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E48" w:rsidRPr="00E21576" w:rsidRDefault="00535E48" w:rsidP="00316C4A">
      <w:pPr>
        <w:pStyle w:val="Geenafstand"/>
        <w:spacing w:line="360" w:lineRule="auto"/>
        <w:jc w:val="center"/>
        <w:rPr>
          <w:rFonts w:ascii="Times" w:hAnsi="Times"/>
          <w:b/>
          <w:sz w:val="28"/>
          <w:szCs w:val="28"/>
        </w:rPr>
      </w:pPr>
      <w:r w:rsidRPr="00E21576">
        <w:rPr>
          <w:rFonts w:ascii="Times" w:hAnsi="Times"/>
          <w:b/>
          <w:sz w:val="28"/>
          <w:szCs w:val="28"/>
        </w:rPr>
        <w:t>AMC-Bio-Artificial Liver Culturing Enhances Mitochondrial Biogenesis in Human Liver Cell Lines: the Role of Oxygen, Medium Perfusion and 3D Configuration</w:t>
      </w:r>
    </w:p>
    <w:p w:rsidR="00535E48" w:rsidRPr="00E21576" w:rsidRDefault="00535E48" w:rsidP="00535E48">
      <w:pPr>
        <w:pStyle w:val="Geenafstand"/>
        <w:jc w:val="center"/>
        <w:rPr>
          <w:rFonts w:ascii="Times" w:hAnsi="Times"/>
        </w:rPr>
      </w:pPr>
    </w:p>
    <w:p w:rsidR="00535E48" w:rsidRPr="00E21576" w:rsidRDefault="00535E48" w:rsidP="00CB23AE">
      <w:pPr>
        <w:jc w:val="center"/>
        <w:rPr>
          <w:rFonts w:ascii="Times" w:hAnsi="Times"/>
          <w:vertAlign w:val="superscript"/>
          <w:lang w:val="nl-NL"/>
        </w:rPr>
      </w:pPr>
      <w:r w:rsidRPr="00E21576">
        <w:rPr>
          <w:rFonts w:ascii="Times" w:hAnsi="Times"/>
          <w:lang w:val="nl-NL"/>
        </w:rPr>
        <w:t>Aziza A.A. Adam</w:t>
      </w:r>
      <w:r w:rsidRPr="00E21576">
        <w:rPr>
          <w:rFonts w:ascii="Times" w:hAnsi="Times"/>
          <w:vertAlign w:val="superscript"/>
          <w:lang w:val="nl-NL"/>
        </w:rPr>
        <w:t>1</w:t>
      </w:r>
      <w:r w:rsidRPr="00E21576">
        <w:rPr>
          <w:rFonts w:ascii="Times" w:hAnsi="Times"/>
          <w:lang w:val="nl-NL"/>
        </w:rPr>
        <w:t>,</w:t>
      </w:r>
      <w:r w:rsidRPr="00E21576">
        <w:rPr>
          <w:rFonts w:ascii="Times" w:hAnsi="Times"/>
          <w:vertAlign w:val="superscript"/>
          <w:lang w:val="nl-NL"/>
        </w:rPr>
        <w:t xml:space="preserve"> </w:t>
      </w:r>
      <w:r w:rsidRPr="00E21576">
        <w:rPr>
          <w:rFonts w:ascii="Times" w:hAnsi="Times"/>
          <w:lang w:val="nl-NL"/>
        </w:rPr>
        <w:t>Martien van Wenum</w:t>
      </w:r>
      <w:r w:rsidRPr="00E21576">
        <w:rPr>
          <w:rFonts w:ascii="Times" w:hAnsi="Times"/>
          <w:vertAlign w:val="superscript"/>
          <w:lang w:val="nl-NL"/>
        </w:rPr>
        <w:t>2</w:t>
      </w:r>
      <w:r w:rsidRPr="00E21576">
        <w:rPr>
          <w:rFonts w:ascii="Times" w:hAnsi="Times"/>
          <w:lang w:val="nl-NL"/>
        </w:rPr>
        <w:t>, Vincent A. van der Mark</w:t>
      </w:r>
      <w:r w:rsidR="00803743" w:rsidRPr="00E21576">
        <w:rPr>
          <w:rFonts w:ascii="Times" w:hAnsi="Times"/>
          <w:vertAlign w:val="superscript"/>
          <w:lang w:val="nl-NL"/>
        </w:rPr>
        <w:t>1,</w:t>
      </w:r>
      <w:r w:rsidRPr="00E21576">
        <w:rPr>
          <w:rFonts w:ascii="Times" w:hAnsi="Times"/>
          <w:vertAlign w:val="superscript"/>
          <w:lang w:val="nl-NL"/>
        </w:rPr>
        <w:t>2</w:t>
      </w:r>
      <w:r w:rsidRPr="00E21576">
        <w:rPr>
          <w:rFonts w:ascii="Times" w:hAnsi="Times"/>
          <w:lang w:val="nl-NL"/>
        </w:rPr>
        <w:t>, Aldo Jongejan</w:t>
      </w:r>
      <w:r w:rsidRPr="00E21576">
        <w:rPr>
          <w:rFonts w:ascii="Times" w:hAnsi="Times"/>
          <w:vertAlign w:val="superscript"/>
          <w:lang w:val="nl-NL"/>
        </w:rPr>
        <w:t>3</w:t>
      </w:r>
      <w:r w:rsidRPr="00E21576">
        <w:rPr>
          <w:rFonts w:ascii="Times" w:hAnsi="Times"/>
          <w:lang w:val="nl-NL"/>
        </w:rPr>
        <w:t>, Perry D. Moerland</w:t>
      </w:r>
      <w:r w:rsidRPr="00E21576">
        <w:rPr>
          <w:rFonts w:ascii="Times" w:hAnsi="Times"/>
          <w:vertAlign w:val="superscript"/>
          <w:lang w:val="nl-NL"/>
        </w:rPr>
        <w:t>3</w:t>
      </w:r>
      <w:r w:rsidRPr="00E21576">
        <w:rPr>
          <w:rFonts w:ascii="Times" w:hAnsi="Times"/>
          <w:lang w:val="nl-NL"/>
        </w:rPr>
        <w:t>,</w:t>
      </w:r>
      <w:r w:rsidR="007E0ECE" w:rsidRPr="00E21576">
        <w:rPr>
          <w:rFonts w:ascii="Times" w:hAnsi="Times"/>
          <w:lang w:val="nl-NL"/>
        </w:rPr>
        <w:t xml:space="preserve"> Riekelt H.</w:t>
      </w:r>
      <w:r w:rsidRPr="00E21576">
        <w:rPr>
          <w:rFonts w:ascii="Times" w:hAnsi="Times"/>
          <w:lang w:val="nl-NL"/>
        </w:rPr>
        <w:t xml:space="preserve"> Houtkooper</w:t>
      </w:r>
      <w:r w:rsidRPr="00E21576">
        <w:rPr>
          <w:rFonts w:ascii="Cambria Math" w:hAnsi="Cambria Math" w:cs="Cambria Math"/>
          <w:lang w:val="nl-NL"/>
        </w:rPr>
        <w:t>⁴</w:t>
      </w:r>
      <w:r w:rsidRPr="00E21576">
        <w:rPr>
          <w:rFonts w:ascii="Times" w:hAnsi="Times"/>
          <w:lang w:val="nl-NL"/>
        </w:rPr>
        <w:t>, Ronald J.A Wanders</w:t>
      </w:r>
      <w:r w:rsidRPr="00E21576">
        <w:rPr>
          <w:rFonts w:ascii="Cambria Math" w:hAnsi="Cambria Math" w:cs="Cambria Math"/>
          <w:lang w:val="nl-NL"/>
        </w:rPr>
        <w:t>⁴</w:t>
      </w:r>
      <w:r w:rsidRPr="00E21576">
        <w:rPr>
          <w:rFonts w:ascii="Times" w:hAnsi="Times"/>
          <w:lang w:val="nl-NL"/>
        </w:rPr>
        <w:t>, Ronald P. Oude Elferink</w:t>
      </w:r>
      <w:r w:rsidRPr="00E21576">
        <w:rPr>
          <w:rFonts w:ascii="Times" w:hAnsi="Times"/>
          <w:vertAlign w:val="superscript"/>
          <w:lang w:val="nl-NL"/>
        </w:rPr>
        <w:t>1</w:t>
      </w:r>
      <w:r w:rsidRPr="00E21576">
        <w:rPr>
          <w:rFonts w:ascii="Times" w:hAnsi="Times"/>
          <w:lang w:val="nl-NL"/>
        </w:rPr>
        <w:t>, Robert A.F.M. Chamuleau</w:t>
      </w:r>
      <w:r w:rsidRPr="00E21576">
        <w:rPr>
          <w:rFonts w:ascii="Times" w:hAnsi="Times"/>
          <w:vertAlign w:val="superscript"/>
          <w:lang w:val="nl-NL"/>
        </w:rPr>
        <w:t>1</w:t>
      </w:r>
      <w:r w:rsidRPr="00E21576">
        <w:rPr>
          <w:rFonts w:ascii="Times" w:hAnsi="Times"/>
          <w:lang w:val="nl-NL"/>
        </w:rPr>
        <w:t>, Ruurdtje Hoekstra</w:t>
      </w:r>
      <w:r w:rsidR="009A3129" w:rsidRPr="00E21576">
        <w:rPr>
          <w:rFonts w:ascii="Times" w:hAnsi="Times"/>
          <w:vertAlign w:val="superscript"/>
          <w:lang w:val="nl-NL"/>
        </w:rPr>
        <w:t>1,2</w:t>
      </w:r>
    </w:p>
    <w:p w:rsidR="00150BCB" w:rsidRPr="00E21576" w:rsidRDefault="00150BCB" w:rsidP="001D3264">
      <w:pPr>
        <w:pStyle w:val="Geenafstand"/>
        <w:spacing w:line="360" w:lineRule="auto"/>
        <w:jc w:val="both"/>
        <w:rPr>
          <w:rFonts w:ascii="Times" w:hAnsi="Times"/>
          <w:lang w:val="nl-NL"/>
        </w:rPr>
      </w:pPr>
    </w:p>
    <w:p w:rsidR="00535E48" w:rsidRPr="00E21576" w:rsidRDefault="00535E48" w:rsidP="001D3264">
      <w:pPr>
        <w:pStyle w:val="Geenafstand"/>
        <w:spacing w:line="360" w:lineRule="auto"/>
        <w:jc w:val="both"/>
        <w:rPr>
          <w:rFonts w:ascii="Times" w:hAnsi="Times"/>
        </w:rPr>
      </w:pPr>
      <w:r w:rsidRPr="00E21576">
        <w:rPr>
          <w:rFonts w:ascii="Times" w:hAnsi="Times"/>
        </w:rPr>
        <w:t xml:space="preserve">*Corresponding author </w:t>
      </w:r>
      <w:r w:rsidR="004B3483" w:rsidRPr="00E21576">
        <w:rPr>
          <w:rFonts w:ascii="Times" w:hAnsi="Times"/>
        </w:rPr>
        <w:t xml:space="preserve">R. </w:t>
      </w:r>
      <w:r w:rsidRPr="00E21576">
        <w:rPr>
          <w:rFonts w:ascii="Times" w:hAnsi="Times"/>
        </w:rPr>
        <w:t xml:space="preserve">Hoekstra; </w:t>
      </w:r>
      <w:hyperlink r:id="rId8" w:history="1">
        <w:r w:rsidRPr="00E21576">
          <w:rPr>
            <w:rStyle w:val="Hyperlink"/>
            <w:rFonts w:ascii="Times" w:hAnsi="Times"/>
            <w:bCs/>
            <w:color w:val="auto"/>
          </w:rPr>
          <w:t>r.hoekstra@amc.uva.nl</w:t>
        </w:r>
      </w:hyperlink>
    </w:p>
    <w:p w:rsidR="00535E48" w:rsidRPr="00E21576" w:rsidRDefault="00535E48" w:rsidP="001D3264">
      <w:pPr>
        <w:pStyle w:val="Geenafstand"/>
        <w:spacing w:line="360" w:lineRule="auto"/>
        <w:jc w:val="both"/>
        <w:rPr>
          <w:rFonts w:ascii="Times" w:hAnsi="Times"/>
        </w:rPr>
      </w:pPr>
      <w:r w:rsidRPr="00E21576">
        <w:rPr>
          <w:rFonts w:ascii="Times" w:hAnsi="Times"/>
        </w:rPr>
        <w:t>Telephone number: +31205666683</w:t>
      </w:r>
    </w:p>
    <w:p w:rsidR="00535E48" w:rsidRPr="00E21576" w:rsidRDefault="00535E48" w:rsidP="001D3264">
      <w:pPr>
        <w:pStyle w:val="Geenafstand"/>
        <w:spacing w:line="360" w:lineRule="auto"/>
        <w:jc w:val="both"/>
        <w:rPr>
          <w:rFonts w:ascii="Times" w:hAnsi="Times"/>
        </w:rPr>
      </w:pPr>
      <w:r w:rsidRPr="00E21576">
        <w:rPr>
          <w:rFonts w:ascii="Times" w:hAnsi="Times"/>
        </w:rPr>
        <w:t>Fax number:+31206976621</w:t>
      </w:r>
    </w:p>
    <w:p w:rsidR="00535E48" w:rsidRPr="00E21576" w:rsidRDefault="00535E48" w:rsidP="001D3264">
      <w:pPr>
        <w:pStyle w:val="Geenafstand"/>
        <w:spacing w:line="360" w:lineRule="auto"/>
        <w:jc w:val="both"/>
        <w:rPr>
          <w:rFonts w:ascii="Times" w:eastAsia="Arial Unicode MS" w:hAnsi="Times"/>
        </w:rPr>
      </w:pPr>
      <w:r w:rsidRPr="00E21576">
        <w:rPr>
          <w:rFonts w:ascii="Times" w:eastAsia="Arial Unicode MS" w:hAnsi="Times"/>
          <w:bdr w:val="none" w:sz="0" w:space="0" w:color="auto" w:frame="1"/>
          <w:vertAlign w:val="superscript"/>
        </w:rPr>
        <w:t>1</w:t>
      </w:r>
      <w:r w:rsidRPr="00E21576">
        <w:rPr>
          <w:rFonts w:ascii="Times" w:eastAsia="Arial Unicode MS" w:hAnsi="Times"/>
          <w:bdr w:val="none" w:sz="0" w:space="0" w:color="auto" w:frame="1"/>
        </w:rPr>
        <w:t>Tytgat Institute for Liver and Intestinal Research,</w:t>
      </w:r>
      <w:r w:rsidRPr="00E21576">
        <w:rPr>
          <w:rFonts w:ascii="Times" w:eastAsia="Arial Unicode MS" w:hAnsi="Times"/>
          <w:bdr w:val="none" w:sz="0" w:space="0" w:color="auto" w:frame="1"/>
          <w:vertAlign w:val="superscript"/>
        </w:rPr>
        <w:t xml:space="preserve"> 2</w:t>
      </w:r>
      <w:r w:rsidRPr="00E21576">
        <w:rPr>
          <w:rStyle w:val="apple-converted-space"/>
          <w:rFonts w:ascii="Times" w:eastAsia="Arial Unicode MS" w:hAnsi="Times"/>
        </w:rPr>
        <w:t>Surgical</w:t>
      </w:r>
      <w:r w:rsidRPr="00E21576">
        <w:rPr>
          <w:rFonts w:ascii="Times" w:eastAsia="Arial Unicode MS" w:hAnsi="Times"/>
          <w:bdr w:val="none" w:sz="0" w:space="0" w:color="auto" w:frame="1"/>
        </w:rPr>
        <w:t xml:space="preserve"> Laboratory,</w:t>
      </w:r>
      <w:r w:rsidRPr="00E21576">
        <w:rPr>
          <w:rFonts w:ascii="Times" w:eastAsia="Arial Unicode MS" w:hAnsi="Times"/>
        </w:rPr>
        <w:t xml:space="preserve"> </w:t>
      </w:r>
      <w:r w:rsidRPr="00E21576">
        <w:rPr>
          <w:rFonts w:ascii="Times" w:eastAsia="Arial Unicode MS" w:hAnsi="Times"/>
          <w:bdr w:val="none" w:sz="0" w:space="0" w:color="auto" w:frame="1"/>
          <w:vertAlign w:val="superscript"/>
        </w:rPr>
        <w:t>3</w:t>
      </w:r>
      <w:r w:rsidRPr="00E21576">
        <w:rPr>
          <w:rFonts w:ascii="Times" w:hAnsi="Times"/>
        </w:rPr>
        <w:t>Bioinformatics Laboratory, Department of Clinical Epidemiology, Biostatistics and Bioinformatics,</w:t>
      </w:r>
      <w:r w:rsidR="004A54DA" w:rsidRPr="00E21576">
        <w:rPr>
          <w:rFonts w:ascii="Times" w:hAnsi="Times"/>
        </w:rPr>
        <w:t xml:space="preserve"> Amsterdam Public Health </w:t>
      </w:r>
      <w:r w:rsidR="00785F51">
        <w:rPr>
          <w:rFonts w:ascii="Times" w:hAnsi="Times"/>
        </w:rPr>
        <w:t>R</w:t>
      </w:r>
      <w:r w:rsidR="004A54DA" w:rsidRPr="00E21576">
        <w:rPr>
          <w:rFonts w:ascii="Times" w:hAnsi="Times"/>
        </w:rPr>
        <w:t xml:space="preserve">esearch </w:t>
      </w:r>
      <w:r w:rsidR="00785F51">
        <w:rPr>
          <w:rFonts w:ascii="Times" w:hAnsi="Times"/>
        </w:rPr>
        <w:t>I</w:t>
      </w:r>
      <w:r w:rsidR="004A54DA" w:rsidRPr="00E21576">
        <w:rPr>
          <w:rFonts w:ascii="Times" w:hAnsi="Times"/>
        </w:rPr>
        <w:t>nstitute,</w:t>
      </w:r>
      <w:r w:rsidR="00150BCB" w:rsidRPr="00E21576">
        <w:rPr>
          <w:rFonts w:ascii="Times" w:hAnsi="Times"/>
        </w:rPr>
        <w:t xml:space="preserve"> </w:t>
      </w:r>
      <w:r w:rsidRPr="00E21576">
        <w:rPr>
          <w:rFonts w:ascii="Cambria Math" w:hAnsi="Cambria Math" w:cs="Cambria Math"/>
        </w:rPr>
        <w:t>⁴</w:t>
      </w:r>
      <w:r w:rsidR="007E0ECE" w:rsidRPr="00E21576">
        <w:rPr>
          <w:rFonts w:ascii="Times" w:hAnsi="Times"/>
        </w:rPr>
        <w:t xml:space="preserve">Laboratory </w:t>
      </w:r>
      <w:r w:rsidRPr="00E21576">
        <w:rPr>
          <w:rFonts w:ascii="Times" w:hAnsi="Times"/>
        </w:rPr>
        <w:t>Genetic and Metabolic Diseases</w:t>
      </w:r>
    </w:p>
    <w:p w:rsidR="00535E48" w:rsidRPr="00E21576" w:rsidRDefault="00535E48" w:rsidP="001D3264">
      <w:pPr>
        <w:pStyle w:val="Geenafstand"/>
        <w:spacing w:line="360" w:lineRule="auto"/>
        <w:jc w:val="both"/>
        <w:rPr>
          <w:rFonts w:ascii="Times" w:hAnsi="Times"/>
        </w:rPr>
      </w:pPr>
      <w:smartTag w:uri="urn:schemas-microsoft-com:office:smarttags" w:element="PlaceName">
        <w:r w:rsidRPr="00E21576">
          <w:rPr>
            <w:rFonts w:ascii="Times" w:hAnsi="Times"/>
          </w:rPr>
          <w:t>Academic</w:t>
        </w:r>
      </w:smartTag>
      <w:r w:rsidRPr="00E21576">
        <w:rPr>
          <w:rFonts w:ascii="Times" w:hAnsi="Times"/>
        </w:rPr>
        <w:t xml:space="preserve"> </w:t>
      </w:r>
      <w:smartTag w:uri="urn:schemas-microsoft-com:office:smarttags" w:element="PlaceName">
        <w:r w:rsidRPr="00E21576">
          <w:rPr>
            <w:rFonts w:ascii="Times" w:hAnsi="Times"/>
          </w:rPr>
          <w:t>Medical</w:t>
        </w:r>
      </w:smartTag>
      <w:r w:rsidRPr="00E21576">
        <w:rPr>
          <w:rFonts w:ascii="Times" w:hAnsi="Times"/>
        </w:rPr>
        <w:t xml:space="preserve"> </w:t>
      </w:r>
      <w:smartTag w:uri="urn:schemas-microsoft-com:office:smarttags" w:element="PlaceType">
        <w:r w:rsidRPr="00E21576">
          <w:rPr>
            <w:rFonts w:ascii="Times" w:hAnsi="Times"/>
          </w:rPr>
          <w:t>Center</w:t>
        </w:r>
      </w:smartTag>
      <w:r w:rsidRPr="00E21576">
        <w:rPr>
          <w:rFonts w:ascii="Times" w:hAnsi="Times"/>
        </w:rPr>
        <w:t xml:space="preserve"> (AMC), </w:t>
      </w:r>
      <w:smartTag w:uri="urn:schemas-microsoft-com:office:smarttags" w:element="PlaceType">
        <w:r w:rsidRPr="00E21576">
          <w:rPr>
            <w:rFonts w:ascii="Times" w:hAnsi="Times"/>
          </w:rPr>
          <w:t>University</w:t>
        </w:r>
      </w:smartTag>
      <w:r w:rsidRPr="00E21576">
        <w:rPr>
          <w:rFonts w:ascii="Times" w:hAnsi="Times"/>
        </w:rPr>
        <w:t xml:space="preserve"> of </w:t>
      </w:r>
      <w:smartTag w:uri="urn:schemas-microsoft-com:office:smarttags" w:element="PlaceName">
        <w:r w:rsidRPr="00E21576">
          <w:rPr>
            <w:rFonts w:ascii="Times" w:hAnsi="Times"/>
          </w:rPr>
          <w:t>Amsterdam</w:t>
        </w:r>
      </w:smartTag>
      <w:r w:rsidRPr="00E21576">
        <w:rPr>
          <w:rFonts w:ascii="Times" w:hAnsi="Times"/>
        </w:rPr>
        <w:t xml:space="preserve">, Postbus 22660, 1100 DD </w:t>
      </w:r>
      <w:smartTag w:uri="urn:schemas-microsoft-com:office:smarttags" w:element="City">
        <w:r w:rsidRPr="00E21576">
          <w:rPr>
            <w:rFonts w:ascii="Times" w:hAnsi="Times"/>
          </w:rPr>
          <w:t>Amsterdam</w:t>
        </w:r>
      </w:smartTag>
      <w:r w:rsidRPr="00E21576">
        <w:rPr>
          <w:rFonts w:ascii="Times" w:hAnsi="Times"/>
        </w:rPr>
        <w:t xml:space="preserve">, the </w:t>
      </w:r>
      <w:smartTag w:uri="urn:schemas-microsoft-com:office:smarttags" w:element="country-region">
        <w:smartTag w:uri="urn:schemas-microsoft-com:office:smarttags" w:element="place">
          <w:r w:rsidRPr="00E21576">
            <w:rPr>
              <w:rFonts w:ascii="Times" w:hAnsi="Times"/>
            </w:rPr>
            <w:t>Netherlands</w:t>
          </w:r>
        </w:smartTag>
      </w:smartTag>
    </w:p>
    <w:p w:rsidR="00EE07DB" w:rsidRPr="00E21576" w:rsidRDefault="00EE07DB" w:rsidP="009836BC">
      <w:pPr>
        <w:pStyle w:val="Geenafstand"/>
        <w:rPr>
          <w:rFonts w:ascii="Times" w:hAnsi="Times"/>
        </w:rPr>
      </w:pPr>
      <w:r w:rsidRPr="00E21576">
        <w:rPr>
          <w:rFonts w:ascii="Times" w:hAnsi="Times"/>
        </w:rPr>
        <w:t xml:space="preserve"> </w:t>
      </w:r>
      <w:bookmarkStart w:id="0" w:name="_GoBack"/>
      <w:bookmarkEnd w:id="0"/>
    </w:p>
    <w:p w:rsidR="00EE07DB" w:rsidRPr="00E21576" w:rsidRDefault="00EE07DB" w:rsidP="007A44B8">
      <w:pPr>
        <w:pStyle w:val="Geenafstand"/>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rPr>
        <w:br w:type="page"/>
      </w:r>
      <w:r w:rsidRPr="00E21576">
        <w:rPr>
          <w:rFonts w:ascii="Times" w:hAnsi="Times"/>
          <w:b/>
        </w:rPr>
        <w:lastRenderedPageBreak/>
        <w:t>Abstract (</w:t>
      </w:r>
      <w:r w:rsidR="00D717C4">
        <w:rPr>
          <w:rFonts w:ascii="Times" w:hAnsi="Times"/>
          <w:b/>
          <w:u w:val="single"/>
        </w:rPr>
        <w:t>244</w:t>
      </w:r>
      <w:r w:rsidRPr="00E21576">
        <w:rPr>
          <w:rFonts w:ascii="Times" w:hAnsi="Times"/>
          <w:b/>
          <w:u w:val="single"/>
        </w:rPr>
        <w:t xml:space="preserve"> words</w:t>
      </w:r>
      <w:r w:rsidRPr="00E21576">
        <w:rPr>
          <w:rFonts w:ascii="Times" w:hAnsi="Times"/>
          <w:b/>
        </w:rPr>
        <w:t>)</w:t>
      </w:r>
    </w:p>
    <w:p w:rsidR="00535E48" w:rsidRPr="00E21576" w:rsidRDefault="00535E48" w:rsidP="00C22628">
      <w:pPr>
        <w:pStyle w:val="Geenafstand"/>
        <w:spacing w:line="360" w:lineRule="auto"/>
        <w:rPr>
          <w:rFonts w:ascii="Times" w:hAnsi="Times"/>
          <w:b/>
        </w:rPr>
      </w:pPr>
      <w:r w:rsidRPr="00E21576">
        <w:rPr>
          <w:rFonts w:ascii="Times" w:hAnsi="Times"/>
          <w:b/>
        </w:rPr>
        <w:t>Background</w:t>
      </w:r>
    </w:p>
    <w:p w:rsidR="00FB4932" w:rsidRPr="00E21576" w:rsidRDefault="00535E48" w:rsidP="00C22628">
      <w:pPr>
        <w:pStyle w:val="Geenafstand"/>
        <w:spacing w:line="360" w:lineRule="auto"/>
        <w:rPr>
          <w:rFonts w:ascii="Times" w:hAnsi="Times"/>
        </w:rPr>
      </w:pPr>
      <w:r w:rsidRPr="00E21576">
        <w:rPr>
          <w:rFonts w:ascii="Times" w:hAnsi="Times"/>
        </w:rPr>
        <w:t>Human liver cell lines</w:t>
      </w:r>
      <w:r w:rsidR="00DE54AB" w:rsidRPr="00E21576">
        <w:rPr>
          <w:rFonts w:ascii="Times" w:hAnsi="Times"/>
        </w:rPr>
        <w:t>,</w:t>
      </w:r>
      <w:r w:rsidRPr="00E21576">
        <w:rPr>
          <w:rFonts w:ascii="Times" w:hAnsi="Times"/>
        </w:rPr>
        <w:t xml:space="preserve"> </w:t>
      </w:r>
      <w:r w:rsidR="006B1E3E" w:rsidRPr="00E21576">
        <w:rPr>
          <w:rFonts w:ascii="Times" w:hAnsi="Times"/>
        </w:rPr>
        <w:t>like</w:t>
      </w:r>
      <w:r w:rsidRPr="00E21576">
        <w:rPr>
          <w:rFonts w:ascii="Times" w:hAnsi="Times"/>
        </w:rPr>
        <w:t xml:space="preserve"> HepaRG and C3A</w:t>
      </w:r>
      <w:r w:rsidR="00DE54AB" w:rsidRPr="00E21576">
        <w:rPr>
          <w:rFonts w:ascii="Times" w:hAnsi="Times"/>
        </w:rPr>
        <w:t>,</w:t>
      </w:r>
      <w:r w:rsidRPr="00E21576">
        <w:rPr>
          <w:rFonts w:ascii="Times" w:hAnsi="Times"/>
        </w:rPr>
        <w:t xml:space="preserve"> acquire higher functionality when cultured in the AMC-Bio-Artificial Liver (AMC-BAL). </w:t>
      </w:r>
      <w:r w:rsidR="00AA0D33" w:rsidRPr="00E21576">
        <w:rPr>
          <w:rFonts w:ascii="Times" w:hAnsi="Times"/>
        </w:rPr>
        <w:t>The</w:t>
      </w:r>
      <w:r w:rsidRPr="00E21576">
        <w:rPr>
          <w:rFonts w:ascii="Times" w:hAnsi="Times"/>
        </w:rPr>
        <w:t xml:space="preserve"> three main differences between BAL and monolayer culture are the oxygenation (40% </w:t>
      </w:r>
      <w:r w:rsidR="002874C0" w:rsidRPr="00E21576">
        <w:rPr>
          <w:rFonts w:ascii="Times" w:hAnsi="Times"/>
          <w:i/>
        </w:rPr>
        <w:t>vs</w:t>
      </w:r>
      <w:r w:rsidRPr="00E21576">
        <w:rPr>
          <w:rFonts w:ascii="Times" w:hAnsi="Times"/>
        </w:rPr>
        <w:t xml:space="preserve"> 20%O</w:t>
      </w:r>
      <w:r w:rsidRPr="00E21576">
        <w:rPr>
          <w:rFonts w:ascii="Times" w:hAnsi="Times"/>
          <w:vertAlign w:val="subscript"/>
        </w:rPr>
        <w:t>2</w:t>
      </w:r>
      <w:r w:rsidRPr="00E21576">
        <w:rPr>
          <w:rFonts w:ascii="Times" w:hAnsi="Times"/>
        </w:rPr>
        <w:t xml:space="preserve">), dynamic </w:t>
      </w:r>
      <w:r w:rsidR="002874C0" w:rsidRPr="00E21576">
        <w:rPr>
          <w:rFonts w:ascii="Times" w:hAnsi="Times"/>
          <w:i/>
        </w:rPr>
        <w:t>vs</w:t>
      </w:r>
      <w:r w:rsidRPr="00E21576">
        <w:rPr>
          <w:rFonts w:ascii="Times" w:hAnsi="Times"/>
        </w:rPr>
        <w:t xml:space="preserve"> absent medium perfusion and 3D </w:t>
      </w:r>
      <w:r w:rsidR="002874C0" w:rsidRPr="00E21576">
        <w:rPr>
          <w:rFonts w:ascii="Times" w:hAnsi="Times"/>
          <w:i/>
        </w:rPr>
        <w:t>vs</w:t>
      </w:r>
      <w:r w:rsidRPr="00E21576">
        <w:rPr>
          <w:rFonts w:ascii="Times" w:hAnsi="Times"/>
        </w:rPr>
        <w:t xml:space="preserve"> 2D configuration.</w:t>
      </w:r>
      <w:r w:rsidR="004A3A46" w:rsidRPr="00E21576">
        <w:rPr>
          <w:rFonts w:ascii="Times" w:hAnsi="Times"/>
        </w:rPr>
        <w:t xml:space="preserve"> </w:t>
      </w:r>
      <w:r w:rsidR="00961B93" w:rsidRPr="00E21576">
        <w:rPr>
          <w:rFonts w:ascii="Times" w:hAnsi="Times"/>
        </w:rPr>
        <w:t xml:space="preserve">Here, we investigated </w:t>
      </w:r>
      <w:r w:rsidR="00FB4932" w:rsidRPr="00E21576">
        <w:rPr>
          <w:rFonts w:ascii="Times" w:hAnsi="Times"/>
        </w:rPr>
        <w:t>the background of the differences between BAL-cultures and monolayers.</w:t>
      </w:r>
    </w:p>
    <w:p w:rsidR="00FB4932" w:rsidRPr="00E21576" w:rsidRDefault="00FB4932"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b/>
        </w:rPr>
        <w:t>Methods</w:t>
      </w:r>
    </w:p>
    <w:p w:rsidR="00535E48" w:rsidRPr="00E21576" w:rsidRDefault="00535E48" w:rsidP="00C22628">
      <w:pPr>
        <w:pStyle w:val="Geenafstand"/>
        <w:spacing w:line="360" w:lineRule="auto"/>
        <w:rPr>
          <w:rFonts w:ascii="Times" w:hAnsi="Times"/>
        </w:rPr>
      </w:pPr>
      <w:r w:rsidRPr="00E21576">
        <w:rPr>
          <w:rFonts w:ascii="Times" w:hAnsi="Times"/>
        </w:rPr>
        <w:t xml:space="preserve">We performed whole-genome </w:t>
      </w:r>
      <w:r w:rsidR="00C9269A" w:rsidRPr="00E21576">
        <w:rPr>
          <w:rFonts w:ascii="Times" w:hAnsi="Times"/>
        </w:rPr>
        <w:t>microarray</w:t>
      </w:r>
      <w:r w:rsidRPr="00E21576">
        <w:rPr>
          <w:rFonts w:ascii="Times" w:hAnsi="Times"/>
        </w:rPr>
        <w:t xml:space="preserve"> analy</w:t>
      </w:r>
      <w:r w:rsidR="00AA0D33" w:rsidRPr="00E21576">
        <w:rPr>
          <w:rFonts w:ascii="Times" w:hAnsi="Times"/>
        </w:rPr>
        <w:t>sis on HepaRG monolayer and BAL-</w:t>
      </w:r>
      <w:r w:rsidRPr="00E21576">
        <w:rPr>
          <w:rFonts w:ascii="Times" w:hAnsi="Times"/>
        </w:rPr>
        <w:t>cultures. Next, mitochondrial biogenesis w</w:t>
      </w:r>
      <w:r w:rsidR="00AA0D33" w:rsidRPr="00E21576">
        <w:rPr>
          <w:rFonts w:ascii="Times" w:hAnsi="Times"/>
        </w:rPr>
        <w:t>as studied in monolayer and BAL-</w:t>
      </w:r>
      <w:r w:rsidRPr="00E21576">
        <w:rPr>
          <w:rFonts w:ascii="Times" w:hAnsi="Times"/>
        </w:rPr>
        <w:t>cultures of He</w:t>
      </w:r>
      <w:r w:rsidR="004A54DA" w:rsidRPr="00E21576">
        <w:rPr>
          <w:rFonts w:ascii="Times" w:hAnsi="Times"/>
        </w:rPr>
        <w:t>paRG and C3A. The driving force</w:t>
      </w:r>
      <w:r w:rsidRPr="00E21576">
        <w:rPr>
          <w:rFonts w:ascii="Times" w:hAnsi="Times"/>
        </w:rPr>
        <w:t xml:space="preserve">s </w:t>
      </w:r>
      <w:r w:rsidR="00FB4932" w:rsidRPr="00E21576">
        <w:rPr>
          <w:rFonts w:ascii="Times" w:hAnsi="Times"/>
        </w:rPr>
        <w:t>for</w:t>
      </w:r>
      <w:r w:rsidR="00AA0D33" w:rsidRPr="00E21576">
        <w:rPr>
          <w:rFonts w:ascii="Times" w:hAnsi="Times"/>
        </w:rPr>
        <w:t xml:space="preserve"> mitochondrial biogenesis by BAL-</w:t>
      </w:r>
      <w:r w:rsidR="00EA2EFD" w:rsidRPr="00E21576">
        <w:rPr>
          <w:rFonts w:ascii="Times" w:hAnsi="Times"/>
        </w:rPr>
        <w:t xml:space="preserve">culturing </w:t>
      </w:r>
      <w:r w:rsidRPr="00E21576">
        <w:rPr>
          <w:rFonts w:ascii="Times" w:hAnsi="Times"/>
        </w:rPr>
        <w:t xml:space="preserve">were investigated in representative culture models differing in oxygenation level, medium flow or 2D </w:t>
      </w:r>
      <w:r w:rsidR="002874C0" w:rsidRPr="00E21576">
        <w:rPr>
          <w:rFonts w:ascii="Times" w:hAnsi="Times"/>
          <w:i/>
        </w:rPr>
        <w:t>vs</w:t>
      </w:r>
      <w:r w:rsidRPr="00E21576">
        <w:rPr>
          <w:rFonts w:ascii="Times" w:hAnsi="Times"/>
        </w:rPr>
        <w:t xml:space="preserve"> 3D configuration.</w:t>
      </w:r>
    </w:p>
    <w:p w:rsidR="00535E48" w:rsidRPr="00E21576" w:rsidRDefault="00535E48"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b/>
        </w:rPr>
        <w:t>Results</w:t>
      </w:r>
    </w:p>
    <w:p w:rsidR="00535E48" w:rsidRPr="00E21576" w:rsidRDefault="00F66360" w:rsidP="00C22628">
      <w:pPr>
        <w:pStyle w:val="Geenafstand"/>
        <w:spacing w:line="360" w:lineRule="auto"/>
        <w:rPr>
          <w:rFonts w:ascii="Times" w:hAnsi="Times"/>
        </w:rPr>
      </w:pPr>
      <w:r w:rsidRPr="00E21576">
        <w:rPr>
          <w:rFonts w:ascii="Times" w:hAnsi="Times"/>
        </w:rPr>
        <w:t>Gene</w:t>
      </w:r>
      <w:r w:rsidR="00883E14" w:rsidRPr="00E21576">
        <w:rPr>
          <w:rFonts w:ascii="Times" w:hAnsi="Times"/>
        </w:rPr>
        <w:t>-</w:t>
      </w:r>
      <w:r w:rsidR="00451ADE" w:rsidRPr="00E21576">
        <w:rPr>
          <w:rFonts w:ascii="Times" w:hAnsi="Times"/>
        </w:rPr>
        <w:t>sets</w:t>
      </w:r>
      <w:r w:rsidR="009F4126" w:rsidRPr="00E21576">
        <w:rPr>
          <w:rFonts w:ascii="Times" w:hAnsi="Times"/>
        </w:rPr>
        <w:t xml:space="preserve"> related to mitochondrial energy metabolism were most prominently up</w:t>
      </w:r>
      <w:r w:rsidR="00975FB0" w:rsidRPr="00E21576">
        <w:rPr>
          <w:rFonts w:ascii="Times" w:hAnsi="Times"/>
        </w:rPr>
        <w:t>-</w:t>
      </w:r>
      <w:r w:rsidR="00F62991" w:rsidRPr="00E21576">
        <w:rPr>
          <w:rFonts w:ascii="Times" w:hAnsi="Times"/>
        </w:rPr>
        <w:t>regulated in HepaRG-</w:t>
      </w:r>
      <w:r w:rsidR="00481C3C" w:rsidRPr="00E21576">
        <w:rPr>
          <w:rFonts w:ascii="Times" w:hAnsi="Times"/>
        </w:rPr>
        <w:t>BAL</w:t>
      </w:r>
      <w:r w:rsidR="009F4126" w:rsidRPr="00E21576">
        <w:rPr>
          <w:rFonts w:ascii="Times" w:hAnsi="Times"/>
        </w:rPr>
        <w:t xml:space="preserve"> </w:t>
      </w:r>
      <w:r w:rsidR="002874C0" w:rsidRPr="00E21576">
        <w:rPr>
          <w:rFonts w:ascii="Times" w:hAnsi="Times"/>
          <w:i/>
        </w:rPr>
        <w:t>vs</w:t>
      </w:r>
      <w:r w:rsidR="009F4126" w:rsidRPr="00E21576">
        <w:rPr>
          <w:rFonts w:ascii="Times" w:hAnsi="Times"/>
        </w:rPr>
        <w:t xml:space="preserve"> monolayer cultures.</w:t>
      </w:r>
      <w:r w:rsidR="00535E48" w:rsidRPr="00E21576">
        <w:rPr>
          <w:rFonts w:ascii="Times" w:hAnsi="Times"/>
        </w:rPr>
        <w:t xml:space="preserve"> This was confirmed by </w:t>
      </w:r>
      <w:r w:rsidR="00803743" w:rsidRPr="00E21576">
        <w:rPr>
          <w:rFonts w:ascii="Times" w:hAnsi="Times"/>
        </w:rPr>
        <w:t xml:space="preserve">a </w:t>
      </w:r>
      <w:r w:rsidR="00725BA7" w:rsidRPr="00E21576">
        <w:rPr>
          <w:rFonts w:ascii="Times" w:hAnsi="Times"/>
        </w:rPr>
        <w:t>2.4</w:t>
      </w:r>
      <w:r w:rsidR="00535E48" w:rsidRPr="00E21576">
        <w:rPr>
          <w:rFonts w:ascii="Times" w:hAnsi="Times"/>
        </w:rPr>
        <w:t xml:space="preserve">-fold higher mitochondrial abundance with increased expression of mitochondrial </w:t>
      </w:r>
      <w:r w:rsidR="00481C3C" w:rsidRPr="00E21576">
        <w:rPr>
          <w:rFonts w:ascii="Times" w:hAnsi="Times"/>
        </w:rPr>
        <w:t xml:space="preserve">OxPhos </w:t>
      </w:r>
      <w:r w:rsidR="00535E48" w:rsidRPr="00E21576">
        <w:rPr>
          <w:rFonts w:ascii="Times" w:hAnsi="Times"/>
        </w:rPr>
        <w:t>complexes. Moreover, the transcript level</w:t>
      </w:r>
      <w:r w:rsidR="004B3483" w:rsidRPr="00E21576">
        <w:rPr>
          <w:rFonts w:ascii="Times" w:hAnsi="Times"/>
        </w:rPr>
        <w:t>s</w:t>
      </w:r>
      <w:r w:rsidR="00535E48" w:rsidRPr="00E21576">
        <w:rPr>
          <w:rFonts w:ascii="Times" w:hAnsi="Times"/>
        </w:rPr>
        <w:t xml:space="preserve"> of mitochondria-encoded genes w</w:t>
      </w:r>
      <w:r w:rsidR="004A54DA" w:rsidRPr="00E21576">
        <w:rPr>
          <w:rFonts w:ascii="Times" w:hAnsi="Times"/>
        </w:rPr>
        <w:t>ere</w:t>
      </w:r>
      <w:r w:rsidR="00535E48" w:rsidRPr="00E21576">
        <w:rPr>
          <w:rFonts w:ascii="Times" w:hAnsi="Times"/>
        </w:rPr>
        <w:t xml:space="preserve"> up to 3.6-fold induced and mitochondrial </w:t>
      </w:r>
      <w:r w:rsidR="00E109E2" w:rsidRPr="00E21576">
        <w:rPr>
          <w:rFonts w:ascii="Times" w:hAnsi="Times"/>
        </w:rPr>
        <w:t xml:space="preserve">membrane potential </w:t>
      </w:r>
      <w:r w:rsidR="00535E48" w:rsidRPr="00E21576">
        <w:rPr>
          <w:rFonts w:ascii="Times" w:hAnsi="Times"/>
        </w:rPr>
        <w:t xml:space="preserve">activity </w:t>
      </w:r>
      <w:r w:rsidR="00C06636" w:rsidRPr="00E21576">
        <w:rPr>
          <w:rFonts w:ascii="Times" w:hAnsi="Times"/>
        </w:rPr>
        <w:t xml:space="preserve">was </w:t>
      </w:r>
      <w:r w:rsidR="00725BA7" w:rsidRPr="00E21576">
        <w:rPr>
          <w:rFonts w:ascii="Times" w:hAnsi="Times"/>
        </w:rPr>
        <w:t>8.3</w:t>
      </w:r>
      <w:r w:rsidR="00535E48" w:rsidRPr="00E21576">
        <w:rPr>
          <w:rFonts w:ascii="Times" w:hAnsi="Times"/>
        </w:rPr>
        <w:t xml:space="preserve">-fold increased in BAL </w:t>
      </w:r>
      <w:r w:rsidR="002874C0" w:rsidRPr="00E21576">
        <w:rPr>
          <w:rFonts w:ascii="Times" w:hAnsi="Times"/>
          <w:i/>
        </w:rPr>
        <w:t>vs</w:t>
      </w:r>
      <w:r w:rsidR="00535E48" w:rsidRPr="00E21576">
        <w:rPr>
          <w:rFonts w:ascii="Times" w:hAnsi="Times"/>
        </w:rPr>
        <w:t xml:space="preserve"> monolayers. </w:t>
      </w:r>
      <w:r w:rsidR="00481C3C" w:rsidRPr="00E21576">
        <w:rPr>
          <w:rFonts w:ascii="Times" w:hAnsi="Times"/>
        </w:rPr>
        <w:t>Culturing with 40%O</w:t>
      </w:r>
      <w:r w:rsidR="00481C3C" w:rsidRPr="00E21576">
        <w:rPr>
          <w:rFonts w:ascii="Times" w:hAnsi="Times"/>
          <w:vertAlign w:val="subscript"/>
        </w:rPr>
        <w:t>2</w:t>
      </w:r>
      <w:r w:rsidR="00481C3C" w:rsidRPr="00E21576">
        <w:rPr>
          <w:rFonts w:ascii="Times" w:hAnsi="Times"/>
        </w:rPr>
        <w:t xml:space="preserve">, dynamic medium flow and/or in 3D increased the mitochondrial abundance and expression of mitochondrial complexes </w:t>
      </w:r>
      <w:r w:rsidR="002874C0" w:rsidRPr="00E21576">
        <w:rPr>
          <w:rFonts w:ascii="Times" w:hAnsi="Times"/>
          <w:i/>
        </w:rPr>
        <w:t>vs</w:t>
      </w:r>
      <w:r w:rsidR="00481C3C" w:rsidRPr="00E21576">
        <w:rPr>
          <w:rFonts w:ascii="Times" w:hAnsi="Times"/>
          <w:i/>
        </w:rPr>
        <w:t xml:space="preserve"> </w:t>
      </w:r>
      <w:r w:rsidR="00481C3C" w:rsidRPr="00E21576">
        <w:rPr>
          <w:rFonts w:ascii="Times" w:hAnsi="Times"/>
        </w:rPr>
        <w:t xml:space="preserve">standard monolayer culturing. </w:t>
      </w:r>
      <w:r w:rsidR="00535E48" w:rsidRPr="00E21576">
        <w:rPr>
          <w:rFonts w:ascii="Times" w:hAnsi="Times"/>
        </w:rPr>
        <w:t xml:space="preserve">The stimulatory effect of the BAL culture on mitochondrial biogenesis was confirmed in C3A cells in which mitochondrial abundance increased 2.2-fold with induction of mitochondria-encoded genes. </w:t>
      </w:r>
    </w:p>
    <w:p w:rsidR="00481C3C" w:rsidRPr="00E21576" w:rsidRDefault="00481C3C" w:rsidP="00C22628">
      <w:pPr>
        <w:pStyle w:val="Geenafstand"/>
        <w:spacing w:line="360" w:lineRule="auto"/>
        <w:rPr>
          <w:rFonts w:ascii="Times" w:hAnsi="Times"/>
          <w:b/>
        </w:rPr>
      </w:pPr>
    </w:p>
    <w:p w:rsidR="00535E48" w:rsidRPr="00E21576" w:rsidRDefault="00535E48" w:rsidP="00C22628">
      <w:pPr>
        <w:pStyle w:val="Geenafstand"/>
        <w:spacing w:line="360" w:lineRule="auto"/>
        <w:rPr>
          <w:rFonts w:ascii="Times" w:hAnsi="Times"/>
          <w:b/>
        </w:rPr>
      </w:pPr>
      <w:r w:rsidRPr="00E21576">
        <w:rPr>
          <w:rFonts w:ascii="Times" w:hAnsi="Times"/>
          <w:b/>
        </w:rPr>
        <w:t>Conclusions and General Significance</w:t>
      </w:r>
    </w:p>
    <w:p w:rsidR="00535E48" w:rsidRPr="00E21576" w:rsidRDefault="00B75171" w:rsidP="00C22628">
      <w:pPr>
        <w:pStyle w:val="Geenafstand"/>
        <w:spacing w:line="360" w:lineRule="auto"/>
        <w:rPr>
          <w:rFonts w:ascii="Times" w:hAnsi="Times"/>
        </w:rPr>
      </w:pPr>
      <w:r w:rsidRPr="00E21576">
        <w:rPr>
          <w:rFonts w:ascii="Times" w:hAnsi="Times"/>
        </w:rPr>
        <w:t>The increased functionality of</w:t>
      </w:r>
      <w:r w:rsidR="00E54CE1" w:rsidRPr="00E21576">
        <w:rPr>
          <w:rFonts w:ascii="Times" w:hAnsi="Times"/>
        </w:rPr>
        <w:t xml:space="preserve"> </w:t>
      </w:r>
      <w:r w:rsidR="00591CE3" w:rsidRPr="00E21576">
        <w:rPr>
          <w:rFonts w:ascii="Times" w:hAnsi="Times"/>
        </w:rPr>
        <w:t xml:space="preserve">liver cell lines upon </w:t>
      </w:r>
      <w:r w:rsidR="00535E48" w:rsidRPr="00E21576">
        <w:rPr>
          <w:rFonts w:ascii="Times" w:hAnsi="Times"/>
        </w:rPr>
        <w:t>AMC-BAL cultur</w:t>
      </w:r>
      <w:r w:rsidR="00591CE3" w:rsidRPr="00E21576">
        <w:rPr>
          <w:rFonts w:ascii="Times" w:hAnsi="Times"/>
        </w:rPr>
        <w:t>ing is associated with increased</w:t>
      </w:r>
      <w:r w:rsidR="00535E48" w:rsidRPr="00E21576">
        <w:rPr>
          <w:rFonts w:ascii="Times" w:hAnsi="Times"/>
        </w:rPr>
        <w:t xml:space="preserve"> mitochondrial biogenesis. </w:t>
      </w:r>
      <w:r w:rsidR="00591CE3" w:rsidRPr="00E21576">
        <w:rPr>
          <w:rFonts w:ascii="Times" w:hAnsi="Times"/>
        </w:rPr>
        <w:t>H</w:t>
      </w:r>
      <w:r w:rsidR="00535E48" w:rsidRPr="00E21576">
        <w:rPr>
          <w:rFonts w:ascii="Times" w:hAnsi="Times"/>
        </w:rPr>
        <w:t>igh oxygenation, medium perfusion and 3D configuration contribute to the up</w:t>
      </w:r>
      <w:r w:rsidR="00975FB0" w:rsidRPr="00E21576">
        <w:rPr>
          <w:rFonts w:ascii="Times" w:hAnsi="Times"/>
        </w:rPr>
        <w:t>-</w:t>
      </w:r>
      <w:r w:rsidR="00535E48" w:rsidRPr="00E21576">
        <w:rPr>
          <w:rFonts w:ascii="Times" w:hAnsi="Times"/>
        </w:rPr>
        <w:t xml:space="preserve">regulation of the mitochondrial biogenesis. </w:t>
      </w:r>
    </w:p>
    <w:p w:rsidR="00535E48" w:rsidRPr="00E21576" w:rsidRDefault="00535E48" w:rsidP="00C22628">
      <w:pPr>
        <w:pStyle w:val="Geenafstand"/>
        <w:spacing w:line="360" w:lineRule="auto"/>
        <w:rPr>
          <w:rFonts w:ascii="Times" w:hAnsi="Times"/>
        </w:rPr>
      </w:pPr>
    </w:p>
    <w:p w:rsidR="00535E48" w:rsidRPr="00E21576" w:rsidRDefault="00535E48" w:rsidP="00C22628">
      <w:pPr>
        <w:pStyle w:val="Geenafstand"/>
        <w:spacing w:line="360" w:lineRule="auto"/>
        <w:jc w:val="both"/>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b/>
        </w:rPr>
        <w:t>Keywords</w:t>
      </w:r>
      <w:r w:rsidRPr="00E21576">
        <w:rPr>
          <w:rFonts w:ascii="Times" w:hAnsi="Times"/>
        </w:rPr>
        <w:t xml:space="preserve">: Mitochondrial biogenesis, bio-artificial liver, HepaRG, </w:t>
      </w:r>
      <w:r w:rsidR="00777F79" w:rsidRPr="00E21576">
        <w:rPr>
          <w:rFonts w:ascii="Times" w:hAnsi="Times"/>
        </w:rPr>
        <w:t>C3A, hepatocyte</w:t>
      </w:r>
      <w:r w:rsidR="00E02E8E" w:rsidRPr="00E21576">
        <w:rPr>
          <w:rFonts w:ascii="Times" w:hAnsi="Times"/>
          <w:b/>
        </w:rPr>
        <w:br w:type="page"/>
      </w:r>
      <w:r w:rsidRPr="00E21576">
        <w:rPr>
          <w:rFonts w:ascii="Times" w:hAnsi="Times"/>
          <w:b/>
        </w:rPr>
        <w:lastRenderedPageBreak/>
        <w:t>List of abbreviations</w:t>
      </w:r>
    </w:p>
    <w:p w:rsidR="00535E48" w:rsidRPr="00E21576" w:rsidRDefault="00F42823" w:rsidP="00C22628">
      <w:pPr>
        <w:pStyle w:val="Geenafstand"/>
        <w:spacing w:line="360" w:lineRule="auto"/>
        <w:rPr>
          <w:rFonts w:ascii="Times" w:hAnsi="Times"/>
          <w:shd w:val="clear" w:color="auto" w:fill="FFFFFF"/>
        </w:rPr>
      </w:pPr>
      <w:r w:rsidRPr="00E21576">
        <w:rPr>
          <w:rFonts w:ascii="Times" w:hAnsi="Times"/>
        </w:rPr>
        <w:t xml:space="preserve">ABCA12, </w:t>
      </w:r>
      <w:r w:rsidRPr="00E21576">
        <w:rPr>
          <w:rFonts w:ascii="Times" w:hAnsi="Times" w:cs="Arial"/>
          <w:color w:val="000000"/>
          <w:shd w:val="clear" w:color="auto" w:fill="FFFFFF"/>
        </w:rPr>
        <w:t xml:space="preserve">ATP binding cassette subfamily A member 12; ACO2, aconitase 2; </w:t>
      </w:r>
      <w:r w:rsidR="00535E48" w:rsidRPr="00E21576">
        <w:rPr>
          <w:rFonts w:ascii="Times" w:hAnsi="Times"/>
        </w:rPr>
        <w:t>AMC, Amsterdam Medical Center; BAL, bio-artificial liver;</w:t>
      </w:r>
      <w:r w:rsidR="00B63245" w:rsidRPr="00E21576">
        <w:rPr>
          <w:rFonts w:ascii="Times" w:hAnsi="Times"/>
        </w:rPr>
        <w:t xml:space="preserve"> </w:t>
      </w:r>
      <w:r w:rsidR="00535E48" w:rsidRPr="00E21576">
        <w:rPr>
          <w:rFonts w:ascii="Times" w:hAnsi="Times"/>
        </w:rPr>
        <w:t>BALIAD, bio-artificial liver-in-a-dish; CEBPa,</w:t>
      </w:r>
      <w:r w:rsidR="00535E48" w:rsidRPr="00E21576">
        <w:rPr>
          <w:rFonts w:ascii="Times" w:hAnsi="Times"/>
          <w:bCs/>
          <w:shd w:val="clear" w:color="auto" w:fill="FFFFFF"/>
        </w:rPr>
        <w:t xml:space="preserve"> CCAAT/enhancer-binding protein alpha</w:t>
      </w:r>
      <w:r w:rsidR="00535E48" w:rsidRPr="00E21576">
        <w:rPr>
          <w:rStyle w:val="apple-converted-space"/>
          <w:rFonts w:ascii="Times" w:hAnsi="Times"/>
          <w:shd w:val="clear" w:color="auto" w:fill="FFFFFF"/>
        </w:rPr>
        <w:t xml:space="preserve">; </w:t>
      </w:r>
      <w:r w:rsidRPr="00E21576">
        <w:rPr>
          <w:rStyle w:val="apple-converted-space"/>
          <w:rFonts w:ascii="Times" w:hAnsi="Times"/>
          <w:shd w:val="clear" w:color="auto" w:fill="FFFFFF"/>
        </w:rPr>
        <w:t xml:space="preserve">CPT1A, </w:t>
      </w:r>
      <w:r w:rsidRPr="00E21576">
        <w:rPr>
          <w:rFonts w:ascii="Times" w:hAnsi="Times" w:cs="Arial"/>
          <w:color w:val="000000"/>
          <w:shd w:val="clear" w:color="auto" w:fill="FFFFFF"/>
        </w:rPr>
        <w:t xml:space="preserve">carnitine palmitoyltransferase 1A; CS, citrate synthase; </w:t>
      </w:r>
      <w:r w:rsidR="00535E48" w:rsidRPr="00E21576">
        <w:rPr>
          <w:rFonts w:ascii="Times" w:hAnsi="Times"/>
        </w:rPr>
        <w:t>CYP3A4, cytochrome P450 3A4; ELAD, extracorporeal liver assist device;</w:t>
      </w:r>
      <w:r w:rsidR="00AF721C" w:rsidRPr="00E21576">
        <w:rPr>
          <w:rFonts w:ascii="Times" w:hAnsi="Times"/>
        </w:rPr>
        <w:t xml:space="preserve"> FDR, false d</w:t>
      </w:r>
      <w:r w:rsidR="000E2AF2" w:rsidRPr="00E21576">
        <w:rPr>
          <w:rFonts w:ascii="Times" w:hAnsi="Times"/>
        </w:rPr>
        <w:t>iscovery</w:t>
      </w:r>
      <w:r w:rsidR="00AF721C" w:rsidRPr="00E21576">
        <w:rPr>
          <w:rFonts w:ascii="Times" w:hAnsi="Times"/>
        </w:rPr>
        <w:t xml:space="preserve"> rate;</w:t>
      </w:r>
      <w:r w:rsidR="00535E48" w:rsidRPr="00E21576">
        <w:rPr>
          <w:rFonts w:ascii="Times" w:hAnsi="Times"/>
        </w:rPr>
        <w:t xml:space="preserve"> </w:t>
      </w:r>
      <w:r w:rsidR="003A3854" w:rsidRPr="00E21576">
        <w:rPr>
          <w:rFonts w:ascii="Times" w:hAnsi="Times"/>
        </w:rPr>
        <w:t xml:space="preserve">GO, gene ontology; </w:t>
      </w:r>
      <w:r w:rsidR="00535E48" w:rsidRPr="00E21576">
        <w:rPr>
          <w:rFonts w:ascii="Times" w:hAnsi="Times"/>
        </w:rPr>
        <w:t xml:space="preserve">HepaRG-MONO, HepaRG monolayer; HFLCs, human fetal liver cells; MDR1, multi-drugs resistant transporter 1; MHHs, mature human hepatocytes; MIM complexes, mitochondrial inner membrane complexes; </w:t>
      </w:r>
      <w:r w:rsidR="005860AE" w:rsidRPr="00E21576">
        <w:rPr>
          <w:rFonts w:ascii="Times" w:hAnsi="Times"/>
        </w:rPr>
        <w:t>MMPA, m</w:t>
      </w:r>
      <w:r w:rsidR="00E109E2" w:rsidRPr="00E21576">
        <w:rPr>
          <w:rFonts w:ascii="Times" w:hAnsi="Times"/>
        </w:rPr>
        <w:t xml:space="preserve">itochondrial membrane activity; </w:t>
      </w:r>
      <w:r w:rsidR="00535E48" w:rsidRPr="00E21576">
        <w:rPr>
          <w:rFonts w:ascii="Times" w:hAnsi="Times"/>
        </w:rPr>
        <w:t xml:space="preserve">MT-CO3, mitochondrial cytochrome c oxidase subunit 3; mtDNA/NucDNA, mitochondrial deoxynucleic acids/nuclear deoxynucleic acids ratio; MT-ATP6, mitochondrial ATP synthase subunit 6; MT-CYP, mitochondrial cytochrome c oxidase; </w:t>
      </w:r>
      <w:r w:rsidR="00535E48" w:rsidRPr="00E21576">
        <w:rPr>
          <w:rStyle w:val="apple-converted-space"/>
          <w:rFonts w:ascii="Times" w:hAnsi="Times"/>
          <w:shd w:val="clear" w:color="auto" w:fill="FFFFFF"/>
        </w:rPr>
        <w:t xml:space="preserve">MT-ND1, </w:t>
      </w:r>
      <w:r w:rsidR="00535E48" w:rsidRPr="00E21576">
        <w:rPr>
          <w:rFonts w:ascii="Times" w:hAnsi="Times"/>
        </w:rPr>
        <w:t xml:space="preserve">mitochondrial-NADH dehydrogenase subunit1; </w:t>
      </w:r>
      <w:r w:rsidR="00535E48" w:rsidRPr="00E21576">
        <w:rPr>
          <w:rFonts w:ascii="Times" w:hAnsi="Times"/>
          <w:bCs/>
          <w:shd w:val="clear" w:color="auto" w:fill="FFFFFF"/>
        </w:rPr>
        <w:t xml:space="preserve">MT-ND5, </w:t>
      </w:r>
      <w:r w:rsidR="00535E48" w:rsidRPr="00E21576">
        <w:rPr>
          <w:rFonts w:ascii="Times" w:hAnsi="Times"/>
        </w:rPr>
        <w:t>mitochondrial-NADH</w:t>
      </w:r>
      <w:r w:rsidR="009836BC" w:rsidRPr="00E21576">
        <w:rPr>
          <w:rFonts w:ascii="Times" w:hAnsi="Times"/>
        </w:rPr>
        <w:t xml:space="preserve"> dehydrogenase subunit 5; NAD, </w:t>
      </w:r>
      <w:r w:rsidR="00535E48" w:rsidRPr="00E21576">
        <w:rPr>
          <w:rFonts w:ascii="Times" w:hAnsi="Times"/>
          <w:bCs/>
          <w:shd w:val="clear" w:color="auto" w:fill="FFFFFF"/>
        </w:rPr>
        <w:t>nicotinamide adenine dinucleotide</w:t>
      </w:r>
      <w:r w:rsidR="00E109E2" w:rsidRPr="00E21576">
        <w:rPr>
          <w:rFonts w:ascii="Times" w:hAnsi="Times"/>
        </w:rPr>
        <w:t xml:space="preserve">; </w:t>
      </w:r>
      <w:r w:rsidR="00535E48" w:rsidRPr="00E21576">
        <w:rPr>
          <w:rStyle w:val="apple-converted-space"/>
          <w:rFonts w:ascii="Times" w:hAnsi="Times"/>
          <w:shd w:val="clear" w:color="auto" w:fill="FFFFFF"/>
        </w:rPr>
        <w:t xml:space="preserve">NAT, N-acetyl transferase; </w:t>
      </w:r>
      <w:r w:rsidRPr="00E21576">
        <w:rPr>
          <w:rStyle w:val="apple-converted-space"/>
          <w:rFonts w:ascii="Times" w:hAnsi="Times"/>
          <w:shd w:val="clear" w:color="auto" w:fill="FFFFFF"/>
        </w:rPr>
        <w:t xml:space="preserve">NDUFB9, </w:t>
      </w:r>
      <w:r w:rsidRPr="00E21576">
        <w:rPr>
          <w:rFonts w:ascii="Times" w:hAnsi="Times" w:cs="Arial"/>
          <w:color w:val="000000"/>
          <w:shd w:val="clear" w:color="auto" w:fill="FFFFFF"/>
        </w:rPr>
        <w:t xml:space="preserve">NADH-ubiquinone oxidoreductase subunit B9; </w:t>
      </w:r>
      <w:r w:rsidR="00535E48" w:rsidRPr="00E21576">
        <w:rPr>
          <w:rFonts w:ascii="Times" w:hAnsi="Times"/>
        </w:rPr>
        <w:t>OxP</w:t>
      </w:r>
      <w:r w:rsidR="00E109E2" w:rsidRPr="00E21576">
        <w:rPr>
          <w:rFonts w:ascii="Times" w:hAnsi="Times"/>
        </w:rPr>
        <w:t xml:space="preserve">hos, oxidative phosphorylation; </w:t>
      </w:r>
      <w:r w:rsidR="00B63245" w:rsidRPr="00E21576">
        <w:rPr>
          <w:rFonts w:ascii="Times" w:hAnsi="Times" w:cs="Arial"/>
          <w:bCs/>
          <w:shd w:val="clear" w:color="auto" w:fill="FFFFFF"/>
        </w:rPr>
        <w:t xml:space="preserve">ROS, reactive oxygen species; </w:t>
      </w:r>
      <w:r w:rsidRPr="00E21576">
        <w:rPr>
          <w:rFonts w:ascii="Times" w:hAnsi="Times" w:cs="Arial"/>
          <w:bCs/>
          <w:shd w:val="clear" w:color="auto" w:fill="FFFFFF"/>
        </w:rPr>
        <w:t xml:space="preserve">SLC25A14, solute carrier family 25 member 14; </w:t>
      </w:r>
      <w:r w:rsidR="00535E48" w:rsidRPr="00E21576">
        <w:rPr>
          <w:rFonts w:ascii="Times" w:hAnsi="Times"/>
        </w:rPr>
        <w:t>TCA</w:t>
      </w:r>
      <w:r w:rsidR="007E0ECE" w:rsidRPr="00E21576">
        <w:rPr>
          <w:rFonts w:ascii="Times" w:hAnsi="Times"/>
        </w:rPr>
        <w:t xml:space="preserve"> cycle</w:t>
      </w:r>
      <w:r w:rsidR="00535E48" w:rsidRPr="00E21576">
        <w:rPr>
          <w:rFonts w:ascii="Times" w:hAnsi="Times"/>
        </w:rPr>
        <w:t xml:space="preserve">, tri-carboxylic acids cycle; </w:t>
      </w:r>
      <w:r w:rsidRPr="00E21576">
        <w:rPr>
          <w:rFonts w:ascii="Times" w:hAnsi="Times"/>
        </w:rPr>
        <w:t xml:space="preserve">UQRC1, </w:t>
      </w:r>
      <w:r w:rsidRPr="00E21576">
        <w:rPr>
          <w:rFonts w:ascii="Times" w:hAnsi="Times" w:cs="Arial"/>
          <w:color w:val="000000"/>
          <w:shd w:val="clear" w:color="auto" w:fill="FFFFFF"/>
        </w:rPr>
        <w:t>ubiquinol-cytochrome c reductase core protein</w:t>
      </w:r>
      <w:r w:rsidRPr="00E21576">
        <w:rPr>
          <w:rStyle w:val="apple-converted-space"/>
          <w:rFonts w:ascii="Times" w:hAnsi="Times" w:cs="Arial"/>
          <w:color w:val="000000"/>
          <w:shd w:val="clear" w:color="auto" w:fill="FFFFFF"/>
        </w:rPr>
        <w:t xml:space="preserve">; </w:t>
      </w:r>
      <w:r w:rsidR="00535E48" w:rsidRPr="00E21576">
        <w:rPr>
          <w:rFonts w:ascii="Times" w:hAnsi="Times"/>
        </w:rPr>
        <w:t>2D, 2 dimensional; 3D, 3 dimensional.</w:t>
      </w:r>
    </w:p>
    <w:p w:rsidR="00535E48" w:rsidRPr="00E21576" w:rsidRDefault="00535E48"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p>
    <w:p w:rsidR="00535E48" w:rsidRPr="00E21576" w:rsidRDefault="00535E48" w:rsidP="00C22628">
      <w:pPr>
        <w:pStyle w:val="Geenafstand"/>
        <w:spacing w:line="360" w:lineRule="auto"/>
        <w:rPr>
          <w:rFonts w:ascii="Times" w:hAnsi="Times"/>
          <w:b/>
        </w:rPr>
      </w:pPr>
      <w:r w:rsidRPr="00E21576">
        <w:rPr>
          <w:rFonts w:ascii="Times" w:hAnsi="Times"/>
          <w:b/>
        </w:rPr>
        <w:t>Conflict of interest</w:t>
      </w:r>
    </w:p>
    <w:p w:rsidR="00535E48" w:rsidRPr="00E21576" w:rsidRDefault="00535E48" w:rsidP="00C22628">
      <w:pPr>
        <w:pStyle w:val="Geenafstand"/>
        <w:spacing w:line="360" w:lineRule="auto"/>
        <w:rPr>
          <w:rFonts w:ascii="Times" w:hAnsi="Times"/>
        </w:rPr>
      </w:pPr>
      <w:r w:rsidRPr="00E21576">
        <w:rPr>
          <w:rFonts w:ascii="Times" w:hAnsi="Times"/>
        </w:rPr>
        <w:t>Robert Chamuleau is Chief Scientific Officer of the university spin-off company Hep-Art Medical Devices B.V that holds the exclusive license to the AMC-Bioartificial liver. Ruurdtje Hoekstra was previously employed part-time by Hep-Art Medical Devices B.V. The authors have no other relevant affiliations or financial involvement with any organization or entity with a financial interest in or financial conflict with the subject matter or materials discussed in the manuscript apart from those disclosed.</w:t>
      </w:r>
    </w:p>
    <w:p w:rsidR="00535E48" w:rsidRPr="00E21576" w:rsidRDefault="00535E48" w:rsidP="00C22628">
      <w:pPr>
        <w:pStyle w:val="Geenafstand"/>
        <w:spacing w:line="360" w:lineRule="auto"/>
        <w:rPr>
          <w:rFonts w:ascii="Times" w:hAnsi="Times"/>
          <w:bCs/>
        </w:rPr>
      </w:pPr>
    </w:p>
    <w:p w:rsidR="00535E48" w:rsidRPr="00E21576" w:rsidRDefault="00535E48" w:rsidP="00C22628">
      <w:pPr>
        <w:pStyle w:val="Geenafstand"/>
        <w:spacing w:line="360" w:lineRule="auto"/>
        <w:rPr>
          <w:rFonts w:ascii="Times" w:hAnsi="Times"/>
          <w:b/>
          <w:bCs/>
        </w:rPr>
      </w:pPr>
    </w:p>
    <w:p w:rsidR="00535E48" w:rsidRPr="00E21576" w:rsidRDefault="00535E48" w:rsidP="00C22628">
      <w:pPr>
        <w:pStyle w:val="Geenafstand"/>
        <w:spacing w:line="360" w:lineRule="auto"/>
        <w:rPr>
          <w:rFonts w:ascii="Times" w:hAnsi="Times"/>
          <w:b/>
          <w:bCs/>
        </w:rPr>
      </w:pPr>
      <w:r w:rsidRPr="00E21576">
        <w:rPr>
          <w:rFonts w:ascii="Times" w:hAnsi="Times"/>
          <w:b/>
          <w:bCs/>
        </w:rPr>
        <w:t>Financial support</w:t>
      </w:r>
    </w:p>
    <w:p w:rsidR="00535E48" w:rsidRPr="00E21576" w:rsidRDefault="00535E48" w:rsidP="00C22628">
      <w:pPr>
        <w:pStyle w:val="Geenafstand"/>
        <w:spacing w:line="360" w:lineRule="auto"/>
        <w:rPr>
          <w:rFonts w:ascii="Times" w:hAnsi="Times" w:cs="Arial"/>
          <w:lang w:val="en-GB" w:eastAsia="nl-NL"/>
        </w:rPr>
      </w:pPr>
      <w:r w:rsidRPr="00E21576">
        <w:rPr>
          <w:rFonts w:ascii="Times" w:hAnsi="Times"/>
        </w:rPr>
        <w:t xml:space="preserve">The research leading to these results has received funding from the European Community’s Seventh Framework Programme FP7/2007-2013 under grant agreement n304914, and from </w:t>
      </w:r>
      <w:r w:rsidRPr="00E21576">
        <w:rPr>
          <w:rFonts w:ascii="Times" w:hAnsi="Times" w:cs="Arial"/>
          <w:lang w:val="en-GB" w:eastAsia="nl-NL"/>
        </w:rPr>
        <w:t xml:space="preserve">the </w:t>
      </w:r>
      <w:smartTag w:uri="urn:schemas-microsoft-com:office:smarttags" w:element="country-region">
        <w:smartTag w:uri="urn:schemas-microsoft-com:office:smarttags" w:element="place">
          <w:r w:rsidRPr="00E21576">
            <w:rPr>
              <w:rFonts w:ascii="Times" w:hAnsi="Times" w:cs="Arial"/>
              <w:lang w:val="en-GB" w:eastAsia="nl-NL"/>
            </w:rPr>
            <w:t>Netherlands</w:t>
          </w:r>
        </w:smartTag>
      </w:smartTag>
    </w:p>
    <w:p w:rsidR="00535E48" w:rsidRPr="00E21576" w:rsidRDefault="00535E48" w:rsidP="00C22628">
      <w:pPr>
        <w:pStyle w:val="Geenafstand"/>
        <w:spacing w:line="360" w:lineRule="auto"/>
        <w:rPr>
          <w:rFonts w:ascii="Times" w:hAnsi="Times"/>
        </w:rPr>
      </w:pPr>
      <w:r w:rsidRPr="00E21576">
        <w:rPr>
          <w:rFonts w:ascii="Times" w:hAnsi="Times" w:cs="Arial"/>
          <w:lang w:val="en-GB" w:eastAsia="nl-NL"/>
        </w:rPr>
        <w:t xml:space="preserve">Organisation for Health Research and Development, More Knowledge with Fewer Animals, grant 114021009. </w:t>
      </w:r>
    </w:p>
    <w:p w:rsidR="00535E48" w:rsidRPr="00E21576" w:rsidRDefault="00535E48" w:rsidP="00C22628">
      <w:pPr>
        <w:shd w:val="clear" w:color="auto" w:fill="FFFFFF"/>
        <w:spacing w:line="360" w:lineRule="auto"/>
        <w:rPr>
          <w:rFonts w:ascii="Times" w:hAnsi="Times"/>
          <w:b/>
          <w:bCs/>
        </w:rPr>
      </w:pPr>
    </w:p>
    <w:p w:rsidR="00535E48" w:rsidRPr="00E21576" w:rsidRDefault="00601447" w:rsidP="00C22628">
      <w:pPr>
        <w:pStyle w:val="Geenafstand"/>
        <w:spacing w:line="360" w:lineRule="auto"/>
        <w:rPr>
          <w:rFonts w:ascii="Times" w:hAnsi="Times"/>
          <w:b/>
        </w:rPr>
      </w:pPr>
      <w:r w:rsidRPr="00E21576">
        <w:rPr>
          <w:rFonts w:ascii="Times" w:hAnsi="Times"/>
        </w:rPr>
        <w:br w:type="page"/>
      </w:r>
      <w:r w:rsidRPr="00E21576">
        <w:rPr>
          <w:rFonts w:ascii="Times" w:hAnsi="Times"/>
          <w:b/>
        </w:rPr>
        <w:lastRenderedPageBreak/>
        <w:t xml:space="preserve">1. </w:t>
      </w:r>
      <w:r w:rsidR="00535E48" w:rsidRPr="00E21576">
        <w:rPr>
          <w:rFonts w:ascii="Times" w:hAnsi="Times"/>
          <w:b/>
        </w:rPr>
        <w:t>Introduction</w:t>
      </w:r>
    </w:p>
    <w:p w:rsidR="00650E6C" w:rsidRPr="00E21576" w:rsidRDefault="00535E48" w:rsidP="00C22628">
      <w:pPr>
        <w:pStyle w:val="Geenafstand"/>
        <w:spacing w:line="360" w:lineRule="auto"/>
        <w:rPr>
          <w:rFonts w:ascii="Times" w:hAnsi="Times"/>
        </w:rPr>
      </w:pPr>
      <w:r w:rsidRPr="00E21576">
        <w:rPr>
          <w:rStyle w:val="highlight"/>
          <w:rFonts w:ascii="Times" w:hAnsi="Times"/>
          <w:shd w:val="clear" w:color="auto" w:fill="FFFFFF"/>
        </w:rPr>
        <w:t xml:space="preserve">There is an unmet need for highly differentiated human hepatocytes from proliferative sources to serve as predictive </w:t>
      </w:r>
      <w:r w:rsidRPr="00E21576">
        <w:rPr>
          <w:rStyle w:val="highlight"/>
          <w:rFonts w:ascii="Times" w:hAnsi="Times"/>
          <w:i/>
          <w:shd w:val="clear" w:color="auto" w:fill="FFFFFF"/>
        </w:rPr>
        <w:t>in vitro</w:t>
      </w:r>
      <w:r w:rsidRPr="00E21576">
        <w:rPr>
          <w:rStyle w:val="apple-converted-space"/>
          <w:rFonts w:ascii="Times" w:hAnsi="Times"/>
          <w:shd w:val="clear" w:color="auto" w:fill="FFFFFF"/>
        </w:rPr>
        <w:t> </w:t>
      </w:r>
      <w:r w:rsidRPr="00E21576">
        <w:rPr>
          <w:rStyle w:val="highlight"/>
          <w:rFonts w:ascii="Times" w:hAnsi="Times"/>
          <w:shd w:val="clear" w:color="auto" w:fill="FFFFFF"/>
        </w:rPr>
        <w:t>hepatocyte</w:t>
      </w:r>
      <w:r w:rsidRPr="00E21576">
        <w:rPr>
          <w:rStyle w:val="apple-converted-space"/>
          <w:rFonts w:ascii="Times" w:hAnsi="Times"/>
          <w:shd w:val="clear" w:color="auto" w:fill="FFFFFF"/>
        </w:rPr>
        <w:t> </w:t>
      </w:r>
      <w:r w:rsidRPr="00E21576">
        <w:rPr>
          <w:rStyle w:val="highlight"/>
          <w:rFonts w:ascii="Times" w:hAnsi="Times"/>
          <w:shd w:val="clear" w:color="auto" w:fill="FFFFFF"/>
        </w:rPr>
        <w:t>models</w:t>
      </w:r>
      <w:r w:rsidRPr="00E21576">
        <w:rPr>
          <w:rStyle w:val="apple-converted-space"/>
          <w:rFonts w:ascii="Times" w:hAnsi="Times"/>
          <w:shd w:val="clear" w:color="auto" w:fill="FFFFFF"/>
        </w:rPr>
        <w:t xml:space="preserve"> and as biocomponents for </w:t>
      </w:r>
      <w:r w:rsidRPr="00E21576">
        <w:rPr>
          <w:rFonts w:ascii="Times" w:hAnsi="Times"/>
          <w:shd w:val="clear" w:color="auto" w:fill="FFFFFF"/>
        </w:rPr>
        <w:t xml:space="preserve">Bio-Artificial Livers (BALs) </w:t>
      </w:r>
      <w:r w:rsidRPr="00E21576">
        <w:rPr>
          <w:rFonts w:ascii="Times" w:hAnsi="Times"/>
          <w:shd w:val="clear" w:color="auto" w:fill="FFFFFF"/>
        </w:rPr>
        <w:fldChar w:fldCharType="begin">
          <w:fldData xml:space="preserve">PEVuZE5vdGU+PENpdGU+PEF1dGhvcj52YW4gV2VudW08L0F1dGhvcj48WWVhcj4yMDE0PC9ZZWFy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</w:fldData>
        </w:fldChar>
      </w:r>
      <w:r w:rsidR="00763CB5" w:rsidRPr="00E21576">
        <w:rPr>
          <w:rFonts w:ascii="Times" w:hAnsi="Times"/>
          <w:shd w:val="clear" w:color="auto" w:fill="FFFFFF"/>
        </w:rPr>
        <w:instrText xml:space="preserve"> ADDIN EN.CITE </w:instrText>
      </w:r>
      <w:r w:rsidR="00763CB5" w:rsidRPr="00E21576">
        <w:rPr>
          <w:rFonts w:ascii="Times" w:hAnsi="Times"/>
          <w:shd w:val="clear" w:color="auto" w:fill="FFFFFF"/>
        </w:rPr>
        <w:fldChar w:fldCharType="begin">
          <w:fldData xml:space="preserve">PEVuZE5vdGU+PENpdGU+PEF1dGhvcj52YW4gV2VudW08L0F1dGhvcj48WWVhcj4yMDE0PC9ZZWFy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</w:fldData>
        </w:fldChar>
      </w:r>
      <w:r w:rsidR="00763CB5" w:rsidRPr="00E21576">
        <w:rPr>
          <w:rFonts w:ascii="Times" w:hAnsi="Times"/>
          <w:shd w:val="clear" w:color="auto" w:fill="FFFFFF"/>
        </w:rPr>
        <w:instrText xml:space="preserve"> ADDIN EN.CITE.DATA </w:instrText>
      </w:r>
      <w:r w:rsidR="00763CB5" w:rsidRPr="00E21576">
        <w:rPr>
          <w:rFonts w:ascii="Times" w:hAnsi="Times"/>
          <w:shd w:val="clear" w:color="auto" w:fill="FFFFFF"/>
        </w:rPr>
      </w:r>
      <w:r w:rsidR="00763CB5" w:rsidRPr="00E21576">
        <w:rPr>
          <w:rFonts w:ascii="Times" w:hAnsi="Times"/>
          <w:shd w:val="clear" w:color="auto" w:fill="FFFFFF"/>
        </w:rPr>
        <w:fldChar w:fldCharType="end"/>
      </w:r>
      <w:r w:rsidRPr="00E21576">
        <w:rPr>
          <w:rFonts w:ascii="Times" w:hAnsi="Times"/>
          <w:shd w:val="clear" w:color="auto" w:fill="FFFFFF"/>
        </w:rPr>
        <w:fldChar w:fldCharType="separate"/>
      </w:r>
      <w:r w:rsidR="00763CB5" w:rsidRPr="00E21576">
        <w:rPr>
          <w:rFonts w:ascii="Times" w:hAnsi="Times"/>
          <w:noProof/>
          <w:shd w:val="clear" w:color="auto" w:fill="FFFFFF"/>
        </w:rPr>
        <w:t>(</w:t>
      </w:r>
      <w:hyperlink w:anchor="_ENREF_1" w:tooltip="van Wenum, 2014 #82" w:history="1">
        <w:r w:rsidR="00763CB5" w:rsidRPr="00E21576">
          <w:rPr>
            <w:rStyle w:val="Hyperlink"/>
            <w:rFonts w:ascii="Times" w:hAnsi="Times"/>
            <w:noProof/>
            <w:shd w:val="clear" w:color="auto" w:fill="FFFFFF"/>
          </w:rPr>
          <w:t>1</w:t>
        </w:r>
      </w:hyperlink>
      <w:r w:rsidR="00763CB5" w:rsidRPr="00E21576">
        <w:rPr>
          <w:rFonts w:ascii="Times" w:hAnsi="Times"/>
          <w:noProof/>
          <w:shd w:val="clear" w:color="auto" w:fill="FFFFFF"/>
        </w:rPr>
        <w:t>)</w:t>
      </w:r>
      <w:r w:rsidRPr="00E21576">
        <w:rPr>
          <w:rFonts w:ascii="Times" w:hAnsi="Times"/>
          <w:shd w:val="clear" w:color="auto" w:fill="FFFFFF"/>
        </w:rPr>
        <w:fldChar w:fldCharType="end"/>
      </w:r>
      <w:r w:rsidRPr="00E21576">
        <w:rPr>
          <w:rFonts w:ascii="Times" w:hAnsi="Times"/>
          <w:shd w:val="clear" w:color="auto" w:fill="FFFFFF"/>
        </w:rPr>
        <w:t>.</w:t>
      </w:r>
      <w:r w:rsidRPr="00E21576">
        <w:rPr>
          <w:rFonts w:ascii="Times" w:hAnsi="Times"/>
        </w:rPr>
        <w:t xml:space="preserve"> BALs are bioreactors housing functional hepatocytes, developed to support patients with end-stage liver failure </w:t>
      </w:r>
      <w:r w:rsidRPr="00E21576">
        <w:rPr>
          <w:rFonts w:ascii="Times" w:hAnsi="Times"/>
        </w:rPr>
        <w:fldChar w:fldCharType="begin">
          <w:fldData xml:space="preserve">PEVuZE5vdGU+PENpdGU+PEF1dGhvcj5GbGVuZHJpZzwvQXV0aG9yPjxZZWFyPjE5OTc8L1llYXI+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PEVuZE5vdGU+PENpdGU+PEF1dGhvcj5GbGVuZHJpZzwvQXV0aG9yPjxZZWFyPjE5OTc8L1llYXI+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2" w:tooltip="Flendrig, 1997 #41" w:history="1">
        <w:r w:rsidR="00763CB5" w:rsidRPr="00E21576">
          <w:rPr>
            <w:rStyle w:val="Hyperlink"/>
            <w:rFonts w:ascii="Times" w:hAnsi="Times"/>
            <w:noProof/>
          </w:rPr>
          <w:t>2</w:t>
        </w:r>
      </w:hyperlink>
      <w:r w:rsidR="00763CB5" w:rsidRPr="00E21576">
        <w:rPr>
          <w:rFonts w:ascii="Times" w:hAnsi="Times"/>
          <w:noProof/>
        </w:rPr>
        <w:t>)</w:t>
      </w:r>
      <w:r w:rsidRPr="00E21576">
        <w:rPr>
          <w:rFonts w:ascii="Times" w:hAnsi="Times"/>
        </w:rPr>
        <w:fldChar w:fldCharType="end"/>
      </w:r>
      <w:r w:rsidRPr="00E21576">
        <w:rPr>
          <w:rFonts w:ascii="Times" w:hAnsi="Times"/>
        </w:rPr>
        <w:t>. Basic hepatic functions, including the elimination of ammonia and lactate and the detoxification of toxins</w:t>
      </w:r>
      <w:r w:rsidR="00261F03" w:rsidRPr="00E21576">
        <w:rPr>
          <w:rFonts w:ascii="Times" w:hAnsi="Times"/>
        </w:rPr>
        <w:t>,</w:t>
      </w:r>
      <w:r w:rsidRPr="00E21576">
        <w:rPr>
          <w:rFonts w:ascii="Times" w:hAnsi="Times"/>
        </w:rPr>
        <w:t xml:space="preserve"> should be present in these cells at levels ideally comparable to those of mature human hepatocytes (MHHs).</w:t>
      </w:r>
      <w:r w:rsidRPr="00E21576">
        <w:rPr>
          <w:rFonts w:ascii="Times" w:hAnsi="Times"/>
          <w:shd w:val="clear" w:color="auto" w:fill="FFFFFF"/>
        </w:rPr>
        <w:t xml:space="preserve"> Currently, the human liver cell line HepaRG is the proliferative biocomponent of choice for many </w:t>
      </w:r>
      <w:r w:rsidRPr="00E21576">
        <w:rPr>
          <w:rFonts w:ascii="Times" w:hAnsi="Times"/>
          <w:i/>
          <w:shd w:val="clear" w:color="auto" w:fill="FFFFFF"/>
        </w:rPr>
        <w:t>in vitro</w:t>
      </w:r>
      <w:r w:rsidRPr="00E21576">
        <w:rPr>
          <w:rFonts w:ascii="Times" w:hAnsi="Times"/>
          <w:shd w:val="clear" w:color="auto" w:fill="FFFFFF"/>
        </w:rPr>
        <w:t xml:space="preserve"> liver studies and also for the AMC-Bio-Artificial liver (AMC-BAL) </w:t>
      </w:r>
      <w:r w:rsidRPr="00E21576">
        <w:rPr>
          <w:rFonts w:ascii="Times" w:hAnsi="Times"/>
          <w:shd w:val="clear" w:color="auto" w:fill="FFFFFF"/>
        </w:rPr>
        <w:fldChar w:fldCharType="begin">
          <w:fldData xml:space="preserve">PEVuZE5vdGU+PENpdGU+PEF1dGhvcj5Hcmlwb248L0F1dGhvcj48WWVhcj4yMDAyPC9ZZWFyPjxS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</w:fldData>
        </w:fldChar>
      </w:r>
      <w:r w:rsidR="00763CB5" w:rsidRPr="00E21576">
        <w:rPr>
          <w:rFonts w:ascii="Times" w:hAnsi="Times"/>
          <w:shd w:val="clear" w:color="auto" w:fill="FFFFFF"/>
        </w:rPr>
        <w:instrText xml:space="preserve"> ADDIN EN.CITE </w:instrText>
      </w:r>
      <w:r w:rsidR="00763CB5" w:rsidRPr="00E21576">
        <w:rPr>
          <w:rFonts w:ascii="Times" w:hAnsi="Times"/>
          <w:shd w:val="clear" w:color="auto" w:fill="FFFFFF"/>
        </w:rPr>
        <w:fldChar w:fldCharType="begin">
          <w:fldData xml:space="preserve">PEVuZE5vdGU+PENpdGU+PEF1dGhvcj5Hcmlwb248L0F1dGhvcj48WWVhcj4yMDAyPC9ZZWFyPjxS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</w:fldData>
        </w:fldChar>
      </w:r>
      <w:r w:rsidR="00763CB5" w:rsidRPr="00E21576">
        <w:rPr>
          <w:rFonts w:ascii="Times" w:hAnsi="Times"/>
          <w:shd w:val="clear" w:color="auto" w:fill="FFFFFF"/>
        </w:rPr>
        <w:instrText xml:space="preserve"> ADDIN EN.CITE.DATA </w:instrText>
      </w:r>
      <w:r w:rsidR="00763CB5" w:rsidRPr="00E21576">
        <w:rPr>
          <w:rFonts w:ascii="Times" w:hAnsi="Times"/>
          <w:shd w:val="clear" w:color="auto" w:fill="FFFFFF"/>
        </w:rPr>
      </w:r>
      <w:r w:rsidR="00763CB5" w:rsidRPr="00E21576">
        <w:rPr>
          <w:rFonts w:ascii="Times" w:hAnsi="Times"/>
          <w:shd w:val="clear" w:color="auto" w:fill="FFFFFF"/>
        </w:rPr>
        <w:fldChar w:fldCharType="end"/>
      </w:r>
      <w:r w:rsidRPr="00E21576">
        <w:rPr>
          <w:rFonts w:ascii="Times" w:hAnsi="Times"/>
          <w:shd w:val="clear" w:color="auto" w:fill="FFFFFF"/>
        </w:rPr>
        <w:fldChar w:fldCharType="separate"/>
      </w:r>
      <w:r w:rsidR="00763CB5" w:rsidRPr="00E21576">
        <w:rPr>
          <w:rFonts w:ascii="Times" w:hAnsi="Times"/>
          <w:noProof/>
          <w:shd w:val="clear" w:color="auto" w:fill="FFFFFF"/>
        </w:rPr>
        <w:t>(</w:t>
      </w:r>
      <w:hyperlink w:anchor="_ENREF_3" w:tooltip="Gripon, 2002 #80" w:history="1">
        <w:r w:rsidR="00763CB5" w:rsidRPr="00E21576">
          <w:rPr>
            <w:rStyle w:val="Hyperlink"/>
            <w:rFonts w:ascii="Times" w:hAnsi="Times"/>
            <w:noProof/>
            <w:shd w:val="clear" w:color="auto" w:fill="FFFFFF"/>
          </w:rPr>
          <w:t>3</w:t>
        </w:r>
      </w:hyperlink>
      <w:r w:rsidR="00763CB5" w:rsidRPr="00E21576">
        <w:rPr>
          <w:rFonts w:ascii="Times" w:hAnsi="Times"/>
          <w:noProof/>
          <w:shd w:val="clear" w:color="auto" w:fill="FFFFFF"/>
        </w:rPr>
        <w:t xml:space="preserve">, </w:t>
      </w:r>
      <w:hyperlink w:anchor="_ENREF_4" w:tooltip="Nibourg, 2012 #29" w:history="1">
        <w:r w:rsidR="00763CB5" w:rsidRPr="00E21576">
          <w:rPr>
            <w:rStyle w:val="Hyperlink"/>
            <w:rFonts w:ascii="Times" w:hAnsi="Times"/>
            <w:noProof/>
            <w:shd w:val="clear" w:color="auto" w:fill="FFFFFF"/>
          </w:rPr>
          <w:t>4</w:t>
        </w:r>
      </w:hyperlink>
      <w:r w:rsidR="00763CB5" w:rsidRPr="00E21576">
        <w:rPr>
          <w:rFonts w:ascii="Times" w:hAnsi="Times"/>
          <w:noProof/>
          <w:shd w:val="clear" w:color="auto" w:fill="FFFFFF"/>
        </w:rPr>
        <w:t>)</w:t>
      </w:r>
      <w:r w:rsidRPr="00E21576">
        <w:rPr>
          <w:rFonts w:ascii="Times" w:hAnsi="Times"/>
          <w:shd w:val="clear" w:color="auto" w:fill="FFFFFF"/>
        </w:rPr>
        <w:fldChar w:fldCharType="end"/>
      </w:r>
      <w:r w:rsidR="009912CD" w:rsidRPr="00E21576">
        <w:rPr>
          <w:rFonts w:ascii="Times" w:hAnsi="Times"/>
          <w:shd w:val="clear" w:color="auto" w:fill="FFFFFF"/>
        </w:rPr>
        <w:t xml:space="preserve"> (Fig 1</w:t>
      </w:r>
      <w:r w:rsidR="00EA4740" w:rsidRPr="00E21576">
        <w:rPr>
          <w:rFonts w:ascii="Times" w:hAnsi="Times"/>
          <w:shd w:val="clear" w:color="auto" w:fill="FFFFFF"/>
        </w:rPr>
        <w:t>A-B</w:t>
      </w:r>
      <w:r w:rsidR="009912CD" w:rsidRPr="00E21576">
        <w:rPr>
          <w:rFonts w:ascii="Times" w:hAnsi="Times"/>
          <w:shd w:val="clear" w:color="auto" w:fill="FFFFFF"/>
        </w:rPr>
        <w:t>)</w:t>
      </w:r>
      <w:r w:rsidRPr="00E21576">
        <w:rPr>
          <w:rFonts w:ascii="Times" w:hAnsi="Times"/>
        </w:rPr>
        <w:t>. HepaRG cells, which originate from a female hepatocellular carcinoma</w:t>
      </w:r>
      <w:r w:rsidR="00B75171" w:rsidRPr="00E21576">
        <w:rPr>
          <w:rFonts w:ascii="Times" w:hAnsi="Times"/>
        </w:rPr>
        <w:t xml:space="preserve"> patient</w:t>
      </w:r>
      <w:r w:rsidRPr="00E21576">
        <w:rPr>
          <w:rFonts w:ascii="Times" w:hAnsi="Times"/>
        </w:rPr>
        <w:t>, closely mimic MHHs in various hepatic functions. HepaRG monolayer cultures differentiate during 28 days from a progenitor</w:t>
      </w:r>
      <w:r w:rsidR="00AA21EE" w:rsidRPr="00E21576">
        <w:rPr>
          <w:rFonts w:ascii="Times" w:hAnsi="Times"/>
        </w:rPr>
        <w:t xml:space="preserve"> cell culture</w:t>
      </w:r>
      <w:r w:rsidRPr="00E21576">
        <w:rPr>
          <w:rFonts w:ascii="Times" w:hAnsi="Times"/>
        </w:rPr>
        <w:t xml:space="preserve"> into a mixed culture with hepatocyte islands surrounded by</w:t>
      </w:r>
      <w:r w:rsidR="00F756BF" w:rsidRPr="00E21576">
        <w:rPr>
          <w:rFonts w:ascii="Times" w:hAnsi="Times"/>
        </w:rPr>
        <w:t xml:space="preserve"> bile duct-like cells</w:t>
      </w:r>
      <w:r w:rsidR="009912CD" w:rsidRPr="00E21576">
        <w:rPr>
          <w:rFonts w:ascii="Times" w:hAnsi="Times"/>
        </w:rPr>
        <w:t xml:space="preserve"> (Fig </w:t>
      </w:r>
      <w:smartTag w:uri="urn:schemas-microsoft-com:office:smarttags" w:element="metricconverter">
        <w:smartTagPr>
          <w:attr w:name="ProductID" w:val="1C"/>
        </w:smartTagPr>
        <w:r w:rsidR="009912CD" w:rsidRPr="00E21576">
          <w:rPr>
            <w:rFonts w:ascii="Times" w:hAnsi="Times"/>
          </w:rPr>
          <w:t>1C</w:t>
        </w:r>
      </w:smartTag>
      <w:r w:rsidR="009912CD" w:rsidRPr="00E21576">
        <w:rPr>
          <w:rFonts w:ascii="Times" w:hAnsi="Times"/>
        </w:rPr>
        <w:t>)</w:t>
      </w:r>
      <w:r w:rsidRPr="00E21576">
        <w:rPr>
          <w:rFonts w:ascii="Times" w:hAnsi="Times"/>
        </w:rPr>
        <w:t xml:space="preserve">. The differentiation of the cells increases particularly during the differentiation phase (the last 2 weeks) preceded by 14 days of proliferation </w:t>
      </w:r>
      <w:r w:rsidRPr="00E21576">
        <w:rPr>
          <w:rFonts w:ascii="Times" w:hAnsi="Times"/>
        </w:rPr>
        <w:fldChar w:fldCharType="begin">
          <w:fldData xml:space="preserve">PEVuZE5vdGU+PENpdGU+PEF1dGhvcj5Hcmlwb248L0F1dGhvcj48WWVhcj4yMDAyPC9ZZWFyPjxS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PEVuZE5vdGU+PENpdGU+PEF1dGhvcj5Hcmlwb248L0F1dGhvcj48WWVhcj4yMDAyPC9ZZWFyPjxS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3" w:tooltip="Gripon, 2002 #80" w:history="1">
        <w:r w:rsidR="00763CB5" w:rsidRPr="00E21576">
          <w:rPr>
            <w:rStyle w:val="Hyperlink"/>
            <w:rFonts w:ascii="Times" w:hAnsi="Times"/>
            <w:noProof/>
          </w:rPr>
          <w:t>3</w:t>
        </w:r>
      </w:hyperlink>
      <w:r w:rsidR="00763CB5" w:rsidRPr="00E21576">
        <w:rPr>
          <w:rFonts w:ascii="Times" w:hAnsi="Times"/>
          <w:noProof/>
        </w:rPr>
        <w:t xml:space="preserve">, </w:t>
      </w:r>
      <w:hyperlink w:anchor="_ENREF_5" w:tooltip="Hoekstra, 2011 #31" w:history="1">
        <w:r w:rsidR="00763CB5" w:rsidRPr="00E21576">
          <w:rPr>
            <w:rStyle w:val="Hyperlink"/>
            <w:rFonts w:ascii="Times" w:hAnsi="Times"/>
            <w:noProof/>
          </w:rPr>
          <w:t>5</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w:t>
      </w:r>
      <w:r w:rsidRPr="00E21576">
        <w:rPr>
          <w:rFonts w:ascii="Times" w:eastAsia="Arial Unicode MS" w:hAnsi="Times"/>
          <w:shd w:val="clear" w:color="auto" w:fill="FFFFFF"/>
        </w:rPr>
        <w:t xml:space="preserve">Interestingly, HepaRG cells cultured in the AMC-BAL reach maximal differentiation within </w:t>
      </w:r>
      <w:r w:rsidR="00983D05" w:rsidRPr="00E21576">
        <w:rPr>
          <w:rFonts w:ascii="Times" w:eastAsia="Arial Unicode MS" w:hAnsi="Times"/>
          <w:shd w:val="clear" w:color="auto" w:fill="FFFFFF"/>
        </w:rPr>
        <w:t xml:space="preserve">2 to </w:t>
      </w:r>
      <w:r w:rsidRPr="00E21576">
        <w:rPr>
          <w:rFonts w:ascii="Times" w:eastAsia="Arial Unicode MS" w:hAnsi="Times"/>
          <w:shd w:val="clear" w:color="auto" w:fill="FFFFFF"/>
        </w:rPr>
        <w:t xml:space="preserve">3 weeks </w:t>
      </w:r>
      <w:r w:rsidR="00D3796A" w:rsidRPr="00E21576">
        <w:rPr>
          <w:rFonts w:ascii="Times" w:eastAsia="Arial Unicode MS" w:hAnsi="Times"/>
          <w:shd w:val="clear" w:color="auto" w:fill="FFFFFF"/>
        </w:rPr>
        <w:t>when loaded with freshly isolated or cryopreserved cells</w:t>
      </w:r>
      <w:r w:rsidR="00763CB5" w:rsidRPr="00E21576">
        <w:rPr>
          <w:rFonts w:ascii="Times" w:eastAsia="Arial Unicode MS" w:hAnsi="Times"/>
          <w:shd w:val="clear" w:color="auto" w:fill="FFFFFF"/>
        </w:rPr>
        <w:t xml:space="preserve">, </w:t>
      </w:r>
      <w:r w:rsidR="00D3796A" w:rsidRPr="00E21576">
        <w:rPr>
          <w:rFonts w:ascii="Times" w:eastAsia="Arial Unicode MS" w:hAnsi="Times"/>
          <w:shd w:val="clear" w:color="auto" w:fill="FFFFFF"/>
        </w:rPr>
        <w:t>respectively</w:t>
      </w:r>
      <w:r w:rsidR="00752023" w:rsidRPr="00E21576">
        <w:rPr>
          <w:rFonts w:ascii="Times" w:eastAsia="Arial Unicode MS" w:hAnsi="Times"/>
          <w:shd w:val="clear" w:color="auto" w:fill="FFFFFF"/>
        </w:rPr>
        <w:t xml:space="preserve"> </w:t>
      </w:r>
      <w:r w:rsidR="00763CB5" w:rsidRPr="00E21576">
        <w:rPr>
          <w:rFonts w:ascii="Times" w:eastAsia="Arial Unicode MS" w:hAnsi="Times"/>
          <w:shd w:val="clear" w:color="auto" w:fill="FFFFFF"/>
        </w:rPr>
        <w:fldChar w:fldCharType="begin"/>
      </w:r>
      <w:r w:rsidR="00763CB5" w:rsidRPr="00E21576">
        <w:rPr>
          <w:rFonts w:ascii="Times" w:eastAsia="Arial Unicode MS" w:hAnsi="Times"/>
          <w:shd w:val="clear" w:color="auto" w:fill="FFFFFF"/>
        </w:rPr>
        <w:instrText xml:space="preserve"> ADDIN EN.CITE &lt;EndNote&gt;&lt;Cite&gt;&lt;Author&gt;van Wenum&lt;/Author&gt;&lt;Year&gt;2017&lt;/Year&gt;&lt;RecNum&gt;197&lt;/RecNum&gt;&lt;DisplayText&gt;(6)&lt;/DisplayText&gt;&lt;record&gt;&lt;rec-number&gt;197&lt;/rec-number&gt;&lt;foreign-keys&gt;&lt;key app="EN" db-id="pr9xer0zmertrkedwwv52p5mevatwttwax2x" timestamp="1502809433"&gt;197&lt;/key&gt;&lt;/foreign-keys&gt;&lt;ref-type name="Journal Article"&gt;17&lt;/ref-type&gt;&lt;contributors&gt;&lt;authors&gt;&lt;author&gt;van Wenum, M.&lt;/author&gt;&lt;author&gt;Treskes, P.&lt;/author&gt;&lt;author&gt;Tang, C. Y.&lt;/author&gt;&lt;author&gt;Coppens, E. J.&lt;/author&gt;&lt;author&gt;Jansen, K.&lt;/author&gt;&lt;author&gt;Hendriks, E. J.&lt;/author&gt;&lt;author&gt;Camus, S.&lt;/author&gt;&lt;author&gt;van Gulik, T. M.&lt;/author&gt;&lt;author&gt;Chamuleau, Rafm&lt;/author&gt;&lt;author&gt;Hoekstra, R.&lt;/author&gt;&lt;/authors&gt;&lt;/contributors&gt;&lt;auth-address&gt;Surgical laboratory, Academic Medical Center, University of Amsterdam, The Netherlands. Tytgat Institute for Liver and Intestinal Research, Academic Medical Centre, University of Amsterdam, The Netherlands.&lt;/auth-address&gt;&lt;titles&gt;&lt;title&gt;Scaling-up of a HepaRG progenitor cell based bioartificial liver: optimization for clinical application and transport&lt;/title&gt;&lt;secondary-title&gt;Biofabrication&lt;/secondary-title&gt;&lt;/titles&gt;&lt;periodical&gt;&lt;full-title&gt;Biofabrication&lt;/full-title&gt;&lt;/periodical&gt;&lt;pages&gt;035001&lt;/pages&gt;&lt;volume&gt;9&lt;/volume&gt;&lt;number&gt;3&lt;/number&gt;&lt;dates&gt;&lt;year&gt;2017&lt;/year&gt;&lt;pub-dates&gt;&lt;date&gt;Jun 30&lt;/date&gt;&lt;/pub-dates&gt;&lt;/dates&gt;&lt;isbn&gt;1758-5090 (Electronic)&amp;#xD;1758-5082 (Linking)&lt;/isbn&gt;&lt;accession-num&gt;28664876&lt;/accession-num&gt;&lt;urls&gt;&lt;related-urls&gt;&lt;url&gt;https://www.ncbi.nlm.nih.gov/pubmed/28664876&lt;/url&gt;&lt;/related-urls&gt;&lt;/urls&gt;&lt;electronic-resource-num&gt;10.1088/1758-5090/aa7657&lt;/electronic-resource-num&gt;&lt;/record&gt;&lt;/Cite&gt;&lt;/EndNote&gt;</w:instrText>
      </w:r>
      <w:r w:rsidR="00763CB5" w:rsidRPr="00E21576">
        <w:rPr>
          <w:rFonts w:ascii="Times" w:eastAsia="Arial Unicode MS" w:hAnsi="Times"/>
          <w:shd w:val="clear" w:color="auto" w:fill="FFFFFF"/>
        </w:rPr>
        <w:fldChar w:fldCharType="separate"/>
      </w:r>
      <w:r w:rsidR="00763CB5" w:rsidRPr="00E21576">
        <w:rPr>
          <w:rFonts w:ascii="Times" w:eastAsia="Arial Unicode MS" w:hAnsi="Times"/>
          <w:noProof/>
          <w:shd w:val="clear" w:color="auto" w:fill="FFFFFF"/>
        </w:rPr>
        <w:t>(</w:t>
      </w:r>
      <w:hyperlink w:anchor="_ENREF_6" w:tooltip="van Wenum, 2017 #197" w:history="1">
        <w:r w:rsidR="00763CB5" w:rsidRPr="00E21576">
          <w:rPr>
            <w:rStyle w:val="Hyperlink"/>
            <w:rFonts w:ascii="Times" w:eastAsia="Arial Unicode MS" w:hAnsi="Times"/>
            <w:noProof/>
            <w:shd w:val="clear" w:color="auto" w:fill="FFFFFF"/>
          </w:rPr>
          <w:t>6</w:t>
        </w:r>
      </w:hyperlink>
      <w:r w:rsidR="00763CB5" w:rsidRPr="00E21576">
        <w:rPr>
          <w:rFonts w:ascii="Times" w:eastAsia="Arial Unicode MS" w:hAnsi="Times"/>
          <w:noProof/>
          <w:shd w:val="clear" w:color="auto" w:fill="FFFFFF"/>
        </w:rPr>
        <w:t>)</w:t>
      </w:r>
      <w:r w:rsidR="00763CB5" w:rsidRPr="00E21576">
        <w:rPr>
          <w:rFonts w:ascii="Times" w:eastAsia="Arial Unicode MS" w:hAnsi="Times"/>
          <w:shd w:val="clear" w:color="auto" w:fill="FFFFFF"/>
        </w:rPr>
        <w:fldChar w:fldCharType="end"/>
      </w:r>
      <w:r w:rsidR="00763CB5" w:rsidRPr="00E21576">
        <w:rPr>
          <w:rFonts w:ascii="Times" w:eastAsia="Arial Unicode MS" w:hAnsi="Times"/>
          <w:shd w:val="clear" w:color="auto" w:fill="FFFFFF"/>
        </w:rPr>
        <w:t>.</w:t>
      </w:r>
      <w:r w:rsidR="00D3796A" w:rsidRPr="00E21576">
        <w:rPr>
          <w:rFonts w:ascii="Times" w:eastAsia="Arial Unicode MS" w:hAnsi="Times"/>
          <w:shd w:val="clear" w:color="auto" w:fill="FFFFFF"/>
        </w:rPr>
        <w:t xml:space="preserve"> Moreover, </w:t>
      </w:r>
      <w:r w:rsidR="00983D05" w:rsidRPr="00E21576">
        <w:rPr>
          <w:rFonts w:ascii="Times" w:eastAsia="Arial Unicode MS" w:hAnsi="Times"/>
          <w:shd w:val="clear" w:color="auto" w:fill="FFFFFF"/>
        </w:rPr>
        <w:t xml:space="preserve">the </w:t>
      </w:r>
      <w:r w:rsidR="00D3796A" w:rsidRPr="00E21576">
        <w:rPr>
          <w:rFonts w:ascii="Times" w:eastAsia="Arial Unicode MS" w:hAnsi="Times"/>
          <w:shd w:val="clear" w:color="auto" w:fill="FFFFFF"/>
        </w:rPr>
        <w:t xml:space="preserve">cell integrity and hepatic functionality </w:t>
      </w:r>
      <w:r w:rsidR="00983D05" w:rsidRPr="00E21576">
        <w:rPr>
          <w:rFonts w:ascii="Times" w:eastAsia="Arial Unicode MS" w:hAnsi="Times"/>
          <w:shd w:val="clear" w:color="auto" w:fill="FFFFFF"/>
        </w:rPr>
        <w:t>are higher</w:t>
      </w:r>
      <w:r w:rsidRPr="00E21576">
        <w:rPr>
          <w:rFonts w:ascii="Times" w:eastAsia="Arial Unicode MS" w:hAnsi="Times"/>
          <w:shd w:val="clear" w:color="auto" w:fill="FFFFFF"/>
        </w:rPr>
        <w:t xml:space="preserve"> compared to HepaRG monolayers. For instance, cell leakage is 4-fold lower and ammonia elimination, urea cycle activity and cytochrome p450 (CYP) 3A4 activity are 3.2-, 1.4- and 7.9-fold higher, respectively</w:t>
      </w:r>
      <w:r w:rsidR="00BA1184" w:rsidRPr="00E21576">
        <w:rPr>
          <w:rFonts w:ascii="Times" w:eastAsia="Arial Unicode MS" w:hAnsi="Times"/>
          <w:shd w:val="clear" w:color="auto" w:fill="FFFFFF"/>
        </w:rPr>
        <w:t xml:space="preserve"> </w:t>
      </w:r>
      <w:r w:rsidR="006F58A0" w:rsidRPr="00E21576">
        <w:rPr>
          <w:rFonts w:ascii="Times" w:eastAsia="Arial Unicode MS" w:hAnsi="Times"/>
          <w:shd w:val="clear" w:color="auto" w:fill="FFFFFF"/>
        </w:rPr>
        <w:fldChar w:fldCharType="begin">
          <w:fldData xml:space="preserve">PEVuZE5vdGU+PENpdGU+PEF1dGhvcj5OaWJvdXJnPC9BdXRob3I+PFllYXI+MjAxMjwvWWVhcj48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=
</w:fldData>
        </w:fldChar>
      </w:r>
      <w:r w:rsidR="00763CB5" w:rsidRPr="00E21576">
        <w:rPr>
          <w:rFonts w:ascii="Times" w:eastAsia="Arial Unicode MS" w:hAnsi="Times"/>
          <w:shd w:val="clear" w:color="auto" w:fill="FFFFFF"/>
        </w:rPr>
        <w:instrText xml:space="preserve"> ADDIN EN.CITE </w:instrText>
      </w:r>
      <w:r w:rsidR="00763CB5" w:rsidRPr="00E21576">
        <w:rPr>
          <w:rFonts w:ascii="Times" w:eastAsia="Arial Unicode MS" w:hAnsi="Times"/>
          <w:shd w:val="clear" w:color="auto" w:fill="FFFFFF"/>
        </w:rPr>
        <w:fldChar w:fldCharType="begin">
          <w:fldData xml:space="preserve">PEVuZE5vdGU+PENpdGU+PEF1dGhvcj5OaWJvdXJnPC9BdXRob3I+PFllYXI+MjAxMjwvWWVhcj48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=
</w:fldData>
        </w:fldChar>
      </w:r>
      <w:r w:rsidR="00763CB5" w:rsidRPr="00E21576">
        <w:rPr>
          <w:rFonts w:ascii="Times" w:eastAsia="Arial Unicode MS" w:hAnsi="Times"/>
          <w:shd w:val="clear" w:color="auto" w:fill="FFFFFF"/>
        </w:rPr>
        <w:instrText xml:space="preserve"> ADDIN EN.CITE.DATA </w:instrText>
      </w:r>
      <w:r w:rsidR="00763CB5" w:rsidRPr="00E21576">
        <w:rPr>
          <w:rFonts w:ascii="Times" w:eastAsia="Arial Unicode MS" w:hAnsi="Times"/>
          <w:shd w:val="clear" w:color="auto" w:fill="FFFFFF"/>
        </w:rPr>
      </w:r>
      <w:r w:rsidR="00763CB5" w:rsidRPr="00E21576">
        <w:rPr>
          <w:rFonts w:ascii="Times" w:eastAsia="Arial Unicode MS" w:hAnsi="Times"/>
          <w:shd w:val="clear" w:color="auto" w:fill="FFFFFF"/>
        </w:rPr>
        <w:fldChar w:fldCharType="end"/>
      </w:r>
      <w:r w:rsidR="006F58A0" w:rsidRPr="00E21576">
        <w:rPr>
          <w:rFonts w:ascii="Times" w:eastAsia="Arial Unicode MS" w:hAnsi="Times"/>
          <w:shd w:val="clear" w:color="auto" w:fill="FFFFFF"/>
        </w:rPr>
        <w:fldChar w:fldCharType="separate"/>
      </w:r>
      <w:r w:rsidR="00763CB5" w:rsidRPr="00E21576">
        <w:rPr>
          <w:rFonts w:ascii="Times" w:eastAsia="Arial Unicode MS" w:hAnsi="Times"/>
          <w:noProof/>
          <w:shd w:val="clear" w:color="auto" w:fill="FFFFFF"/>
        </w:rPr>
        <w:t>(</w:t>
      </w:r>
      <w:hyperlink w:anchor="_ENREF_4" w:tooltip="Nibourg, 2012 #29" w:history="1">
        <w:r w:rsidR="00763CB5" w:rsidRPr="00E21576">
          <w:rPr>
            <w:rStyle w:val="Hyperlink"/>
            <w:rFonts w:ascii="Times" w:eastAsia="Arial Unicode MS" w:hAnsi="Times"/>
            <w:noProof/>
            <w:shd w:val="clear" w:color="auto" w:fill="FFFFFF"/>
          </w:rPr>
          <w:t>4</w:t>
        </w:r>
      </w:hyperlink>
      <w:r w:rsidR="00763CB5" w:rsidRPr="00E21576">
        <w:rPr>
          <w:rFonts w:ascii="Times" w:eastAsia="Arial Unicode MS" w:hAnsi="Times"/>
          <w:noProof/>
          <w:shd w:val="clear" w:color="auto" w:fill="FFFFFF"/>
        </w:rPr>
        <w:t xml:space="preserve">, </w:t>
      </w:r>
      <w:hyperlink w:anchor="_ENREF_7" w:tooltip="Nibourg, 2013 #23" w:history="1">
        <w:r w:rsidR="00763CB5" w:rsidRPr="00E21576">
          <w:rPr>
            <w:rStyle w:val="Hyperlink"/>
            <w:rFonts w:ascii="Times" w:eastAsia="Arial Unicode MS" w:hAnsi="Times"/>
            <w:noProof/>
            <w:shd w:val="clear" w:color="auto" w:fill="FFFFFF"/>
          </w:rPr>
          <w:t>7</w:t>
        </w:r>
      </w:hyperlink>
      <w:r w:rsidR="00763CB5" w:rsidRPr="00E21576">
        <w:rPr>
          <w:rFonts w:ascii="Times" w:eastAsia="Arial Unicode MS" w:hAnsi="Times"/>
          <w:noProof/>
          <w:shd w:val="clear" w:color="auto" w:fill="FFFFFF"/>
        </w:rPr>
        <w:t xml:space="preserve">, </w:t>
      </w:r>
      <w:hyperlink w:anchor="_ENREF_8" w:tooltip="van Wenum, 2016 #150" w:history="1">
        <w:r w:rsidR="00763CB5" w:rsidRPr="00E21576">
          <w:rPr>
            <w:rStyle w:val="Hyperlink"/>
            <w:rFonts w:ascii="Times" w:eastAsia="Arial Unicode MS" w:hAnsi="Times"/>
            <w:noProof/>
            <w:shd w:val="clear" w:color="auto" w:fill="FFFFFF"/>
          </w:rPr>
          <w:t>8</w:t>
        </w:r>
      </w:hyperlink>
      <w:r w:rsidR="00763CB5" w:rsidRPr="00E21576">
        <w:rPr>
          <w:rFonts w:ascii="Times" w:eastAsia="Arial Unicode MS" w:hAnsi="Times"/>
          <w:noProof/>
          <w:shd w:val="clear" w:color="auto" w:fill="FFFFFF"/>
        </w:rPr>
        <w:t>)</w:t>
      </w:r>
      <w:r w:rsidR="006F58A0" w:rsidRPr="00E21576">
        <w:rPr>
          <w:rFonts w:ascii="Times" w:eastAsia="Arial Unicode MS" w:hAnsi="Times"/>
          <w:shd w:val="clear" w:color="auto" w:fill="FFFFFF"/>
        </w:rPr>
        <w:fldChar w:fldCharType="end"/>
      </w:r>
      <w:r w:rsidR="00E8360D">
        <w:rPr>
          <w:rFonts w:ascii="Times" w:eastAsia="Arial Unicode MS" w:hAnsi="Times"/>
          <w:shd w:val="clear" w:color="auto" w:fill="FFFFFF"/>
        </w:rPr>
        <w:t>. Moreover, HepaRG-</w:t>
      </w:r>
      <w:r w:rsidRPr="00E21576">
        <w:rPr>
          <w:rFonts w:ascii="Times" w:eastAsia="Arial Unicode MS" w:hAnsi="Times"/>
          <w:shd w:val="clear" w:color="auto" w:fill="FFFFFF"/>
        </w:rPr>
        <w:t>BAL cultures eliminate lactate, whereas HepaRG monolayers produce lactate and consume more glucose</w:t>
      </w:r>
      <w:r w:rsidR="006F58A0" w:rsidRPr="00E21576">
        <w:rPr>
          <w:rFonts w:ascii="Times" w:eastAsia="Arial Unicode MS" w:hAnsi="Times"/>
          <w:shd w:val="clear" w:color="auto" w:fill="FFFFFF"/>
        </w:rPr>
        <w:t xml:space="preserve"> </w:t>
      </w:r>
      <w:r w:rsidR="006F58A0" w:rsidRPr="00E21576">
        <w:rPr>
          <w:rFonts w:ascii="Times" w:eastAsia="Arial Unicode MS" w:hAnsi="Times"/>
          <w:shd w:val="clear" w:color="auto" w:fill="FFFFFF"/>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eastAsia="Arial Unicode MS" w:hAnsi="Times"/>
          <w:shd w:val="clear" w:color="auto" w:fill="FFFFFF"/>
        </w:rPr>
        <w:instrText xml:space="preserve"> ADDIN EN.CITE </w:instrText>
      </w:r>
      <w:r w:rsidR="00763CB5" w:rsidRPr="00E21576">
        <w:rPr>
          <w:rFonts w:ascii="Times" w:eastAsia="Arial Unicode MS" w:hAnsi="Times"/>
          <w:shd w:val="clear" w:color="auto" w:fill="FFFFFF"/>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eastAsia="Arial Unicode MS" w:hAnsi="Times"/>
          <w:shd w:val="clear" w:color="auto" w:fill="FFFFFF"/>
        </w:rPr>
        <w:instrText xml:space="preserve"> ADDIN EN.CITE.DATA </w:instrText>
      </w:r>
      <w:r w:rsidR="00763CB5" w:rsidRPr="00E21576">
        <w:rPr>
          <w:rFonts w:ascii="Times" w:eastAsia="Arial Unicode MS" w:hAnsi="Times"/>
          <w:shd w:val="clear" w:color="auto" w:fill="FFFFFF"/>
        </w:rPr>
      </w:r>
      <w:r w:rsidR="00763CB5" w:rsidRPr="00E21576">
        <w:rPr>
          <w:rFonts w:ascii="Times" w:eastAsia="Arial Unicode MS" w:hAnsi="Times"/>
          <w:shd w:val="clear" w:color="auto" w:fill="FFFFFF"/>
        </w:rPr>
        <w:fldChar w:fldCharType="end"/>
      </w:r>
      <w:r w:rsidR="006F58A0" w:rsidRPr="00E21576">
        <w:rPr>
          <w:rFonts w:ascii="Times" w:eastAsia="Arial Unicode MS" w:hAnsi="Times"/>
          <w:shd w:val="clear" w:color="auto" w:fill="FFFFFF"/>
        </w:rPr>
        <w:fldChar w:fldCharType="separate"/>
      </w:r>
      <w:r w:rsidR="00763CB5" w:rsidRPr="00E21576">
        <w:rPr>
          <w:rFonts w:ascii="Times" w:eastAsia="Arial Unicode MS" w:hAnsi="Times"/>
          <w:noProof/>
          <w:shd w:val="clear" w:color="auto" w:fill="FFFFFF"/>
        </w:rPr>
        <w:t>(</w:t>
      </w:r>
      <w:hyperlink w:anchor="_ENREF_8" w:tooltip="van Wenum, 2016 #150" w:history="1">
        <w:r w:rsidR="00763CB5" w:rsidRPr="00E21576">
          <w:rPr>
            <w:rStyle w:val="Hyperlink"/>
            <w:rFonts w:ascii="Times" w:eastAsia="Arial Unicode MS" w:hAnsi="Times"/>
            <w:noProof/>
            <w:shd w:val="clear" w:color="auto" w:fill="FFFFFF"/>
          </w:rPr>
          <w:t>8</w:t>
        </w:r>
      </w:hyperlink>
      <w:r w:rsidR="00763CB5" w:rsidRPr="00E21576">
        <w:rPr>
          <w:rFonts w:ascii="Times" w:eastAsia="Arial Unicode MS" w:hAnsi="Times"/>
          <w:noProof/>
          <w:shd w:val="clear" w:color="auto" w:fill="FFFFFF"/>
        </w:rPr>
        <w:t>)</w:t>
      </w:r>
      <w:r w:rsidR="006F58A0" w:rsidRPr="00E21576">
        <w:rPr>
          <w:rFonts w:ascii="Times" w:eastAsia="Arial Unicode MS" w:hAnsi="Times"/>
          <w:shd w:val="clear" w:color="auto" w:fill="FFFFFF"/>
        </w:rPr>
        <w:fldChar w:fldCharType="end"/>
      </w:r>
      <w:r w:rsidRPr="00E21576">
        <w:rPr>
          <w:rFonts w:ascii="Times" w:eastAsia="Arial Unicode MS" w:hAnsi="Times"/>
          <w:shd w:val="clear" w:color="auto" w:fill="FFFFFF"/>
        </w:rPr>
        <w:t xml:space="preserve">. Notably, lactate elimination is a hallmark of highly differentiated hepatocytes, and is absent in currently available </w:t>
      </w:r>
      <w:r w:rsidR="00205280" w:rsidRPr="00E21576">
        <w:rPr>
          <w:rFonts w:ascii="Times" w:eastAsia="Arial Unicode MS" w:hAnsi="Times"/>
          <w:shd w:val="clear" w:color="auto" w:fill="FFFFFF"/>
        </w:rPr>
        <w:t xml:space="preserve">proliferative sources </w:t>
      </w:r>
      <w:r w:rsidR="0065655C" w:rsidRPr="00E21576">
        <w:rPr>
          <w:rFonts w:ascii="Times" w:eastAsia="Arial Unicode MS" w:hAnsi="Times"/>
          <w:shd w:val="clear" w:color="auto" w:fill="FFFFFF"/>
        </w:rPr>
        <w:t>of</w:t>
      </w:r>
      <w:r w:rsidRPr="00E21576">
        <w:rPr>
          <w:rFonts w:ascii="Times" w:eastAsia="Arial Unicode MS" w:hAnsi="Times"/>
          <w:shd w:val="clear" w:color="auto" w:fill="FFFFFF"/>
        </w:rPr>
        <w:t xml:space="preserve"> hepatocyte</w:t>
      </w:r>
      <w:r w:rsidR="00205280" w:rsidRPr="00E21576">
        <w:rPr>
          <w:rFonts w:ascii="Times" w:eastAsia="Arial Unicode MS" w:hAnsi="Times"/>
          <w:shd w:val="clear" w:color="auto" w:fill="FFFFFF"/>
        </w:rPr>
        <w:t>s</w:t>
      </w:r>
      <w:r w:rsidR="006F58A0" w:rsidRPr="00E21576">
        <w:rPr>
          <w:rFonts w:ascii="Times" w:eastAsia="Arial Unicode MS" w:hAnsi="Times"/>
          <w:shd w:val="clear" w:color="auto" w:fill="FFFFFF"/>
        </w:rPr>
        <w:t xml:space="preserve"> </w:t>
      </w:r>
      <w:r w:rsidR="006F58A0" w:rsidRPr="00E21576">
        <w:rPr>
          <w:rFonts w:ascii="Times" w:eastAsia="Arial Unicode MS" w:hAnsi="Times"/>
          <w:shd w:val="clear" w:color="auto" w:fill="FFFFFF"/>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eastAsia="Arial Unicode MS" w:hAnsi="Times"/>
          <w:shd w:val="clear" w:color="auto" w:fill="FFFFFF"/>
        </w:rPr>
        <w:instrText xml:space="preserve"> ADDIN EN.CITE </w:instrText>
      </w:r>
      <w:r w:rsidR="00763CB5" w:rsidRPr="00E21576">
        <w:rPr>
          <w:rFonts w:ascii="Times" w:eastAsia="Arial Unicode MS" w:hAnsi="Times"/>
          <w:shd w:val="clear" w:color="auto" w:fill="FFFFFF"/>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eastAsia="Arial Unicode MS" w:hAnsi="Times"/>
          <w:shd w:val="clear" w:color="auto" w:fill="FFFFFF"/>
        </w:rPr>
        <w:instrText xml:space="preserve"> ADDIN EN.CITE.DATA </w:instrText>
      </w:r>
      <w:r w:rsidR="00763CB5" w:rsidRPr="00E21576">
        <w:rPr>
          <w:rFonts w:ascii="Times" w:eastAsia="Arial Unicode MS" w:hAnsi="Times"/>
          <w:shd w:val="clear" w:color="auto" w:fill="FFFFFF"/>
        </w:rPr>
      </w:r>
      <w:r w:rsidR="00763CB5" w:rsidRPr="00E21576">
        <w:rPr>
          <w:rFonts w:ascii="Times" w:eastAsia="Arial Unicode MS" w:hAnsi="Times"/>
          <w:shd w:val="clear" w:color="auto" w:fill="FFFFFF"/>
        </w:rPr>
        <w:fldChar w:fldCharType="end"/>
      </w:r>
      <w:r w:rsidR="006F58A0" w:rsidRPr="00E21576">
        <w:rPr>
          <w:rFonts w:ascii="Times" w:eastAsia="Arial Unicode MS" w:hAnsi="Times"/>
          <w:shd w:val="clear" w:color="auto" w:fill="FFFFFF"/>
        </w:rPr>
        <w:fldChar w:fldCharType="separate"/>
      </w:r>
      <w:r w:rsidR="00763CB5" w:rsidRPr="00E21576">
        <w:rPr>
          <w:rFonts w:ascii="Times" w:eastAsia="Arial Unicode MS" w:hAnsi="Times"/>
          <w:noProof/>
          <w:shd w:val="clear" w:color="auto" w:fill="FFFFFF"/>
        </w:rPr>
        <w:t>(</w:t>
      </w:r>
      <w:hyperlink w:anchor="_ENREF_8" w:tooltip="van Wenum, 2016 #150" w:history="1">
        <w:r w:rsidR="00763CB5" w:rsidRPr="00E21576">
          <w:rPr>
            <w:rStyle w:val="Hyperlink"/>
            <w:rFonts w:ascii="Times" w:eastAsia="Arial Unicode MS" w:hAnsi="Times"/>
            <w:noProof/>
            <w:shd w:val="clear" w:color="auto" w:fill="FFFFFF"/>
          </w:rPr>
          <w:t>8</w:t>
        </w:r>
      </w:hyperlink>
      <w:r w:rsidR="00763CB5" w:rsidRPr="00E21576">
        <w:rPr>
          <w:rFonts w:ascii="Times" w:eastAsia="Arial Unicode MS" w:hAnsi="Times"/>
          <w:noProof/>
          <w:shd w:val="clear" w:color="auto" w:fill="FFFFFF"/>
        </w:rPr>
        <w:t>)</w:t>
      </w:r>
      <w:r w:rsidR="006F58A0" w:rsidRPr="00E21576">
        <w:rPr>
          <w:rFonts w:ascii="Times" w:eastAsia="Arial Unicode MS" w:hAnsi="Times"/>
          <w:shd w:val="clear" w:color="auto" w:fill="FFFFFF"/>
        </w:rPr>
        <w:fldChar w:fldCharType="end"/>
      </w:r>
      <w:r w:rsidR="00150BCB" w:rsidRPr="00E21576">
        <w:rPr>
          <w:rFonts w:ascii="Times" w:eastAsia="Arial Unicode MS" w:hAnsi="Times"/>
          <w:shd w:val="clear" w:color="auto" w:fill="FFFFFF"/>
        </w:rPr>
        <w:t>. The stimulatory e</w:t>
      </w:r>
      <w:r w:rsidR="00D463A9" w:rsidRPr="00E21576">
        <w:rPr>
          <w:rFonts w:ascii="Times" w:eastAsia="Arial Unicode MS" w:hAnsi="Times"/>
          <w:shd w:val="clear" w:color="auto" w:fill="FFFFFF"/>
        </w:rPr>
        <w:t>ffect of BAL culturing</w:t>
      </w:r>
      <w:r w:rsidR="00150BCB" w:rsidRPr="00E21576">
        <w:rPr>
          <w:rFonts w:ascii="Times" w:eastAsia="Arial Unicode MS" w:hAnsi="Times"/>
          <w:shd w:val="clear" w:color="auto" w:fill="FFFFFF"/>
        </w:rPr>
        <w:t xml:space="preserve"> on hepatic functionality </w:t>
      </w:r>
      <w:r w:rsidR="00C22684" w:rsidRPr="00E21576">
        <w:rPr>
          <w:rFonts w:ascii="Times" w:eastAsia="Arial Unicode MS" w:hAnsi="Times"/>
          <w:shd w:val="clear" w:color="auto" w:fill="FFFFFF"/>
        </w:rPr>
        <w:t xml:space="preserve">was also confirmed </w:t>
      </w:r>
      <w:r w:rsidR="00205280" w:rsidRPr="00E21576">
        <w:rPr>
          <w:rFonts w:ascii="Times" w:eastAsia="Arial Unicode MS" w:hAnsi="Times"/>
          <w:shd w:val="clear" w:color="auto" w:fill="FFFFFF"/>
        </w:rPr>
        <w:t xml:space="preserve">in </w:t>
      </w:r>
      <w:r w:rsidR="00C22684" w:rsidRPr="00E21576">
        <w:rPr>
          <w:rFonts w:ascii="Times" w:eastAsia="Arial Unicode MS" w:hAnsi="Times"/>
          <w:shd w:val="clear" w:color="auto" w:fill="FFFFFF"/>
        </w:rPr>
        <w:t>another hepatoma cell line</w:t>
      </w:r>
      <w:r w:rsidR="00205280" w:rsidRPr="00E21576">
        <w:rPr>
          <w:rFonts w:ascii="Times" w:eastAsia="Arial Unicode MS" w:hAnsi="Times"/>
          <w:shd w:val="clear" w:color="auto" w:fill="FFFFFF"/>
        </w:rPr>
        <w:t>,</w:t>
      </w:r>
      <w:r w:rsidR="00D463A9" w:rsidRPr="00E21576">
        <w:rPr>
          <w:rFonts w:ascii="Times" w:eastAsia="Arial Unicode MS" w:hAnsi="Times"/>
          <w:shd w:val="clear" w:color="auto" w:fill="FFFFFF"/>
        </w:rPr>
        <w:t xml:space="preserve"> C3A</w:t>
      </w:r>
      <w:r w:rsidR="00205280" w:rsidRPr="00E21576">
        <w:rPr>
          <w:rFonts w:ascii="Times" w:hAnsi="Times"/>
        </w:rPr>
        <w:t>, which</w:t>
      </w:r>
      <w:r w:rsidR="00D463A9" w:rsidRPr="00E21576">
        <w:rPr>
          <w:rFonts w:ascii="Times" w:hAnsi="Times"/>
        </w:rPr>
        <w:t xml:space="preserve"> is a sub-clone of the HepG2 hepatoma cell line </w:t>
      </w:r>
      <w:r w:rsidR="00D463A9" w:rsidRPr="00E21576">
        <w:rPr>
          <w:rFonts w:ascii="Times" w:hAnsi="Times"/>
        </w:rPr>
        <w:fldChar w:fldCharType="begin"/>
      </w:r>
      <w:r w:rsidR="00763CB5" w:rsidRPr="00E21576">
        <w:rPr>
          <w:rFonts w:ascii="Times" w:hAnsi="Times"/>
        </w:rPr>
        <w:instrText xml:space="preserve"> ADDIN EN.CITE &lt;EndNote&gt;&lt;Cite&gt;&lt;Author&gt;Knowles&lt;/Author&gt;&lt;Year&gt;1980&lt;/Year&gt;&lt;RecNum&gt;96&lt;/RecNum&gt;&lt;DisplayText&gt;(9)&lt;/DisplayText&gt;&lt;record&gt;&lt;rec-number&gt;96&lt;/rec-number&gt;&lt;foreign-keys&gt;&lt;key app="EN" db-id="pr9xer0zmertrkedwwv52p5mevatwttwax2x" timestamp="1469830048"&gt;96&lt;/key&gt;&lt;/foreign-keys&gt;&lt;ref-type name="Journal Article"&gt;17&lt;/ref-type&gt;&lt;contributors&gt;&lt;authors&gt;&lt;author&gt;Knowles, B. B.&lt;/author&gt;&lt;author&gt;Howe, C. C.&lt;/author&gt;&lt;author&gt;Aden, D. P.&lt;/author&gt;&lt;/authors&gt;&lt;/contributors&gt;&lt;titles&gt;&lt;title&gt;Human hepatocellular carcinoma cell lines secrete the major plasma proteins and hepatitis B surface antigen&lt;/title&gt;&lt;secondary-title&gt;Science&lt;/secondary-title&gt;&lt;/titles&gt;&lt;periodical&gt;&lt;full-title&gt;Science&lt;/full-title&gt;&lt;/periodical&gt;&lt;pages&gt;497-9&lt;/pages&gt;&lt;volume&gt;209&lt;/volume&gt;&lt;number&gt;4455&lt;/number&gt;&lt;keywords&gt;&lt;keyword&gt;Blood Proteins/*secretion&lt;/keyword&gt;&lt;keyword&gt;Carcinoma, Hepatocellular/immunology/*secretion&lt;/keyword&gt;&lt;keyword&gt;Cell Line&lt;/keyword&gt;&lt;keyword&gt;Electrophoresis, Polyacrylamide Gel&lt;/keyword&gt;&lt;keyword&gt;Hepatitis B Surface Antigens/*analysis&lt;/keyword&gt;&lt;keyword&gt;Humans&lt;/keyword&gt;&lt;keyword&gt;Immunodiffusion&lt;/keyword&gt;&lt;keyword&gt;Liver Neoplasms/immunology/*secretion&lt;/keyword&gt;&lt;/keywords&gt;&lt;dates&gt;&lt;year&gt;1980&lt;/year&gt;&lt;pub-dates&gt;&lt;date&gt;Jul 25&lt;/date&gt;&lt;/pub-dates&gt;&lt;/dates&gt;&lt;isbn&gt;0036-8075 (Print)&amp;#xD;0036-8075 (Linking)&lt;/isbn&gt;&lt;accession-num&gt;6248960&lt;/accession-num&gt;&lt;urls&gt;&lt;related-urls&gt;&lt;url&gt;http://www.ncbi.nlm.nih.gov/pubmed/6248960&lt;/url&gt;&lt;/related-urls&gt;&lt;/urls&gt;&lt;/record&gt;&lt;/Cite&gt;&lt;/EndNote&gt;</w:instrText>
      </w:r>
      <w:r w:rsidR="00D463A9" w:rsidRPr="00E21576">
        <w:rPr>
          <w:rFonts w:ascii="Times" w:hAnsi="Times"/>
        </w:rPr>
        <w:fldChar w:fldCharType="separate"/>
      </w:r>
      <w:r w:rsidR="00763CB5" w:rsidRPr="00E21576">
        <w:rPr>
          <w:rFonts w:ascii="Times" w:hAnsi="Times"/>
          <w:noProof/>
        </w:rPr>
        <w:t>(</w:t>
      </w:r>
      <w:hyperlink w:anchor="_ENREF_9" w:tooltip="Knowles, 1980 #96" w:history="1">
        <w:r w:rsidR="00763CB5" w:rsidRPr="00E21576">
          <w:rPr>
            <w:rStyle w:val="Hyperlink"/>
            <w:rFonts w:ascii="Times" w:hAnsi="Times"/>
            <w:noProof/>
          </w:rPr>
          <w:t>9</w:t>
        </w:r>
      </w:hyperlink>
      <w:r w:rsidR="00763CB5" w:rsidRPr="00E21576">
        <w:rPr>
          <w:rFonts w:ascii="Times" w:hAnsi="Times"/>
          <w:noProof/>
        </w:rPr>
        <w:t>)</w:t>
      </w:r>
      <w:r w:rsidR="00D463A9" w:rsidRPr="00E21576">
        <w:rPr>
          <w:rFonts w:ascii="Times" w:hAnsi="Times"/>
        </w:rPr>
        <w:fldChar w:fldCharType="end"/>
      </w:r>
      <w:r w:rsidR="0065655C" w:rsidRPr="00E21576">
        <w:rPr>
          <w:rFonts w:ascii="Times" w:hAnsi="Times"/>
        </w:rPr>
        <w:t>. This cell line</w:t>
      </w:r>
      <w:r w:rsidR="00D463A9" w:rsidRPr="00E21576">
        <w:rPr>
          <w:rFonts w:ascii="Times" w:hAnsi="Times"/>
        </w:rPr>
        <w:t xml:space="preserve"> is used as biocomponent in the extracorporeal liver </w:t>
      </w:r>
      <w:r w:rsidR="00650E6C" w:rsidRPr="00E21576">
        <w:rPr>
          <w:rFonts w:ascii="Times" w:hAnsi="Times"/>
        </w:rPr>
        <w:t xml:space="preserve">assist device (ELAD). </w:t>
      </w:r>
      <w:r w:rsidR="00205280" w:rsidRPr="00E21576">
        <w:rPr>
          <w:rFonts w:ascii="Times" w:hAnsi="Times"/>
        </w:rPr>
        <w:t xml:space="preserve">By BAL culturing </w:t>
      </w:r>
      <w:r w:rsidR="0065655C" w:rsidRPr="00E21576">
        <w:rPr>
          <w:rFonts w:ascii="Times" w:hAnsi="Times"/>
        </w:rPr>
        <w:t xml:space="preserve">of C3A cells, </w:t>
      </w:r>
      <w:r w:rsidR="00205280" w:rsidRPr="00E21576">
        <w:rPr>
          <w:rFonts w:ascii="Times" w:hAnsi="Times"/>
        </w:rPr>
        <w:t>the</w:t>
      </w:r>
      <w:r w:rsidR="00D463A9" w:rsidRPr="00E21576">
        <w:rPr>
          <w:rFonts w:ascii="Times" w:hAnsi="Times"/>
        </w:rPr>
        <w:t xml:space="preserve"> production of ammonia was reduced</w:t>
      </w:r>
      <w:r w:rsidR="00205280" w:rsidRPr="00E21576">
        <w:rPr>
          <w:rFonts w:ascii="Times" w:hAnsi="Times"/>
        </w:rPr>
        <w:t xml:space="preserve"> compared to monolayer cultures,</w:t>
      </w:r>
      <w:r w:rsidR="00D463A9" w:rsidRPr="00E21576">
        <w:rPr>
          <w:rFonts w:ascii="Times" w:hAnsi="Times"/>
        </w:rPr>
        <w:t xml:space="preserve"> and lactate production </w:t>
      </w:r>
      <w:r w:rsidR="00451ADE" w:rsidRPr="00E21576">
        <w:rPr>
          <w:rFonts w:ascii="Times" w:hAnsi="Times"/>
        </w:rPr>
        <w:t>ceased</w:t>
      </w:r>
      <w:r w:rsidR="00D463A9" w:rsidRPr="00E21576">
        <w:rPr>
          <w:rFonts w:ascii="Times" w:hAnsi="Times"/>
        </w:rPr>
        <w:t>, however urea cycle activity remained unchanged</w:t>
      </w:r>
      <w:r w:rsidR="00C22684" w:rsidRPr="00E21576">
        <w:rPr>
          <w:rFonts w:ascii="Times" w:hAnsi="Times"/>
        </w:rPr>
        <w:t xml:space="preserve"> </w:t>
      </w:r>
      <w:r w:rsidR="00C22684" w:rsidRPr="00E21576">
        <w:rPr>
          <w:rFonts w:ascii="Times" w:hAnsi="Times"/>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C22684" w:rsidRPr="00E21576">
        <w:rPr>
          <w:rFonts w:ascii="Times" w:hAnsi="Times"/>
        </w:rPr>
        <w:fldChar w:fldCharType="separate"/>
      </w:r>
      <w:r w:rsidR="00763CB5" w:rsidRPr="00E21576">
        <w:rPr>
          <w:rFonts w:ascii="Times" w:hAnsi="Times"/>
          <w:noProof/>
        </w:rPr>
        <w:t>(</w:t>
      </w:r>
      <w:hyperlink w:anchor="_ENREF_8" w:tooltip="van Wenum, 2016 #150" w:history="1">
        <w:r w:rsidR="00763CB5" w:rsidRPr="00E21576">
          <w:rPr>
            <w:rStyle w:val="Hyperlink"/>
            <w:rFonts w:ascii="Times" w:hAnsi="Times"/>
            <w:noProof/>
          </w:rPr>
          <w:t>8</w:t>
        </w:r>
      </w:hyperlink>
      <w:r w:rsidR="00763CB5" w:rsidRPr="00E21576">
        <w:rPr>
          <w:rFonts w:ascii="Times" w:hAnsi="Times"/>
          <w:noProof/>
        </w:rPr>
        <w:t>)</w:t>
      </w:r>
      <w:r w:rsidR="00C22684" w:rsidRPr="00E21576">
        <w:rPr>
          <w:rFonts w:ascii="Times" w:hAnsi="Times"/>
        </w:rPr>
        <w:fldChar w:fldCharType="end"/>
      </w:r>
      <w:r w:rsidR="00D463A9" w:rsidRPr="00E21576">
        <w:rPr>
          <w:rFonts w:ascii="Times" w:hAnsi="Times"/>
        </w:rPr>
        <w:t>.</w:t>
      </w:r>
    </w:p>
    <w:p w:rsidR="00535E48" w:rsidRPr="00E21576" w:rsidRDefault="00205280" w:rsidP="00C22628">
      <w:pPr>
        <w:pStyle w:val="Geenafstand"/>
        <w:spacing w:line="360" w:lineRule="auto"/>
        <w:rPr>
          <w:rFonts w:ascii="Times" w:hAnsi="Times"/>
        </w:rPr>
      </w:pPr>
      <w:r w:rsidRPr="00E21576">
        <w:rPr>
          <w:rFonts w:ascii="Times" w:eastAsia="Arial Unicode MS" w:hAnsi="Times"/>
          <w:shd w:val="clear" w:color="auto" w:fill="FFFFFF"/>
        </w:rPr>
        <w:t>T</w:t>
      </w:r>
      <w:r w:rsidR="00535E48" w:rsidRPr="00E21576">
        <w:rPr>
          <w:rFonts w:ascii="Times" w:eastAsia="Arial Unicode MS" w:hAnsi="Times"/>
          <w:shd w:val="clear" w:color="auto" w:fill="FFFFFF"/>
        </w:rPr>
        <w:t xml:space="preserve">here are </w:t>
      </w:r>
      <w:r w:rsidR="004A54DA" w:rsidRPr="00E21576">
        <w:rPr>
          <w:rFonts w:ascii="Times" w:eastAsia="Arial Unicode MS" w:hAnsi="Times"/>
          <w:shd w:val="clear" w:color="auto" w:fill="FFFFFF"/>
        </w:rPr>
        <w:t>three</w:t>
      </w:r>
      <w:r w:rsidR="00535E48" w:rsidRPr="00E21576">
        <w:rPr>
          <w:rFonts w:ascii="Times" w:eastAsia="Arial Unicode MS" w:hAnsi="Times"/>
          <w:shd w:val="clear" w:color="auto" w:fill="FFFFFF"/>
        </w:rPr>
        <w:t xml:space="preserve"> major differences between culture conditions in AMC-BAL and regular monolayer which may infli</w:t>
      </w:r>
      <w:r w:rsidR="004A54DA" w:rsidRPr="00E21576">
        <w:rPr>
          <w:rFonts w:ascii="Times" w:eastAsia="Arial Unicode MS" w:hAnsi="Times"/>
          <w:shd w:val="clear" w:color="auto" w:fill="FFFFFF"/>
        </w:rPr>
        <w:t xml:space="preserve">ct these changes in </w:t>
      </w:r>
      <w:r w:rsidR="003A3854" w:rsidRPr="00E21576">
        <w:rPr>
          <w:rFonts w:ascii="Times" w:eastAsia="Arial Unicode MS" w:hAnsi="Times"/>
          <w:shd w:val="clear" w:color="auto" w:fill="FFFFFF"/>
        </w:rPr>
        <w:t>functionality</w:t>
      </w:r>
      <w:r w:rsidRPr="00E21576">
        <w:rPr>
          <w:rFonts w:ascii="Times" w:eastAsia="Arial Unicode MS" w:hAnsi="Times"/>
          <w:shd w:val="clear" w:color="auto" w:fill="FFFFFF"/>
        </w:rPr>
        <w:t>.</w:t>
      </w:r>
      <w:r w:rsidR="004A54DA" w:rsidRPr="00E21576">
        <w:rPr>
          <w:rFonts w:ascii="Times" w:eastAsia="Arial Unicode MS" w:hAnsi="Times"/>
          <w:shd w:val="clear" w:color="auto" w:fill="FFFFFF"/>
        </w:rPr>
        <w:t xml:space="preserve"> F</w:t>
      </w:r>
      <w:r w:rsidR="00535E48" w:rsidRPr="00E21576">
        <w:rPr>
          <w:rFonts w:ascii="Times" w:eastAsia="Arial Unicode MS" w:hAnsi="Times"/>
          <w:shd w:val="clear" w:color="auto" w:fill="FFFFFF"/>
        </w:rPr>
        <w:t>irstly</w:t>
      </w:r>
      <w:r w:rsidRPr="00E21576">
        <w:rPr>
          <w:rFonts w:ascii="Times" w:eastAsia="Arial Unicode MS" w:hAnsi="Times"/>
          <w:shd w:val="clear" w:color="auto" w:fill="FFFFFF"/>
        </w:rPr>
        <w:t>,</w:t>
      </w:r>
      <w:r w:rsidR="00535E48" w:rsidRPr="00E21576">
        <w:rPr>
          <w:rFonts w:ascii="Times" w:eastAsia="Arial Unicode MS" w:hAnsi="Times"/>
          <w:shd w:val="clear" w:color="auto" w:fill="FFFFFF"/>
        </w:rPr>
        <w:t xml:space="preserve"> the oxygen supply of 40%O</w:t>
      </w:r>
      <w:r w:rsidR="00535E48" w:rsidRPr="00E21576">
        <w:rPr>
          <w:rFonts w:ascii="Times" w:eastAsia="Arial Unicode MS" w:hAnsi="Times"/>
          <w:shd w:val="clear" w:color="auto" w:fill="FFFFFF"/>
          <w:vertAlign w:val="subscript"/>
        </w:rPr>
        <w:t>2</w:t>
      </w:r>
      <w:r w:rsidR="00535E48" w:rsidRPr="00E21576">
        <w:rPr>
          <w:rFonts w:ascii="Times" w:eastAsia="Arial Unicode MS" w:hAnsi="Times"/>
          <w:shd w:val="clear" w:color="auto" w:fill="FFFFFF"/>
        </w:rPr>
        <w:t xml:space="preserve"> in the AMC-BAL </w:t>
      </w:r>
      <w:r w:rsidR="002874C0" w:rsidRPr="00E21576">
        <w:rPr>
          <w:rFonts w:ascii="Times" w:eastAsia="Arial Unicode MS" w:hAnsi="Times"/>
          <w:i/>
          <w:shd w:val="clear" w:color="auto" w:fill="FFFFFF"/>
        </w:rPr>
        <w:t>vs</w:t>
      </w:r>
      <w:r w:rsidR="004A54DA" w:rsidRPr="00E21576">
        <w:rPr>
          <w:rFonts w:ascii="Times" w:eastAsia="Arial Unicode MS" w:hAnsi="Times"/>
          <w:shd w:val="clear" w:color="auto" w:fill="FFFFFF"/>
        </w:rPr>
        <w:t xml:space="preserve"> 20%O</w:t>
      </w:r>
      <w:r w:rsidR="004A54DA" w:rsidRPr="00E21576">
        <w:rPr>
          <w:rFonts w:ascii="Times" w:eastAsia="Arial Unicode MS" w:hAnsi="Times"/>
          <w:shd w:val="clear" w:color="auto" w:fill="FFFFFF"/>
          <w:vertAlign w:val="subscript"/>
        </w:rPr>
        <w:t>2</w:t>
      </w:r>
      <w:r w:rsidR="004A54DA" w:rsidRPr="00E21576">
        <w:rPr>
          <w:rFonts w:ascii="Times" w:eastAsia="Arial Unicode MS" w:hAnsi="Times"/>
          <w:shd w:val="clear" w:color="auto" w:fill="FFFFFF"/>
        </w:rPr>
        <w:t xml:space="preserve"> in monolayer. Secondly</w:t>
      </w:r>
      <w:r w:rsidR="00535E48" w:rsidRPr="00E21576">
        <w:rPr>
          <w:rFonts w:ascii="Times" w:eastAsia="Arial Unicode MS" w:hAnsi="Times"/>
          <w:shd w:val="clear" w:color="auto" w:fill="FFFFFF"/>
        </w:rPr>
        <w:t xml:space="preserve">, the dynamic medium flow in the AMC-BAL </w:t>
      </w:r>
      <w:r w:rsidR="002874C0" w:rsidRPr="00E21576">
        <w:rPr>
          <w:rFonts w:ascii="Times" w:eastAsia="Arial Unicode MS" w:hAnsi="Times"/>
          <w:i/>
          <w:shd w:val="clear" w:color="auto" w:fill="FFFFFF"/>
        </w:rPr>
        <w:t>vs</w:t>
      </w:r>
      <w:r w:rsidR="00535E48" w:rsidRPr="00E21576">
        <w:rPr>
          <w:rFonts w:ascii="Times" w:eastAsia="Arial Unicode MS" w:hAnsi="Times"/>
          <w:shd w:val="clear" w:color="auto" w:fill="FFFFFF"/>
        </w:rPr>
        <w:t xml:space="preserve"> static medium in the monolayer </w:t>
      </w:r>
      <w:r w:rsidR="004A54DA" w:rsidRPr="00E21576">
        <w:rPr>
          <w:rFonts w:ascii="Times" w:eastAsia="Arial Unicode MS" w:hAnsi="Times"/>
          <w:shd w:val="clear" w:color="auto" w:fill="FFFFFF"/>
        </w:rPr>
        <w:t>culture. Thirdly</w:t>
      </w:r>
      <w:r w:rsidR="00535E48" w:rsidRPr="00E21576">
        <w:rPr>
          <w:rFonts w:ascii="Times" w:eastAsia="Arial Unicode MS" w:hAnsi="Times"/>
          <w:shd w:val="clear" w:color="auto" w:fill="FFFFFF"/>
        </w:rPr>
        <w:t xml:space="preserve">, the 3-dimensional (3D) cell configuration in the AMC-BAL </w:t>
      </w:r>
      <w:r w:rsidR="002874C0" w:rsidRPr="00E21576">
        <w:rPr>
          <w:rFonts w:ascii="Times" w:eastAsia="Arial Unicode MS" w:hAnsi="Times"/>
          <w:i/>
          <w:shd w:val="clear" w:color="auto" w:fill="FFFFFF"/>
        </w:rPr>
        <w:t>vs</w:t>
      </w:r>
      <w:r w:rsidR="00535E48" w:rsidRPr="00E21576">
        <w:rPr>
          <w:rFonts w:ascii="Times" w:eastAsia="Arial Unicode MS" w:hAnsi="Times"/>
          <w:shd w:val="clear" w:color="auto" w:fill="FFFFFF"/>
        </w:rPr>
        <w:t xml:space="preserve"> 2-dimensional (2D) configuration </w:t>
      </w:r>
      <w:r w:rsidR="00195AC1" w:rsidRPr="00E21576">
        <w:rPr>
          <w:rFonts w:ascii="Times" w:eastAsia="Arial Unicode MS" w:hAnsi="Times"/>
          <w:shd w:val="clear" w:color="auto" w:fill="FFFFFF"/>
        </w:rPr>
        <w:t xml:space="preserve">for cells grown </w:t>
      </w:r>
      <w:r w:rsidR="00535E48" w:rsidRPr="00E21576">
        <w:rPr>
          <w:rFonts w:ascii="Times" w:eastAsia="Arial Unicode MS" w:hAnsi="Times"/>
          <w:shd w:val="clear" w:color="auto" w:fill="FFFFFF"/>
        </w:rPr>
        <w:t>in monolayer.</w:t>
      </w:r>
    </w:p>
    <w:p w:rsidR="00535E48" w:rsidRPr="00E21576" w:rsidRDefault="00535E48" w:rsidP="00C22628">
      <w:pPr>
        <w:pStyle w:val="Geenafstand"/>
        <w:spacing w:line="360" w:lineRule="auto"/>
        <w:rPr>
          <w:rFonts w:ascii="Times" w:hAnsi="Times"/>
        </w:rPr>
      </w:pPr>
      <w:r w:rsidRPr="00E21576">
        <w:rPr>
          <w:rFonts w:ascii="Times" w:eastAsia="Arial Unicode MS" w:hAnsi="Times"/>
          <w:shd w:val="clear" w:color="auto" w:fill="FFFFFF"/>
        </w:rPr>
        <w:t xml:space="preserve">In this study, </w:t>
      </w:r>
      <w:r w:rsidR="004A54DA" w:rsidRPr="00E21576">
        <w:rPr>
          <w:rFonts w:ascii="Times" w:eastAsia="Arial Unicode MS" w:hAnsi="Times"/>
          <w:shd w:val="clear" w:color="auto" w:fill="FFFFFF"/>
        </w:rPr>
        <w:t>we investigated the factors that might lead to the improved</w:t>
      </w:r>
      <w:r w:rsidRPr="00E21576">
        <w:rPr>
          <w:rFonts w:ascii="Times" w:eastAsia="Arial Unicode MS" w:hAnsi="Times"/>
          <w:shd w:val="clear" w:color="auto" w:fill="FFFFFF"/>
        </w:rPr>
        <w:t xml:space="preserve"> </w:t>
      </w:r>
      <w:r w:rsidR="00195AC1" w:rsidRPr="00E21576">
        <w:rPr>
          <w:rFonts w:ascii="Times" w:eastAsia="Arial Unicode MS" w:hAnsi="Times"/>
          <w:shd w:val="clear" w:color="auto" w:fill="FFFFFF"/>
        </w:rPr>
        <w:t>metabolic functioning of</w:t>
      </w:r>
      <w:r w:rsidR="00851600" w:rsidRPr="00E21576">
        <w:rPr>
          <w:rFonts w:ascii="Times" w:eastAsia="Arial Unicode MS" w:hAnsi="Times"/>
          <w:shd w:val="clear" w:color="auto" w:fill="FFFFFF"/>
        </w:rPr>
        <w:t xml:space="preserve"> </w:t>
      </w:r>
      <w:r w:rsidR="00195AC1" w:rsidRPr="00E21576">
        <w:rPr>
          <w:rFonts w:ascii="Times" w:eastAsia="Arial Unicode MS" w:hAnsi="Times"/>
          <w:shd w:val="clear" w:color="auto" w:fill="FFFFFF"/>
        </w:rPr>
        <w:t>HepaRG cells, cultured in the AMC-BAL</w:t>
      </w:r>
      <w:r w:rsidRPr="00E21576">
        <w:rPr>
          <w:rFonts w:ascii="Times" w:eastAsia="Arial Unicode MS" w:hAnsi="Times"/>
          <w:shd w:val="clear" w:color="auto" w:fill="FFFFFF"/>
        </w:rPr>
        <w:t xml:space="preserve">, with the goal to improve available </w:t>
      </w:r>
      <w:r w:rsidRPr="00E21576">
        <w:rPr>
          <w:rFonts w:ascii="Times" w:eastAsia="Arial Unicode MS" w:hAnsi="Times"/>
          <w:i/>
          <w:shd w:val="clear" w:color="auto" w:fill="FFFFFF"/>
        </w:rPr>
        <w:t>in vitro</w:t>
      </w:r>
      <w:r w:rsidRPr="00E21576">
        <w:rPr>
          <w:rFonts w:ascii="Times" w:eastAsia="Arial Unicode MS" w:hAnsi="Times"/>
          <w:shd w:val="clear" w:color="auto" w:fill="FFFFFF"/>
        </w:rPr>
        <w:t xml:space="preserve"> models for human hepatocytes or potentially further improve the HepaRG-BAL culture. </w:t>
      </w:r>
      <w:r w:rsidR="004A54DA" w:rsidRPr="00E21576">
        <w:rPr>
          <w:rFonts w:ascii="Times" w:hAnsi="Times"/>
        </w:rPr>
        <w:t>We compared the whole-genome expression profiles of the HepaRG monolayers (HepaRG-MONO) with HepaRG-BAL cultures.</w:t>
      </w:r>
      <w:r w:rsidR="00150BCB" w:rsidRPr="00E21576">
        <w:rPr>
          <w:rFonts w:ascii="Times" w:hAnsi="Times"/>
        </w:rPr>
        <w:t xml:space="preserve"> </w:t>
      </w:r>
      <w:r w:rsidR="004A54DA" w:rsidRPr="00E21576">
        <w:rPr>
          <w:rFonts w:ascii="Times" w:hAnsi="Times"/>
        </w:rPr>
        <w:lastRenderedPageBreak/>
        <w:t xml:space="preserve">Expression profiles of the HepaRG-MONO and HepaRG-BAL groups were compared to two reference sources: MHHs </w:t>
      </w:r>
      <w:r w:rsidRPr="00E21576">
        <w:rPr>
          <w:rFonts w:ascii="Times" w:hAnsi="Times"/>
        </w:rPr>
        <w:t xml:space="preserve">and primary </w:t>
      </w:r>
      <w:r w:rsidR="00451ADE" w:rsidRPr="00E21576">
        <w:rPr>
          <w:rFonts w:ascii="Times" w:hAnsi="Times"/>
        </w:rPr>
        <w:t xml:space="preserve">human </w:t>
      </w:r>
      <w:r w:rsidRPr="00E21576">
        <w:rPr>
          <w:rFonts w:ascii="Times" w:hAnsi="Times"/>
        </w:rPr>
        <w:t>fetal liver cells (HFLCs)</w:t>
      </w:r>
      <w:r w:rsidR="004A54DA" w:rsidRPr="00E21576">
        <w:rPr>
          <w:rFonts w:ascii="Times" w:hAnsi="Times"/>
        </w:rPr>
        <w:t>. Gene</w:t>
      </w:r>
      <w:r w:rsidR="00DB178A" w:rsidRPr="00E21576">
        <w:rPr>
          <w:rFonts w:ascii="Times" w:hAnsi="Times"/>
        </w:rPr>
        <w:t>-</w:t>
      </w:r>
      <w:r w:rsidR="00451ADE" w:rsidRPr="00E21576">
        <w:rPr>
          <w:rFonts w:ascii="Times" w:hAnsi="Times"/>
        </w:rPr>
        <w:t xml:space="preserve">set enrichment </w:t>
      </w:r>
      <w:r w:rsidRPr="00E21576">
        <w:rPr>
          <w:rFonts w:ascii="Times" w:hAnsi="Times"/>
        </w:rPr>
        <w:t xml:space="preserve">analysis showed that the majority of gene-sets </w:t>
      </w:r>
      <w:r w:rsidR="00451ADE" w:rsidRPr="00E21576">
        <w:rPr>
          <w:rFonts w:ascii="Times" w:hAnsi="Times"/>
        </w:rPr>
        <w:t xml:space="preserve">up-regulated </w:t>
      </w:r>
      <w:r w:rsidRPr="00E21576">
        <w:rPr>
          <w:rFonts w:ascii="Times" w:hAnsi="Times"/>
        </w:rPr>
        <w:t>in the HepaRG-BAL group were involved in energy metabolism and mitochon</w:t>
      </w:r>
      <w:r w:rsidR="00E7590D" w:rsidRPr="00E21576">
        <w:rPr>
          <w:rFonts w:ascii="Times" w:hAnsi="Times"/>
        </w:rPr>
        <w:t xml:space="preserve">dria. To assess which aspect of </w:t>
      </w:r>
      <w:r w:rsidRPr="00E21576">
        <w:rPr>
          <w:rFonts w:ascii="Times" w:hAnsi="Times"/>
        </w:rPr>
        <w:t xml:space="preserve">BAL culturing increased the mitochondrial biogenesis </w:t>
      </w:r>
      <w:r w:rsidR="003D1EE3" w:rsidRPr="00E21576">
        <w:rPr>
          <w:rFonts w:ascii="Times" w:hAnsi="Times"/>
        </w:rPr>
        <w:t xml:space="preserve">in HepaRG cells, </w:t>
      </w:r>
      <w:r w:rsidRPr="00E21576">
        <w:rPr>
          <w:rFonts w:ascii="Times" w:eastAsia="Arial Unicode MS" w:hAnsi="Times"/>
          <w:shd w:val="clear" w:color="auto" w:fill="FFFFFF"/>
        </w:rPr>
        <w:t xml:space="preserve">we </w:t>
      </w:r>
      <w:r w:rsidRPr="00E21576">
        <w:rPr>
          <w:rFonts w:ascii="Times" w:hAnsi="Times"/>
        </w:rPr>
        <w:t>tested three culture conditions that deviated in one or two aspects from the standard monolayer culture conditions: 1) monolayer cultures under 40%O</w:t>
      </w:r>
      <w:r w:rsidRPr="00E21576">
        <w:rPr>
          <w:rFonts w:ascii="Times" w:hAnsi="Times"/>
          <w:vertAlign w:val="subscript"/>
        </w:rPr>
        <w:t>2</w:t>
      </w:r>
      <w:r w:rsidRPr="00E21576">
        <w:rPr>
          <w:rFonts w:ascii="Times" w:hAnsi="Times"/>
        </w:rPr>
        <w:t xml:space="preserve"> supply, 2) monolayer cultures with dynamic medium flow and 3) 3D c</w:t>
      </w:r>
      <w:r w:rsidR="003D1EE3" w:rsidRPr="00E21576">
        <w:rPr>
          <w:rFonts w:ascii="Times" w:hAnsi="Times"/>
        </w:rPr>
        <w:t>ultures</w:t>
      </w:r>
      <w:r w:rsidRPr="00E21576">
        <w:rPr>
          <w:rFonts w:ascii="Times" w:hAnsi="Times"/>
        </w:rPr>
        <w:t xml:space="preserve"> with dynamic mediu</w:t>
      </w:r>
      <w:r w:rsidR="00E7590D" w:rsidRPr="00E21576">
        <w:rPr>
          <w:rFonts w:ascii="Times" w:hAnsi="Times"/>
        </w:rPr>
        <w:t>m flow, in a system called BAL-I</w:t>
      </w:r>
      <w:r w:rsidRPr="00E21576">
        <w:rPr>
          <w:rFonts w:ascii="Times" w:hAnsi="Times"/>
        </w:rPr>
        <w:t xml:space="preserve">n-A-Dish (BALIAD). </w:t>
      </w:r>
    </w:p>
    <w:p w:rsidR="003D1EE3" w:rsidRPr="00E21576" w:rsidRDefault="00535E48" w:rsidP="00C22628">
      <w:pPr>
        <w:pStyle w:val="Geenafstand"/>
        <w:spacing w:line="360" w:lineRule="auto"/>
        <w:rPr>
          <w:rFonts w:ascii="Times" w:hAnsi="Times"/>
        </w:rPr>
      </w:pPr>
      <w:r w:rsidRPr="00E21576">
        <w:rPr>
          <w:rFonts w:ascii="Times" w:hAnsi="Times"/>
        </w:rPr>
        <w:t xml:space="preserve">To evaluate whether the effect of BAL culturing on mitochondrial biogenesis was exclusive for HepaRG cells, we also tested mitochondrial biogenesis in </w:t>
      </w:r>
      <w:r w:rsidR="00925DCE" w:rsidRPr="00E21576">
        <w:rPr>
          <w:rFonts w:ascii="Times" w:hAnsi="Times"/>
        </w:rPr>
        <w:t xml:space="preserve">the </w:t>
      </w:r>
      <w:r w:rsidRPr="00E21576">
        <w:rPr>
          <w:rFonts w:ascii="Times" w:hAnsi="Times"/>
        </w:rPr>
        <w:t>human liver cell line C3A</w:t>
      </w:r>
      <w:r w:rsidR="003D1EE3" w:rsidRPr="00E21576">
        <w:rPr>
          <w:rFonts w:ascii="Times" w:hAnsi="Times"/>
        </w:rPr>
        <w:t xml:space="preserve"> in monolayer and BAL cultures</w:t>
      </w:r>
      <w:r w:rsidR="00D463A9" w:rsidRPr="00E21576">
        <w:rPr>
          <w:rFonts w:ascii="Times" w:hAnsi="Times"/>
        </w:rPr>
        <w:t>.</w:t>
      </w:r>
    </w:p>
    <w:p w:rsidR="003B5F58" w:rsidRPr="00E21576" w:rsidRDefault="003B5F58" w:rsidP="00C22628">
      <w:pPr>
        <w:pStyle w:val="Geenafstand"/>
        <w:spacing w:line="360" w:lineRule="auto"/>
        <w:rPr>
          <w:rFonts w:ascii="Times" w:hAnsi="Times"/>
        </w:rPr>
      </w:pPr>
    </w:p>
    <w:p w:rsidR="008A3198" w:rsidRPr="00E21576" w:rsidRDefault="008A3198" w:rsidP="008A3198">
      <w:pPr>
        <w:pStyle w:val="Geenafstand"/>
        <w:spacing w:line="360" w:lineRule="auto"/>
        <w:rPr>
          <w:rFonts w:ascii="Times" w:hAnsi="Times"/>
          <w:b/>
          <w:bCs/>
          <w:kern w:val="24"/>
        </w:rPr>
      </w:pPr>
      <w:r w:rsidRPr="00E21576">
        <w:rPr>
          <w:rFonts w:ascii="Times" w:hAnsi="Times"/>
          <w:b/>
          <w:lang w:eastAsia="nl-NL"/>
        </w:rPr>
        <w:t>Figure 1:</w:t>
      </w:r>
      <w:r w:rsidRPr="00E21576">
        <w:rPr>
          <w:rFonts w:ascii="Times" w:hAnsi="Times"/>
          <w:b/>
          <w:bCs/>
          <w:kern w:val="24"/>
        </w:rPr>
        <w:t xml:space="preserve"> The AMC-Bio-Artificial Liver and HepaRG cells. </w:t>
      </w:r>
    </w:p>
    <w:p w:rsidR="008A3198" w:rsidRPr="00E21576" w:rsidRDefault="008A3198" w:rsidP="008A3198">
      <w:pPr>
        <w:pStyle w:val="Geenafstand"/>
        <w:spacing w:line="360" w:lineRule="auto"/>
        <w:rPr>
          <w:rFonts w:ascii="Times" w:hAnsi="Times"/>
          <w:bCs/>
          <w:kern w:val="24"/>
        </w:rPr>
      </w:pPr>
      <w:r w:rsidRPr="00E21576">
        <w:rPr>
          <w:rFonts w:ascii="Times" w:hAnsi="Times"/>
          <w:b/>
          <w:bCs/>
          <w:kern w:val="24"/>
        </w:rPr>
        <w:t xml:space="preserve">A) </w:t>
      </w:r>
      <w:r w:rsidRPr="00E21576">
        <w:rPr>
          <w:rFonts w:ascii="Times" w:hAnsi="Times"/>
          <w:bCs/>
          <w:kern w:val="24"/>
        </w:rPr>
        <w:t xml:space="preserve">Laboratory model of the AMC-BAL. </w:t>
      </w:r>
      <w:r w:rsidRPr="00E21576">
        <w:rPr>
          <w:rFonts w:ascii="Times" w:hAnsi="Times"/>
          <w:b/>
          <w:bCs/>
          <w:kern w:val="24"/>
        </w:rPr>
        <w:t>B)</w:t>
      </w:r>
      <w:r w:rsidRPr="00E21576">
        <w:rPr>
          <w:rFonts w:ascii="Times" w:hAnsi="Times"/>
          <w:bCs/>
          <w:kern w:val="24"/>
        </w:rPr>
        <w:t xml:space="preserve"> Schematic cross section of the AMC-BAL showing the spirally wound non-woven polyester matrix in which the HepaRG cells attach in a 3D configuration, positioned between oxygen capillaries for continuous gas (40%O</w:t>
      </w:r>
      <w:r w:rsidRPr="00E21576">
        <w:rPr>
          <w:rFonts w:ascii="Times" w:hAnsi="Times"/>
          <w:bCs/>
          <w:kern w:val="24"/>
          <w:vertAlign w:val="subscript"/>
        </w:rPr>
        <w:t>2</w:t>
      </w:r>
      <w:r w:rsidRPr="00E21576">
        <w:rPr>
          <w:rFonts w:ascii="Times" w:hAnsi="Times"/>
          <w:bCs/>
          <w:kern w:val="24"/>
        </w:rPr>
        <w:t>, 5%CO</w:t>
      </w:r>
      <w:r w:rsidRPr="00E21576">
        <w:rPr>
          <w:rFonts w:ascii="Times" w:hAnsi="Times"/>
          <w:bCs/>
          <w:kern w:val="24"/>
          <w:vertAlign w:val="subscript"/>
        </w:rPr>
        <w:t>2</w:t>
      </w:r>
      <w:r w:rsidRPr="00E21576">
        <w:rPr>
          <w:rFonts w:ascii="Times" w:hAnsi="Times"/>
          <w:bCs/>
          <w:kern w:val="24"/>
        </w:rPr>
        <w:t xml:space="preserve"> and 55%N</w:t>
      </w:r>
      <w:r w:rsidRPr="00E21576">
        <w:rPr>
          <w:rFonts w:ascii="Times" w:hAnsi="Times"/>
          <w:bCs/>
          <w:kern w:val="24"/>
          <w:vertAlign w:val="subscript"/>
        </w:rPr>
        <w:t>2</w:t>
      </w:r>
      <w:r w:rsidRPr="00E21576">
        <w:rPr>
          <w:rFonts w:ascii="Times" w:hAnsi="Times"/>
          <w:bCs/>
          <w:kern w:val="24"/>
        </w:rPr>
        <w:t>) supply. The cells inside the BAL receive continuous medium perfusion at a rate of 5 m</w:t>
      </w:r>
      <w:r w:rsidR="00332BBB">
        <w:rPr>
          <w:rFonts w:ascii="Times" w:hAnsi="Times"/>
          <w:bCs/>
          <w:kern w:val="24"/>
        </w:rPr>
        <w:t>L</w:t>
      </w:r>
      <w:r w:rsidRPr="00E21576">
        <w:rPr>
          <w:rFonts w:ascii="Times" w:hAnsi="Times"/>
          <w:bCs/>
          <w:kern w:val="24"/>
        </w:rPr>
        <w:t xml:space="preserve">/min. </w:t>
      </w:r>
      <w:r w:rsidRPr="00E21576">
        <w:rPr>
          <w:rFonts w:ascii="Times" w:hAnsi="Times"/>
          <w:b/>
          <w:bCs/>
          <w:kern w:val="24"/>
        </w:rPr>
        <w:t>C)</w:t>
      </w:r>
      <w:r w:rsidRPr="00E21576">
        <w:rPr>
          <w:rFonts w:ascii="Times" w:hAnsi="Times"/>
          <w:bCs/>
          <w:kern w:val="24"/>
        </w:rPr>
        <w:t xml:space="preserve"> HepaRG monolayer morphology, arrow A indicates the hepatocytes islands, arrow B indicates the bile duct-like cells.</w:t>
      </w:r>
    </w:p>
    <w:p w:rsidR="008A3198" w:rsidRPr="00E21576" w:rsidRDefault="008A3198" w:rsidP="008A3198">
      <w:pPr>
        <w:pStyle w:val="Geenafstand"/>
        <w:spacing w:line="360" w:lineRule="auto"/>
        <w:rPr>
          <w:rFonts w:ascii="Times" w:hAnsi="Times"/>
          <w:bCs/>
          <w:kern w:val="24"/>
        </w:rPr>
      </w:pPr>
    </w:p>
    <w:p w:rsidR="008A3198" w:rsidRPr="00E21576" w:rsidRDefault="00435E55" w:rsidP="00435E55">
      <w:pPr>
        <w:pStyle w:val="Geenafstand"/>
        <w:spacing w:line="360" w:lineRule="auto"/>
        <w:ind w:left="360"/>
        <w:rPr>
          <w:rFonts w:ascii="Times" w:hAnsi="Times"/>
          <w:b/>
        </w:rPr>
      </w:pPr>
      <w:r w:rsidRPr="00E21576">
        <w:rPr>
          <w:rFonts w:ascii="Times" w:hAnsi="Times"/>
          <w:b/>
        </w:rPr>
        <w:t>1A)</w:t>
      </w:r>
      <w:r w:rsidR="00851600" w:rsidRPr="00E21576">
        <w:rPr>
          <w:rFonts w:ascii="Times" w:hAnsi="Times"/>
          <w:b/>
        </w:rPr>
        <w:t xml:space="preserve"> </w:t>
      </w:r>
      <w:r w:rsidR="008A3198" w:rsidRPr="00E21576">
        <w:rPr>
          <w:rFonts w:ascii="Times" w:hAnsi="Times"/>
          <w:b/>
        </w:rPr>
        <w:t xml:space="preserve">                                                         </w:t>
      </w:r>
      <w:r w:rsidRPr="00E21576">
        <w:rPr>
          <w:rFonts w:ascii="Times" w:hAnsi="Times"/>
          <w:b/>
        </w:rPr>
        <w:t>1</w:t>
      </w:r>
      <w:r w:rsidR="008A3198" w:rsidRPr="00E21576">
        <w:rPr>
          <w:rFonts w:ascii="Times" w:hAnsi="Times"/>
          <w:b/>
        </w:rPr>
        <w:t>B)</w:t>
      </w:r>
    </w:p>
    <w:p w:rsidR="008A3198" w:rsidRPr="00E21576" w:rsidRDefault="005B3DE4" w:rsidP="00C22628">
      <w:pPr>
        <w:pStyle w:val="Geenafstand"/>
        <w:spacing w:line="360" w:lineRule="auto"/>
        <w:rPr>
          <w:rFonts w:ascii="Times" w:hAnsi="Times"/>
        </w:rPr>
      </w:pPr>
      <w:r w:rsidRPr="00E21576">
        <w:rPr>
          <w:rFonts w:ascii="Times" w:hAnsi="Times"/>
          <w:noProof/>
          <w:lang w:val="nl-NL" w:eastAsia="nl-NL"/>
        </w:rPr>
        <w:drawing>
          <wp:inline distT="0" distB="0" distL="0" distR="0">
            <wp:extent cx="2438400" cy="1162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162050"/>
                    </a:xfrm>
                    <a:prstGeom prst="rect">
                      <a:avLst/>
                    </a:prstGeom>
                    <a:noFill/>
                    <a:ln>
                      <a:noFill/>
                    </a:ln>
                  </pic:spPr>
                </pic:pic>
              </a:graphicData>
            </a:graphic>
          </wp:inline>
        </w:drawing>
      </w:r>
      <w:r w:rsidR="008A3198" w:rsidRPr="00E21576">
        <w:rPr>
          <w:rFonts w:ascii="Times" w:hAnsi="Times"/>
        </w:rPr>
        <w:t xml:space="preserve">   </w:t>
      </w:r>
      <w:r w:rsidRPr="00E21576">
        <w:rPr>
          <w:rFonts w:ascii="Times" w:hAnsi="Times"/>
          <w:noProof/>
          <w:lang w:val="nl-NL" w:eastAsia="nl-NL"/>
        </w:rPr>
        <w:drawing>
          <wp:inline distT="0" distB="0" distL="0" distR="0">
            <wp:extent cx="2352675" cy="2933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2933700"/>
                    </a:xfrm>
                    <a:prstGeom prst="rect">
                      <a:avLst/>
                    </a:prstGeom>
                    <a:noFill/>
                    <a:ln>
                      <a:noFill/>
                    </a:ln>
                  </pic:spPr>
                </pic:pic>
              </a:graphicData>
            </a:graphic>
          </wp:inline>
        </w:drawing>
      </w:r>
    </w:p>
    <w:p w:rsidR="008A3198" w:rsidRPr="00E21576" w:rsidRDefault="00E54CE1" w:rsidP="00C22628">
      <w:pPr>
        <w:pStyle w:val="Geenafstand"/>
        <w:spacing w:line="360" w:lineRule="auto"/>
        <w:rPr>
          <w:rFonts w:ascii="Times" w:hAnsi="Times"/>
          <w:b/>
        </w:rPr>
      </w:pPr>
      <w:r w:rsidRPr="00E21576">
        <w:rPr>
          <w:rFonts w:ascii="Times" w:hAnsi="Times"/>
        </w:rPr>
        <w:br w:type="page"/>
      </w:r>
      <w:r w:rsidR="00435E55" w:rsidRPr="00E21576">
        <w:rPr>
          <w:rFonts w:ascii="Times" w:hAnsi="Times"/>
          <w:b/>
        </w:rPr>
        <w:lastRenderedPageBreak/>
        <w:t>1</w:t>
      </w:r>
      <w:r w:rsidR="008A3198" w:rsidRPr="00E21576">
        <w:rPr>
          <w:rFonts w:ascii="Times" w:hAnsi="Times"/>
          <w:b/>
        </w:rPr>
        <w:t>C)</w:t>
      </w:r>
    </w:p>
    <w:p w:rsidR="008A3198" w:rsidRPr="00E21576" w:rsidRDefault="005B3DE4" w:rsidP="00C22628">
      <w:pPr>
        <w:pStyle w:val="Geenafstand"/>
        <w:spacing w:line="360" w:lineRule="auto"/>
        <w:rPr>
          <w:rFonts w:ascii="Times" w:hAnsi="Times"/>
        </w:rPr>
      </w:pPr>
      <w:r w:rsidRPr="00E21576">
        <w:rPr>
          <w:rFonts w:ascii="Times" w:hAnsi="Times"/>
          <w:noProof/>
          <w:lang w:val="nl-NL" w:eastAsia="nl-NL"/>
        </w:rPr>
        <w:drawing>
          <wp:inline distT="0" distB="0" distL="0" distR="0">
            <wp:extent cx="2771775" cy="22002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200275"/>
                    </a:xfrm>
                    <a:prstGeom prst="rect">
                      <a:avLst/>
                    </a:prstGeom>
                    <a:noFill/>
                    <a:ln>
                      <a:noFill/>
                    </a:ln>
                  </pic:spPr>
                </pic:pic>
              </a:graphicData>
            </a:graphic>
          </wp:inline>
        </w:drawing>
      </w:r>
    </w:p>
    <w:p w:rsidR="008A3198" w:rsidRPr="00E21576" w:rsidRDefault="008A3198"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rPr>
      </w:pPr>
      <w:r w:rsidRPr="00E21576">
        <w:rPr>
          <w:rFonts w:ascii="Times" w:hAnsi="Times"/>
        </w:rPr>
        <w:t xml:space="preserve"> </w:t>
      </w:r>
      <w:r w:rsidR="00601447" w:rsidRPr="00E21576">
        <w:rPr>
          <w:rFonts w:ascii="Times" w:hAnsi="Times"/>
          <w:b/>
        </w:rPr>
        <w:t xml:space="preserve">2. </w:t>
      </w:r>
      <w:r w:rsidRPr="00E21576">
        <w:rPr>
          <w:rFonts w:ascii="Times" w:hAnsi="Times"/>
          <w:b/>
        </w:rPr>
        <w:t>Materials and methods</w:t>
      </w:r>
    </w:p>
    <w:p w:rsidR="00535E48" w:rsidRPr="00E21576" w:rsidRDefault="00535E48" w:rsidP="00C22628">
      <w:pPr>
        <w:pStyle w:val="Geenafstand"/>
        <w:spacing w:line="360" w:lineRule="auto"/>
        <w:rPr>
          <w:rFonts w:ascii="Times" w:hAnsi="Times"/>
        </w:rPr>
      </w:pPr>
      <w:r w:rsidRPr="00E21576">
        <w:rPr>
          <w:rFonts w:ascii="Times" w:hAnsi="Times"/>
          <w:b/>
        </w:rPr>
        <w:t>2.1 HepaRG and C3A monolayer culture</w:t>
      </w:r>
    </w:p>
    <w:p w:rsidR="00535E48" w:rsidRPr="00E21576" w:rsidRDefault="00535E48" w:rsidP="00C22628">
      <w:pPr>
        <w:pStyle w:val="Geenafstand"/>
        <w:spacing w:line="360" w:lineRule="auto"/>
        <w:rPr>
          <w:rFonts w:ascii="Times" w:hAnsi="Times"/>
        </w:rPr>
      </w:pPr>
      <w:r w:rsidRPr="00E21576">
        <w:rPr>
          <w:rFonts w:ascii="Times" w:hAnsi="Times"/>
        </w:rPr>
        <w:t>HepaRG cells were kindly provided by Biopredic International (</w:t>
      </w:r>
      <w:smartTag w:uri="urn:schemas-microsoft-com:office:smarttags" w:element="place">
        <w:smartTag w:uri="urn:schemas-microsoft-com:office:smarttags" w:element="City">
          <w:r w:rsidRPr="00E21576">
            <w:rPr>
              <w:rFonts w:ascii="Times" w:hAnsi="Times"/>
            </w:rPr>
            <w:t>Rennes</w:t>
          </w:r>
        </w:smartTag>
        <w:r w:rsidRPr="00E21576">
          <w:rPr>
            <w:rFonts w:ascii="Times" w:hAnsi="Times"/>
          </w:rPr>
          <w:t xml:space="preserve">, </w:t>
        </w:r>
        <w:smartTag w:uri="urn:schemas-microsoft-com:office:smarttags" w:element="country-region">
          <w:r w:rsidRPr="00E21576">
            <w:rPr>
              <w:rFonts w:ascii="Times" w:hAnsi="Times"/>
            </w:rPr>
            <w:t>France</w:t>
          </w:r>
        </w:smartTag>
      </w:smartTag>
      <w:r w:rsidRPr="00E21576">
        <w:rPr>
          <w:rFonts w:ascii="Times" w:hAnsi="Times"/>
        </w:rPr>
        <w:t xml:space="preserve">). HepaRG cells were maintained in William’s E–based culture medium (HepaRG medium), as described </w:t>
      </w:r>
      <w:r w:rsidRPr="00E21576">
        <w:rPr>
          <w:rFonts w:ascii="Times" w:hAnsi="Times"/>
        </w:rPr>
        <w:fldChar w:fldCharType="begin">
          <w:fldData xml:space="preserve">PEVuZE5vdGU+PENpdGU+PEF1dGhvcj5Hcmlwb248L0F1dGhvcj48WWVhcj4yMDAyPC9ZZWFyPjxS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PEVuZE5vdGU+PENpdGU+PEF1dGhvcj5Hcmlwb248L0F1dGhvcj48WWVhcj4yMDAyPC9ZZWFyPjxS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3" w:tooltip="Gripon, 2002 #80" w:history="1">
        <w:r w:rsidR="00763CB5" w:rsidRPr="00E21576">
          <w:rPr>
            <w:rStyle w:val="Hyperlink"/>
            <w:rFonts w:ascii="Times" w:hAnsi="Times"/>
            <w:noProof/>
          </w:rPr>
          <w:t>3</w:t>
        </w:r>
      </w:hyperlink>
      <w:r w:rsidR="00763CB5" w:rsidRPr="00E21576">
        <w:rPr>
          <w:rFonts w:ascii="Times" w:hAnsi="Times"/>
          <w:noProof/>
        </w:rPr>
        <w:t xml:space="preserve">, </w:t>
      </w:r>
      <w:hyperlink w:anchor="_ENREF_5" w:tooltip="Hoekstra, 2011 #31" w:history="1">
        <w:r w:rsidR="00763CB5" w:rsidRPr="00E21576">
          <w:rPr>
            <w:rStyle w:val="Hyperlink"/>
            <w:rFonts w:ascii="Times" w:hAnsi="Times"/>
            <w:noProof/>
          </w:rPr>
          <w:t>5</w:t>
        </w:r>
      </w:hyperlink>
      <w:r w:rsidR="00763CB5" w:rsidRPr="00E21576">
        <w:rPr>
          <w:rFonts w:ascii="Times" w:hAnsi="Times"/>
          <w:noProof/>
        </w:rPr>
        <w:t>)</w:t>
      </w:r>
      <w:r w:rsidRPr="00E21576">
        <w:rPr>
          <w:rFonts w:ascii="Times" w:hAnsi="Times"/>
        </w:rPr>
        <w:fldChar w:fldCharType="end"/>
      </w:r>
      <w:r w:rsidRPr="00E21576">
        <w:rPr>
          <w:rFonts w:ascii="Times" w:hAnsi="Times"/>
        </w:rPr>
        <w:t>. One group of HepaRG monolayers was kept for 4 weeks in 20%O</w:t>
      </w:r>
      <w:r w:rsidRPr="00E21576">
        <w:rPr>
          <w:rFonts w:ascii="Times" w:hAnsi="Times"/>
          <w:vertAlign w:val="subscript"/>
        </w:rPr>
        <w:t>2</w:t>
      </w:r>
      <w:r w:rsidRPr="00E21576">
        <w:rPr>
          <w:rFonts w:ascii="Times" w:hAnsi="Times"/>
        </w:rPr>
        <w:t xml:space="preserve"> under regular conditions, </w:t>
      </w:r>
      <w:r w:rsidRPr="00E21576">
        <w:rPr>
          <w:rFonts w:ascii="Times" w:hAnsi="Times"/>
          <w:i/>
        </w:rPr>
        <w:t>i.e.</w:t>
      </w:r>
      <w:r w:rsidRPr="00E21576">
        <w:rPr>
          <w:rFonts w:ascii="Times" w:hAnsi="Times"/>
        </w:rPr>
        <w:t xml:space="preserve"> static in an humidized atmosphere of 95% air and 5% CO2 (HepaRG-MONO). A second group was kept for the first 2 weeks</w:t>
      </w:r>
      <w:r w:rsidR="007A3E5F" w:rsidRPr="00E21576">
        <w:rPr>
          <w:rFonts w:ascii="Times" w:hAnsi="Times"/>
        </w:rPr>
        <w:t xml:space="preserve"> </w:t>
      </w:r>
      <w:r w:rsidRPr="00E21576">
        <w:rPr>
          <w:rFonts w:ascii="Times" w:hAnsi="Times"/>
        </w:rPr>
        <w:t>under regular conditions and during the last 2 weeks under an atmosphere of 40%O</w:t>
      </w:r>
      <w:r w:rsidRPr="00E21576">
        <w:rPr>
          <w:rFonts w:ascii="Times" w:hAnsi="Times"/>
          <w:vertAlign w:val="subscript"/>
        </w:rPr>
        <w:t>2</w:t>
      </w:r>
      <w:r w:rsidRPr="00E21576">
        <w:rPr>
          <w:rFonts w:ascii="Times" w:hAnsi="Times"/>
        </w:rPr>
        <w:t>, 5%CO</w:t>
      </w:r>
      <w:r w:rsidRPr="00E21576">
        <w:rPr>
          <w:rFonts w:ascii="Times" w:hAnsi="Times"/>
          <w:vertAlign w:val="subscript"/>
        </w:rPr>
        <w:t>2</w:t>
      </w:r>
      <w:r w:rsidRPr="00E21576">
        <w:rPr>
          <w:rFonts w:ascii="Times" w:hAnsi="Times"/>
        </w:rPr>
        <w:t xml:space="preserve"> and 55%N</w:t>
      </w:r>
      <w:r w:rsidRPr="00E21576">
        <w:rPr>
          <w:rFonts w:ascii="Times" w:hAnsi="Times"/>
          <w:vertAlign w:val="subscript"/>
        </w:rPr>
        <w:t>2</w:t>
      </w:r>
      <w:r w:rsidRPr="00E21576">
        <w:rPr>
          <w:rFonts w:ascii="Times" w:hAnsi="Times"/>
        </w:rPr>
        <w:t xml:space="preserve"> (HepaRG-40%O</w:t>
      </w:r>
      <w:r w:rsidRPr="00E21576">
        <w:rPr>
          <w:rFonts w:ascii="Times" w:hAnsi="Times"/>
          <w:vertAlign w:val="subscript"/>
        </w:rPr>
        <w:t>2</w:t>
      </w:r>
      <w:r w:rsidRPr="00E21576">
        <w:rPr>
          <w:rFonts w:ascii="Times" w:hAnsi="Times"/>
        </w:rPr>
        <w:t xml:space="preserve">). A third group (monolayer with dynamic medium flow or HepaRG-DMF) was also cultured for the first 2 weeks under regular conditions, followed by 2 weeks shaking at 60 rpm under the same atmosphere. C3A cells </w:t>
      </w:r>
      <w:r w:rsidRPr="00E21576">
        <w:rPr>
          <w:rFonts w:ascii="Times" w:hAnsi="Times"/>
          <w:shd w:val="clear" w:color="auto" w:fill="FFFFFF"/>
        </w:rPr>
        <w:t xml:space="preserve">(ATCC® CRL10741™) </w:t>
      </w:r>
      <w:r w:rsidRPr="00E21576">
        <w:rPr>
          <w:rFonts w:ascii="Times" w:hAnsi="Times"/>
        </w:rPr>
        <w:t xml:space="preserve">were </w:t>
      </w:r>
      <w:r w:rsidRPr="00E21576">
        <w:rPr>
          <w:rFonts w:ascii="Times" w:hAnsi="Times"/>
          <w:shd w:val="clear" w:color="auto" w:fill="FFFFFF"/>
        </w:rPr>
        <w:t>cultured as described</w:t>
      </w:r>
      <w:r w:rsidR="006F58A0" w:rsidRPr="00E21576">
        <w:rPr>
          <w:rFonts w:ascii="Times" w:hAnsi="Times"/>
          <w:shd w:val="clear" w:color="auto" w:fill="FFFFFF"/>
        </w:rPr>
        <w:t xml:space="preserve"> </w:t>
      </w:r>
      <w:r w:rsidR="006F58A0" w:rsidRPr="00E21576">
        <w:rPr>
          <w:rFonts w:ascii="Times" w:hAnsi="Times"/>
          <w:shd w:val="clear" w:color="auto" w:fill="FFFFFF"/>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hAnsi="Times"/>
          <w:shd w:val="clear" w:color="auto" w:fill="FFFFFF"/>
        </w:rPr>
        <w:instrText xml:space="preserve"> ADDIN EN.CITE </w:instrText>
      </w:r>
      <w:r w:rsidR="00763CB5" w:rsidRPr="00E21576">
        <w:rPr>
          <w:rFonts w:ascii="Times" w:hAnsi="Times"/>
          <w:shd w:val="clear" w:color="auto" w:fill="FFFFFF"/>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hAnsi="Times"/>
          <w:shd w:val="clear" w:color="auto" w:fill="FFFFFF"/>
        </w:rPr>
        <w:instrText xml:space="preserve"> ADDIN EN.CITE.DATA </w:instrText>
      </w:r>
      <w:r w:rsidR="00763CB5" w:rsidRPr="00E21576">
        <w:rPr>
          <w:rFonts w:ascii="Times" w:hAnsi="Times"/>
          <w:shd w:val="clear" w:color="auto" w:fill="FFFFFF"/>
        </w:rPr>
      </w:r>
      <w:r w:rsidR="00763CB5" w:rsidRPr="00E21576">
        <w:rPr>
          <w:rFonts w:ascii="Times" w:hAnsi="Times"/>
          <w:shd w:val="clear" w:color="auto" w:fill="FFFFFF"/>
        </w:rPr>
        <w:fldChar w:fldCharType="end"/>
      </w:r>
      <w:r w:rsidR="006F58A0" w:rsidRPr="00E21576">
        <w:rPr>
          <w:rFonts w:ascii="Times" w:hAnsi="Times"/>
          <w:shd w:val="clear" w:color="auto" w:fill="FFFFFF"/>
        </w:rPr>
        <w:fldChar w:fldCharType="separate"/>
      </w:r>
      <w:r w:rsidR="00763CB5" w:rsidRPr="00E21576">
        <w:rPr>
          <w:rFonts w:ascii="Times" w:hAnsi="Times"/>
          <w:noProof/>
          <w:shd w:val="clear" w:color="auto" w:fill="FFFFFF"/>
        </w:rPr>
        <w:t>(</w:t>
      </w:r>
      <w:hyperlink w:anchor="_ENREF_8" w:tooltip="van Wenum, 2016 #150" w:history="1">
        <w:r w:rsidR="00763CB5" w:rsidRPr="00E21576">
          <w:rPr>
            <w:rStyle w:val="Hyperlink"/>
            <w:rFonts w:ascii="Times" w:hAnsi="Times"/>
            <w:noProof/>
            <w:shd w:val="clear" w:color="auto" w:fill="FFFFFF"/>
          </w:rPr>
          <w:t>8</w:t>
        </w:r>
      </w:hyperlink>
      <w:r w:rsidR="00763CB5" w:rsidRPr="00E21576">
        <w:rPr>
          <w:rFonts w:ascii="Times" w:hAnsi="Times"/>
          <w:noProof/>
          <w:shd w:val="clear" w:color="auto" w:fill="FFFFFF"/>
        </w:rPr>
        <w:t>)</w:t>
      </w:r>
      <w:r w:rsidR="006F58A0" w:rsidRPr="00E21576">
        <w:rPr>
          <w:rFonts w:ascii="Times" w:hAnsi="Times"/>
          <w:shd w:val="clear" w:color="auto" w:fill="FFFFFF"/>
        </w:rPr>
        <w:fldChar w:fldCharType="end"/>
      </w:r>
      <w:r w:rsidRPr="00E21576">
        <w:rPr>
          <w:rFonts w:ascii="Times" w:hAnsi="Times"/>
        </w:rPr>
        <w:t xml:space="preserve">. For testing, C3A cells were seeded in 12-well plates and maintained in HepaRG medium for 2 weeks under regular culture conditions (C3A-MONO). All cultures were maintained at </w:t>
      </w:r>
      <w:smartTag w:uri="urn:schemas-microsoft-com:office:smarttags" w:element="metricconverter">
        <w:smartTagPr>
          <w:attr w:name="ProductID" w:val="37ﾰC"/>
        </w:smartTagPr>
        <w:r w:rsidRPr="00E21576">
          <w:rPr>
            <w:rFonts w:ascii="Times" w:hAnsi="Times"/>
          </w:rPr>
          <w:t>37°C</w:t>
        </w:r>
      </w:smartTag>
      <w:r w:rsidRPr="00E21576">
        <w:rPr>
          <w:rFonts w:ascii="Times" w:hAnsi="Times"/>
        </w:rPr>
        <w:t>.</w:t>
      </w:r>
    </w:p>
    <w:p w:rsidR="00535E48" w:rsidRPr="00E21576" w:rsidRDefault="00535E48"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b/>
        </w:rPr>
        <w:t>2.2 HepaRG and C3A AMC-BAL culture</w:t>
      </w:r>
    </w:p>
    <w:p w:rsidR="00535E48" w:rsidRPr="00E21576" w:rsidRDefault="00535E48" w:rsidP="00C22628">
      <w:pPr>
        <w:pStyle w:val="Geenafstand"/>
        <w:spacing w:line="360" w:lineRule="auto"/>
        <w:rPr>
          <w:rFonts w:ascii="Times" w:hAnsi="Times"/>
        </w:rPr>
      </w:pPr>
      <w:r w:rsidRPr="00E21576">
        <w:rPr>
          <w:rFonts w:ascii="Times" w:hAnsi="Times"/>
        </w:rPr>
        <w:t xml:space="preserve">A laboratory-scale version of the third generation AMC-BAL with an internal volume of 9 mL was used (Fig. 1). These AMC-BALs were loaded with 2 mL pellet of </w:t>
      </w:r>
      <w:r w:rsidR="00B42E01" w:rsidRPr="00E21576">
        <w:rPr>
          <w:rFonts w:ascii="Times" w:hAnsi="Times"/>
        </w:rPr>
        <w:t xml:space="preserve">cryopreserved </w:t>
      </w:r>
      <w:r w:rsidRPr="00E21576">
        <w:rPr>
          <w:rFonts w:ascii="Times" w:hAnsi="Times"/>
        </w:rPr>
        <w:t xml:space="preserve">HepaRG or </w:t>
      </w:r>
      <w:r w:rsidR="00B42E01" w:rsidRPr="00E21576">
        <w:rPr>
          <w:rFonts w:ascii="Times" w:hAnsi="Times"/>
        </w:rPr>
        <w:t xml:space="preserve">freshly isolated </w:t>
      </w:r>
      <w:r w:rsidRPr="00E21576">
        <w:rPr>
          <w:rFonts w:ascii="Times" w:hAnsi="Times"/>
        </w:rPr>
        <w:t xml:space="preserve">C3A cells suspended in 9 mL HepaRG medium, as described </w:t>
      </w:r>
      <w:r w:rsidRPr="00E21576">
        <w:rPr>
          <w:rFonts w:ascii="Times" w:hAnsi="Times"/>
        </w:rPr>
        <w:fldChar w:fldCharType="begin"/>
      </w:r>
      <w:r w:rsidR="00763CB5" w:rsidRPr="00E21576">
        <w:rPr>
          <w:rFonts w:ascii="Times" w:hAnsi="Times"/>
        </w:rPr>
        <w:instrText xml:space="preserve"> ADDIN EN.CITE &lt;EndNote&gt;&lt;Cite&gt;&lt;Author&gt;Nibourg&lt;/Author&gt;&lt;Year&gt;2012&lt;/Year&gt;&lt;RecNum&gt;30&lt;/RecNum&gt;&lt;DisplayText&gt;(10)&lt;/DisplayText&gt;&lt;record&gt;&lt;rec-number&gt;30&lt;/rec-number&gt;&lt;foreign-keys&gt;&lt;key app="EN" db-id="pr9xer0zmertrkedwwv52p5mevatwttwax2x" timestamp="0"&gt;30&lt;/key&gt;&lt;/foreign-keys&gt;&lt;ref-type name="Journal Article"&gt;17&lt;/ref-type&gt;&lt;contributors&gt;&lt;authors&gt;&lt;author&gt;Nibourg,G.A.&lt;/author&gt;&lt;author&gt;Chamuleau,R.A.&lt;/author&gt;&lt;author&gt;van Gulik,T.M.&lt;/author&gt;&lt;author&gt;Hoekstra,R.&lt;/author&gt;&lt;/authors&gt;&lt;/contributors&gt;&lt;auth-address&gt;University of Amsterdam, Academic Medical Center, Department of Experimental Surgery (Surgical Laboratory; IWO 1A.1-117), Meibergdreef 9, 1105 AZ Amsterdam, The Netherlands&lt;/auth-address&gt;&lt;titles&gt;&lt;title&gt;Proliferative human cell sources applied as biocomponent in bioartificial livers: a review&lt;/title&gt;&lt;secondary-title&gt;Expert.Opin.Biol.Ther.&lt;/secondary-title&gt;&lt;/titles&gt;&lt;periodical&gt;&lt;full-title&gt;Expert.Opin.Biol.Ther.&lt;/full-title&gt;&lt;/periodical&gt;&lt;pages&gt;905-921&lt;/pages&gt;&lt;volume&gt;12&lt;/volume&gt;&lt;number&gt;7&lt;/number&gt;&lt;reprint-edition&gt;Not in File&lt;/reprint-edition&gt;&lt;keywords&gt;&lt;keyword&gt;Biocompatible Materials&lt;/keyword&gt;&lt;keyword&gt;Cell Line,Transformed&lt;/keyword&gt;&lt;keyword&gt;Cell Line,Tumor&lt;/keyword&gt;&lt;keyword&gt;Coculture Techniques&lt;/keyword&gt;&lt;keyword&gt;cytology&lt;/keyword&gt;&lt;keyword&gt;Hepatocytes&lt;/keyword&gt;&lt;keyword&gt;Humans&lt;/keyword&gt;&lt;keyword&gt;Liver&lt;/keyword&gt;&lt;keyword&gt;Liver Failure&lt;/keyword&gt;&lt;keyword&gt;Liver Regeneration&lt;/keyword&gt;&lt;keyword&gt;Liver Transplantation&lt;/keyword&gt;&lt;keyword&gt;Liver,Artificial&lt;/keyword&gt;&lt;keyword&gt;methods&lt;/keyword&gt;&lt;keyword&gt;Stem Cells&lt;/keyword&gt;&lt;keyword&gt;surgery&lt;/keyword&gt;&lt;/keywords&gt;&lt;dates&gt;&lt;year&gt;2012&lt;/year&gt;&lt;pub-dates&gt;&lt;date&gt;7/2012&lt;/date&gt;&lt;/pub-dates&gt;&lt;/dates&gt;&lt;label&gt;8&lt;/label&gt;&lt;urls&gt;&lt;related-urls&gt;&lt;url&gt;http://www.ncbi.nlm.nih.gov/pubmed/22650303&lt;/url&gt;&lt;/related-urls&gt;&lt;/urls&gt;&lt;electronic-resource-num&gt;10.1517/14712598.2012.685714 [doi]&lt;/electronic-resource-num&gt;&lt;/record&gt;&lt;/Cite&gt;&lt;/EndNote&gt;</w:instrText>
      </w:r>
      <w:r w:rsidRPr="00E21576">
        <w:rPr>
          <w:rFonts w:ascii="Times" w:hAnsi="Times"/>
        </w:rPr>
        <w:fldChar w:fldCharType="separate"/>
      </w:r>
      <w:r w:rsidR="00763CB5" w:rsidRPr="00E21576">
        <w:rPr>
          <w:rFonts w:ascii="Times" w:hAnsi="Times"/>
          <w:noProof/>
        </w:rPr>
        <w:t>(</w:t>
      </w:r>
      <w:hyperlink w:anchor="_ENREF_10" w:tooltip="Nibourg, 2012 #30" w:history="1">
        <w:r w:rsidR="00763CB5" w:rsidRPr="00E21576">
          <w:rPr>
            <w:rStyle w:val="Hyperlink"/>
            <w:rFonts w:ascii="Times" w:hAnsi="Times"/>
            <w:noProof/>
          </w:rPr>
          <w:t>10</w:t>
        </w:r>
      </w:hyperlink>
      <w:r w:rsidR="00763CB5" w:rsidRPr="00E21576">
        <w:rPr>
          <w:rFonts w:ascii="Times" w:hAnsi="Times"/>
          <w:noProof/>
        </w:rPr>
        <w:t>)</w:t>
      </w:r>
      <w:r w:rsidRPr="00E21576">
        <w:rPr>
          <w:rFonts w:ascii="Times" w:hAnsi="Times"/>
        </w:rPr>
        <w:fldChar w:fldCharType="end"/>
      </w:r>
      <w:r w:rsidR="00BA3B95" w:rsidRPr="00E21576">
        <w:rPr>
          <w:rFonts w:ascii="Times" w:hAnsi="Times"/>
        </w:rPr>
        <w:t>.</w:t>
      </w:r>
      <w:r w:rsidRPr="00E21576">
        <w:rPr>
          <w:rFonts w:ascii="Times" w:hAnsi="Times"/>
        </w:rPr>
        <w:t xml:space="preserve"> The BAL cultures were incubated at </w:t>
      </w:r>
      <w:smartTag w:uri="urn:schemas-microsoft-com:office:smarttags" w:element="metricconverter">
        <w:smartTagPr>
          <w:attr w:name="ProductID" w:val="37ﾰC"/>
        </w:smartTagPr>
        <w:r w:rsidRPr="00E21576">
          <w:rPr>
            <w:rFonts w:ascii="Times" w:hAnsi="Times"/>
          </w:rPr>
          <w:t>37°C</w:t>
        </w:r>
      </w:smartTag>
      <w:r w:rsidRPr="00E21576">
        <w:rPr>
          <w:rFonts w:ascii="Times" w:hAnsi="Times"/>
        </w:rPr>
        <w:t xml:space="preserve"> and continuously oxygenated with a mixture of 40%O</w:t>
      </w:r>
      <w:r w:rsidRPr="00E21576">
        <w:rPr>
          <w:rFonts w:ascii="Times" w:hAnsi="Times"/>
          <w:vertAlign w:val="subscript"/>
        </w:rPr>
        <w:t>2</w:t>
      </w:r>
      <w:r w:rsidRPr="00E21576">
        <w:rPr>
          <w:rFonts w:ascii="Times" w:hAnsi="Times"/>
        </w:rPr>
        <w:t>, 5%CO</w:t>
      </w:r>
      <w:r w:rsidRPr="00E21576">
        <w:rPr>
          <w:rFonts w:ascii="Times" w:hAnsi="Times"/>
          <w:vertAlign w:val="subscript"/>
        </w:rPr>
        <w:t>2</w:t>
      </w:r>
      <w:r w:rsidRPr="00E21576">
        <w:rPr>
          <w:rFonts w:ascii="Times" w:hAnsi="Times"/>
        </w:rPr>
        <w:t>, 55%N</w:t>
      </w:r>
      <w:r w:rsidRPr="00E21576">
        <w:rPr>
          <w:rFonts w:ascii="Times" w:hAnsi="Times"/>
          <w:vertAlign w:val="subscript"/>
        </w:rPr>
        <w:t>2</w:t>
      </w:r>
      <w:r w:rsidRPr="00E21576">
        <w:rPr>
          <w:rFonts w:ascii="Times" w:hAnsi="Times"/>
        </w:rPr>
        <w:t>. After a 3h-attachment phase, the AMC-BALs were continuously perfused at a rate of 5</w:t>
      </w:r>
      <w:r w:rsidR="00A63893" w:rsidRPr="00E21576">
        <w:rPr>
          <w:rFonts w:ascii="Times" w:hAnsi="Times"/>
        </w:rPr>
        <w:t xml:space="preserve"> </w:t>
      </w:r>
      <w:r w:rsidRPr="00E21576">
        <w:rPr>
          <w:rFonts w:ascii="Times" w:hAnsi="Times"/>
        </w:rPr>
        <w:t>m</w:t>
      </w:r>
      <w:r w:rsidR="00332BBB">
        <w:rPr>
          <w:rFonts w:ascii="Times" w:hAnsi="Times"/>
        </w:rPr>
        <w:t>L</w:t>
      </w:r>
      <w:r w:rsidRPr="00E21576">
        <w:rPr>
          <w:rFonts w:ascii="Times" w:hAnsi="Times"/>
        </w:rPr>
        <w:t xml:space="preserve">/min with recirculating HepaRG culture medium. The medium was refreshed every 3 to 4 days </w:t>
      </w:r>
      <w:r w:rsidRPr="00E21576">
        <w:rPr>
          <w:rFonts w:ascii="Times" w:hAnsi="Times"/>
        </w:rPr>
        <w:fldChar w:fldCharType="begin">
          <w:fldData xml:space="preserve">PEVuZE5vdGU+PENpdGU+PEF1dGhvcj5OaWJvdXJnPC9BdXRob3I+PFllYXI+MjAxMjwvWWVhcj48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PEVuZE5vdGU+PENpdGU+PEF1dGhvcj5OaWJvdXJnPC9BdXRob3I+PFllYXI+MjAxMjwvWWVhcj48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4" w:tooltip="Nibourg, 2012 #29" w:history="1">
        <w:r w:rsidR="00763CB5" w:rsidRPr="00E21576">
          <w:rPr>
            <w:rStyle w:val="Hyperlink"/>
            <w:rFonts w:ascii="Times" w:hAnsi="Times"/>
            <w:noProof/>
          </w:rPr>
          <w:t>4</w:t>
        </w:r>
      </w:hyperlink>
      <w:r w:rsidR="00763CB5" w:rsidRPr="00E21576">
        <w:rPr>
          <w:rFonts w:ascii="Times" w:hAnsi="Times"/>
          <w:noProof/>
        </w:rPr>
        <w:t>)</w:t>
      </w:r>
      <w:r w:rsidRPr="00E21576">
        <w:rPr>
          <w:rFonts w:ascii="Times" w:hAnsi="Times"/>
        </w:rPr>
        <w:fldChar w:fldCharType="end"/>
      </w:r>
      <w:r w:rsidRPr="00E21576">
        <w:rPr>
          <w:rFonts w:ascii="Times" w:hAnsi="Times"/>
        </w:rPr>
        <w:t>.</w:t>
      </w:r>
      <w:r w:rsidR="00AA21EE" w:rsidRPr="00E21576">
        <w:rPr>
          <w:rFonts w:ascii="Times" w:hAnsi="Times"/>
        </w:rPr>
        <w:t xml:space="preserve"> HepaRG-BAL and C3A-BAL cultures were analyzed a</w:t>
      </w:r>
      <w:r w:rsidR="000B19C8" w:rsidRPr="00E21576">
        <w:rPr>
          <w:rFonts w:ascii="Times" w:hAnsi="Times"/>
        </w:rPr>
        <w:t>fter 21 and</w:t>
      </w:r>
      <w:r w:rsidR="00B1425E" w:rsidRPr="00E21576">
        <w:rPr>
          <w:rFonts w:ascii="Times" w:hAnsi="Times"/>
        </w:rPr>
        <w:t xml:space="preserve"> </w:t>
      </w:r>
      <w:r w:rsidR="00B42E01" w:rsidRPr="00E21576">
        <w:rPr>
          <w:rFonts w:ascii="Times" w:hAnsi="Times"/>
        </w:rPr>
        <w:t xml:space="preserve">14 </w:t>
      </w:r>
      <w:r w:rsidR="00AA21EE" w:rsidRPr="00E21576">
        <w:rPr>
          <w:rFonts w:ascii="Times" w:hAnsi="Times"/>
        </w:rPr>
        <w:t>days of culturing</w:t>
      </w:r>
      <w:r w:rsidR="00B42E01" w:rsidRPr="00E21576">
        <w:rPr>
          <w:rFonts w:ascii="Times" w:hAnsi="Times"/>
        </w:rPr>
        <w:t xml:space="preserve">, </w:t>
      </w:r>
      <w:r w:rsidR="00AA21EE" w:rsidRPr="00E21576">
        <w:rPr>
          <w:rFonts w:ascii="Times" w:hAnsi="Times"/>
        </w:rPr>
        <w:t>respectively</w:t>
      </w:r>
      <w:r w:rsidR="00735D42" w:rsidRPr="00E21576">
        <w:rPr>
          <w:rFonts w:ascii="Times" w:hAnsi="Times"/>
        </w:rPr>
        <w:t>.</w:t>
      </w:r>
    </w:p>
    <w:p w:rsidR="00535E48" w:rsidRPr="00E21576" w:rsidRDefault="00535E48"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b/>
        </w:rPr>
        <w:lastRenderedPageBreak/>
        <w:t>2.3 HepaRG-BALIAD culture</w:t>
      </w:r>
    </w:p>
    <w:p w:rsidR="00535E48" w:rsidRPr="00E21576" w:rsidRDefault="00535E48" w:rsidP="00C22628">
      <w:pPr>
        <w:pStyle w:val="Geenafstand"/>
        <w:spacing w:line="360" w:lineRule="auto"/>
        <w:rPr>
          <w:rFonts w:ascii="Times" w:hAnsi="Times"/>
          <w:bCs/>
        </w:rPr>
      </w:pPr>
      <w:r w:rsidRPr="00E21576">
        <w:rPr>
          <w:rFonts w:ascii="Times" w:hAnsi="Times"/>
          <w:bCs/>
        </w:rPr>
        <w:t>HepaRG cells were cultured on 6</w:t>
      </w:r>
      <w:r w:rsidR="00A63893" w:rsidRPr="00E21576">
        <w:rPr>
          <w:rFonts w:ascii="Times" w:hAnsi="Times"/>
          <w:bCs/>
        </w:rPr>
        <w:t xml:space="preserve"> </w:t>
      </w:r>
      <w:r w:rsidRPr="00E21576">
        <w:rPr>
          <w:rFonts w:ascii="Times" w:hAnsi="Times"/>
          <w:bCs/>
        </w:rPr>
        <w:t>mm (0.28 cm²) rounded discs DuPont™ Spunlaced Nonwoven Fabric- matrix, which is also used in the AMC-BAL, to provide a 3D configuration to the cells. To that goal, around 200</w:t>
      </w:r>
      <w:r w:rsidR="00AA21EE" w:rsidRPr="00E21576">
        <w:rPr>
          <w:rFonts w:ascii="Times" w:hAnsi="Times"/>
          <w:bCs/>
        </w:rPr>
        <w:t>.</w:t>
      </w:r>
      <w:r w:rsidRPr="00E21576">
        <w:rPr>
          <w:rFonts w:ascii="Times" w:hAnsi="Times"/>
          <w:bCs/>
        </w:rPr>
        <w:t>000 of HepaRG cells were seeded in matrices positioned in 96-well plates in 100 uL of HepaRG medium. After a 3h-attachment phase the matrices were moved to 1 mL HepaRG medium/well in 12</w:t>
      </w:r>
      <w:r w:rsidR="00056AEA">
        <w:rPr>
          <w:rFonts w:ascii="Times" w:hAnsi="Times"/>
          <w:bCs/>
        </w:rPr>
        <w:t>-</w:t>
      </w:r>
      <w:r w:rsidRPr="00E21576">
        <w:rPr>
          <w:rFonts w:ascii="Times" w:hAnsi="Times"/>
          <w:bCs/>
        </w:rPr>
        <w:t>well plates and cultured under regular conditions for the first 2 weeks, followed by shaking at 60 rpm for the next 2 weeks</w:t>
      </w:r>
      <w:r w:rsidR="00261F03" w:rsidRPr="00E21576">
        <w:rPr>
          <w:rFonts w:ascii="Times" w:hAnsi="Times"/>
          <w:bCs/>
        </w:rPr>
        <w:t xml:space="preserve"> in new plates</w:t>
      </w:r>
      <w:r w:rsidRPr="00E21576">
        <w:rPr>
          <w:rFonts w:ascii="Times" w:hAnsi="Times"/>
          <w:bCs/>
        </w:rPr>
        <w:t>. The medium was changed twice weekly.</w:t>
      </w:r>
    </w:p>
    <w:p w:rsidR="00535E48" w:rsidRPr="00E21576" w:rsidRDefault="00535E48" w:rsidP="00C22628">
      <w:pPr>
        <w:pStyle w:val="Geenafstand"/>
        <w:spacing w:line="360" w:lineRule="auto"/>
        <w:rPr>
          <w:rFonts w:ascii="Times" w:hAnsi="Times"/>
          <w:bCs/>
        </w:rPr>
      </w:pPr>
    </w:p>
    <w:p w:rsidR="00535E48" w:rsidRPr="00E21576" w:rsidRDefault="00535E48" w:rsidP="00C22628">
      <w:pPr>
        <w:pStyle w:val="Geenafstand"/>
        <w:spacing w:line="360" w:lineRule="auto"/>
        <w:rPr>
          <w:rFonts w:ascii="Times" w:hAnsi="Times"/>
          <w:b/>
        </w:rPr>
      </w:pPr>
      <w:r w:rsidRPr="00E21576">
        <w:rPr>
          <w:rFonts w:ascii="Times" w:hAnsi="Times"/>
          <w:b/>
        </w:rPr>
        <w:t xml:space="preserve">2.4 HFLCs and MHHs isolation and culture </w:t>
      </w:r>
    </w:p>
    <w:p w:rsidR="00535E48" w:rsidRPr="00E21576" w:rsidRDefault="00535E48" w:rsidP="00C22628">
      <w:pPr>
        <w:pStyle w:val="Geenafstand"/>
        <w:spacing w:line="360" w:lineRule="auto"/>
        <w:rPr>
          <w:rFonts w:ascii="Times" w:hAnsi="Times"/>
        </w:rPr>
      </w:pPr>
      <w:r w:rsidRPr="00E21576">
        <w:rPr>
          <w:rFonts w:ascii="Times" w:hAnsi="Times"/>
        </w:rPr>
        <w:t xml:space="preserve">Human fetal livers were obtained from elective abortions. Gestational age was determined by ultrasonic measurement of the skull diameter and ranged from 14 to 18 weeks. The use of this tissue was approved by the Medical Ethical Committee of the </w:t>
      </w:r>
      <w:smartTag w:uri="urn:schemas-microsoft-com:office:smarttags" w:element="place">
        <w:smartTag w:uri="urn:schemas-microsoft-com:office:smarttags" w:element="PlaceName">
          <w:r w:rsidRPr="00E21576">
            <w:rPr>
              <w:rFonts w:ascii="Times" w:hAnsi="Times"/>
            </w:rPr>
            <w:t>Academic</w:t>
          </w:r>
        </w:smartTag>
        <w:r w:rsidRPr="00E21576">
          <w:rPr>
            <w:rFonts w:ascii="Times" w:hAnsi="Times"/>
          </w:rPr>
          <w:t xml:space="preserve"> </w:t>
        </w:r>
        <w:smartTag w:uri="urn:schemas-microsoft-com:office:smarttags" w:element="PlaceName">
          <w:r w:rsidRPr="00E21576">
            <w:rPr>
              <w:rFonts w:ascii="Times" w:hAnsi="Times"/>
            </w:rPr>
            <w:t>Medical</w:t>
          </w:r>
        </w:smartTag>
        <w:r w:rsidRPr="00E21576">
          <w:rPr>
            <w:rFonts w:ascii="Times" w:hAnsi="Times"/>
          </w:rPr>
          <w:t xml:space="preserve"> </w:t>
        </w:r>
        <w:smartTag w:uri="urn:schemas-microsoft-com:office:smarttags" w:element="PlaceType">
          <w:r w:rsidRPr="00E21576">
            <w:rPr>
              <w:rFonts w:ascii="Times" w:hAnsi="Times"/>
            </w:rPr>
            <w:t>Center</w:t>
          </w:r>
        </w:smartTag>
      </w:smartTag>
      <w:r w:rsidRPr="00E21576">
        <w:rPr>
          <w:rFonts w:ascii="Times" w:hAnsi="Times"/>
        </w:rPr>
        <w:t>, Amsterdam/Netherlands, subjected to informed consent in compliance with the Helsink</w:t>
      </w:r>
      <w:r w:rsidR="00FB4358" w:rsidRPr="00E21576">
        <w:rPr>
          <w:rFonts w:ascii="Times" w:hAnsi="Times"/>
        </w:rPr>
        <w:t>i Declaration. We isolated HFLC</w:t>
      </w:r>
      <w:r w:rsidRPr="00E21576">
        <w:rPr>
          <w:rFonts w:ascii="Times" w:hAnsi="Times"/>
        </w:rPr>
        <w:t xml:space="preserve">s on three independent occasions; in each case four fetal livers were pooled. Cells were isolated as described previously </w:t>
      </w:r>
      <w:r w:rsidRPr="00E21576">
        <w:rPr>
          <w:rFonts w:ascii="Times" w:hAnsi="Times"/>
        </w:rPr>
        <w:fldChar w:fldCharType="begin">
          <w:fldData xml:space="preserve">PEVuZE5vdGU+PENpdGU+PEF1dGhvcj5EZXVyaG9sdDwvQXV0aG9yPjxZZWFyPjIwMDY8L1llYXI+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PEVuZE5vdGU+PENpdGU+PEF1dGhvcj5EZXVyaG9sdDwvQXV0aG9yPjxZZWFyPjIwMDY8L1llYXI+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11" w:tooltip="Deurholt, 2006 #61" w:history="1">
        <w:r w:rsidR="00763CB5" w:rsidRPr="00E21576">
          <w:rPr>
            <w:rStyle w:val="Hyperlink"/>
            <w:rFonts w:ascii="Times" w:hAnsi="Times"/>
            <w:noProof/>
          </w:rPr>
          <w:t>11</w:t>
        </w:r>
      </w:hyperlink>
      <w:r w:rsidR="00763CB5" w:rsidRPr="00E21576">
        <w:rPr>
          <w:rFonts w:ascii="Times" w:hAnsi="Times"/>
          <w:noProof/>
        </w:rPr>
        <w:t xml:space="preserve">, </w:t>
      </w:r>
      <w:hyperlink w:anchor="_ENREF_12" w:tooltip="Deurholt, 2009 #62" w:history="1">
        <w:r w:rsidR="00763CB5" w:rsidRPr="00E21576">
          <w:rPr>
            <w:rStyle w:val="Hyperlink"/>
            <w:rFonts w:ascii="Times" w:hAnsi="Times"/>
            <w:noProof/>
          </w:rPr>
          <w:t>12</w:t>
        </w:r>
      </w:hyperlink>
      <w:r w:rsidR="00763CB5" w:rsidRPr="00E21576">
        <w:rPr>
          <w:rFonts w:ascii="Times" w:hAnsi="Times"/>
          <w:noProof/>
        </w:rPr>
        <w:t>)</w:t>
      </w:r>
      <w:r w:rsidRPr="00E21576">
        <w:rPr>
          <w:rFonts w:ascii="Times" w:hAnsi="Times"/>
        </w:rPr>
        <w:fldChar w:fldCharType="end"/>
      </w:r>
      <w:r w:rsidR="00FB4358" w:rsidRPr="00E21576">
        <w:rPr>
          <w:rFonts w:ascii="Times" w:hAnsi="Times"/>
        </w:rPr>
        <w:t>. HFLC</w:t>
      </w:r>
      <w:r w:rsidRPr="00E21576">
        <w:rPr>
          <w:rFonts w:ascii="Times" w:hAnsi="Times"/>
        </w:rPr>
        <w:t xml:space="preserve">s were seeded in DMEM culture medium (Dulbecco's modified Eagle's medium, BioWhittaker) containing 10% heat-inactivated fetal bovine serum (FBS, BioWhittaker), </w:t>
      </w:r>
      <w:smartTag w:uri="urn:schemas-microsoft-com:office:smarttags" w:element="metricconverter">
        <w:smartTagPr>
          <w:attr w:name="ProductID" w:val="2 mM"/>
        </w:smartTagPr>
        <w:r w:rsidRPr="00E21576">
          <w:rPr>
            <w:rFonts w:ascii="Times" w:hAnsi="Times"/>
          </w:rPr>
          <w:t>2 mM</w:t>
        </w:r>
      </w:smartTag>
      <w:r w:rsidRPr="00E21576">
        <w:rPr>
          <w:rFonts w:ascii="Times" w:hAnsi="Times"/>
        </w:rPr>
        <w:t xml:space="preserve"> L-glutamine (BioWhittaker), 1 μM dexamethasone (Sigma), 10 μg/mL insulin, 5.5 μg/mL transferrin, 6.7 ng/mL selenium-X (ITS mix, Life Technology), 100 U/mL penicillin, 100 μg/mL streptomycin (penicillin/streptomycin mix, BioWhittaker) at a density of approximately 3*10</w:t>
      </w:r>
      <w:r w:rsidRPr="00E21576">
        <w:rPr>
          <w:rFonts w:ascii="Times" w:hAnsi="Times"/>
          <w:vertAlign w:val="superscript"/>
        </w:rPr>
        <w:t>5</w:t>
      </w:r>
      <w:r w:rsidRPr="00E21576">
        <w:rPr>
          <w:rStyle w:val="apple-converted-space"/>
          <w:rFonts w:ascii="Times" w:hAnsi="Times"/>
          <w:vertAlign w:val="superscript"/>
        </w:rPr>
        <w:t> </w:t>
      </w:r>
      <w:r w:rsidRPr="00E21576">
        <w:rPr>
          <w:rFonts w:ascii="Times" w:hAnsi="Times"/>
        </w:rPr>
        <w:t>cells/cm</w:t>
      </w:r>
      <w:r w:rsidR="009836BC" w:rsidRPr="00E21576">
        <w:rPr>
          <w:rFonts w:ascii="Times" w:hAnsi="Times"/>
          <w:vertAlign w:val="superscript"/>
        </w:rPr>
        <w:t>2</w:t>
      </w:r>
      <w:r w:rsidRPr="00E21576">
        <w:rPr>
          <w:rStyle w:val="apple-converted-space"/>
          <w:rFonts w:ascii="Times" w:hAnsi="Times"/>
          <w:vertAlign w:val="superscript"/>
        </w:rPr>
        <w:t> </w:t>
      </w:r>
      <w:r w:rsidRPr="00E21576">
        <w:rPr>
          <w:rFonts w:ascii="Times" w:hAnsi="Times"/>
        </w:rPr>
        <w:t xml:space="preserve">in Primaria 6-well plates (BD Falcon). Cells were kept for 2 days at </w:t>
      </w:r>
      <w:smartTag w:uri="urn:schemas-microsoft-com:office:smarttags" w:element="metricconverter">
        <w:smartTagPr>
          <w:attr w:name="ProductID" w:val="37ﾰC"/>
        </w:smartTagPr>
        <w:r w:rsidRPr="00E21576">
          <w:rPr>
            <w:rFonts w:ascii="Times" w:hAnsi="Times"/>
          </w:rPr>
          <w:t>37°C</w:t>
        </w:r>
      </w:smartTag>
      <w:r w:rsidRPr="00E21576">
        <w:rPr>
          <w:rFonts w:ascii="Times" w:hAnsi="Times"/>
        </w:rPr>
        <w:t xml:space="preserve"> in a humidified atmosphere (95% air, 5%CO2) before harvesting the total RNA.</w:t>
      </w:r>
      <w:r w:rsidR="00D463A9" w:rsidRPr="00E21576">
        <w:rPr>
          <w:rFonts w:ascii="Times" w:hAnsi="Times"/>
        </w:rPr>
        <w:t xml:space="preserve"> The purity of the isolation was confirmed by the measurement of transcript level of immatur</w:t>
      </w:r>
      <w:r w:rsidR="00E17ABC" w:rsidRPr="00E21576">
        <w:rPr>
          <w:rFonts w:ascii="Times" w:hAnsi="Times"/>
        </w:rPr>
        <w:t>e</w:t>
      </w:r>
      <w:r w:rsidR="00D463A9" w:rsidRPr="00E21576">
        <w:rPr>
          <w:rFonts w:ascii="Times" w:hAnsi="Times"/>
        </w:rPr>
        <w:t xml:space="preserve"> </w:t>
      </w:r>
      <w:r w:rsidR="00E17ABC" w:rsidRPr="00E21576">
        <w:rPr>
          <w:rFonts w:ascii="Times" w:hAnsi="Times"/>
        </w:rPr>
        <w:t>hepatic-</w:t>
      </w:r>
      <w:r w:rsidR="00D463A9" w:rsidRPr="00E21576">
        <w:rPr>
          <w:rFonts w:ascii="Times" w:hAnsi="Times"/>
        </w:rPr>
        <w:t xml:space="preserve">markers including </w:t>
      </w:r>
      <w:r w:rsidR="00D463A9" w:rsidRPr="00E21576">
        <w:rPr>
          <w:rFonts w:ascii="Times" w:hAnsi="Times"/>
          <w:i/>
        </w:rPr>
        <w:t>GSTл</w:t>
      </w:r>
      <w:r w:rsidR="00D463A9" w:rsidRPr="00E21576">
        <w:rPr>
          <w:rFonts w:ascii="Times" w:hAnsi="Times"/>
        </w:rPr>
        <w:t xml:space="preserve">, </w:t>
      </w:r>
      <w:r w:rsidR="00D463A9" w:rsidRPr="00E21576">
        <w:rPr>
          <w:rFonts w:ascii="Times" w:hAnsi="Times"/>
          <w:i/>
        </w:rPr>
        <w:t>AFP</w:t>
      </w:r>
      <w:r w:rsidR="00D463A9" w:rsidRPr="00E21576">
        <w:rPr>
          <w:rFonts w:ascii="Times" w:hAnsi="Times"/>
        </w:rPr>
        <w:t xml:space="preserve"> and </w:t>
      </w:r>
      <w:r w:rsidR="00D463A9" w:rsidRPr="00E21576">
        <w:rPr>
          <w:rFonts w:ascii="Times" w:hAnsi="Times"/>
          <w:i/>
        </w:rPr>
        <w:t>CYP3A7</w:t>
      </w:r>
      <w:r w:rsidR="00E17ABC" w:rsidRPr="00E21576">
        <w:rPr>
          <w:rFonts w:ascii="Times" w:hAnsi="Times"/>
        </w:rPr>
        <w:t xml:space="preserve">, </w:t>
      </w:r>
      <w:r w:rsidR="00D463A9" w:rsidRPr="00E21576">
        <w:rPr>
          <w:rFonts w:ascii="Times" w:hAnsi="Times"/>
        </w:rPr>
        <w:t xml:space="preserve">for more details refer to </w:t>
      </w:r>
      <w:r w:rsidR="00D463A9" w:rsidRPr="00E21576">
        <w:rPr>
          <w:rFonts w:ascii="Times" w:hAnsi="Times"/>
        </w:rPr>
        <w:fldChar w:fldCharType="begin"/>
      </w:r>
      <w:r w:rsidR="00763CB5" w:rsidRPr="00E21576">
        <w:rPr>
          <w:rFonts w:ascii="Times" w:hAnsi="Times"/>
        </w:rPr>
        <w:instrText xml:space="preserve"> ADDIN EN.CITE &lt;EndNote&gt;&lt;Cite&gt;&lt;Author&gt;Deurholt&lt;/Author&gt;&lt;Year&gt;2006&lt;/Year&gt;&lt;RecNum&gt;61&lt;/RecNum&gt;&lt;DisplayText&gt;(11)&lt;/DisplayText&gt;&lt;record&gt;&lt;rec-number&gt;61&lt;/rec-number&gt;&lt;foreign-keys&gt;&lt;key app="EN" db-id="pr9xer0zmertrkedwwv52p5mevatwttwax2x" timestamp="0"&gt;61&lt;/key&gt;&lt;/foreign-keys&gt;&lt;ref-type name="Journal Article"&gt;17&lt;/ref-type&gt;&lt;contributors&gt;&lt;authors&gt;&lt;author&gt;Deurholt,T.&lt;/author&gt;&lt;author&gt;ten,Bloemendaal L.&lt;/author&gt;&lt;author&gt;Chhatta,A.A.&lt;/author&gt;&lt;author&gt;van Wijk,A.C.&lt;/author&gt;&lt;author&gt;Weijer,K.&lt;/author&gt;&lt;author&gt;Seppen,J.&lt;/author&gt;&lt;author&gt;Elferink,R.P.&lt;/author&gt;&lt;author&gt;Chamuleau,R.A.&lt;/author&gt;&lt;author&gt;Hoekstra,R.&lt;/author&gt;&lt;/authors&gt;&lt;/contributors&gt;&lt;auth-address&gt;AMC Liver Center, Academic Medical Center, Amsterdam, The Netherlands&lt;/auth-address&gt;&lt;titles&gt;&lt;title&gt;In vitro functionality of human fetal liver cells and clonal derivatives under proliferative conditions&lt;/title&gt;&lt;secondary-title&gt;Cell Transplant.&lt;/secondary-title&gt;&lt;/titles&gt;&lt;periodical&gt;&lt;full-title&gt;Cell Transplant.&lt;/full-title&gt;&lt;/periodical&gt;&lt;pages&gt;811-822&lt;/pages&gt;&lt;volume&gt;15&lt;/volume&gt;&lt;number&gt;8-9&lt;/number&gt;&lt;reprint-edition&gt;Not in File&lt;/reprint-edition&gt;&lt;keywords&gt;&lt;keyword&gt;Albumins&lt;/keyword&gt;&lt;keyword&gt;Ammonia&lt;/keyword&gt;&lt;keyword&gt;Cell Aggregation&lt;/keyword&gt;&lt;keyword&gt;Cell Differentiation&lt;/keyword&gt;&lt;keyword&gt;Cell Proliferation&lt;/keyword&gt;&lt;keyword&gt;Cells,Cultured&lt;/keyword&gt;&lt;keyword&gt;Clone Cells&lt;/keyword&gt;&lt;keyword&gt;cytology&lt;/keyword&gt;&lt;keyword&gt;Fetus&lt;/keyword&gt;&lt;keyword&gt;Gene Expression&lt;/keyword&gt;&lt;keyword&gt;genetics&lt;/keyword&gt;&lt;keyword&gt;Hepatocytes&lt;/keyword&gt;&lt;keyword&gt;Humans&lt;/keyword&gt;&lt;keyword&gt;Liver&lt;/keyword&gt;&lt;keyword&gt;metabolism&lt;/keyword&gt;&lt;keyword&gt;Microscopy,Fluorescence&lt;/keyword&gt;&lt;keyword&gt;physiology&lt;/keyword&gt;&lt;keyword&gt;Reverse Transcriptase Polymerase Chain Reaction&lt;/keyword&gt;&lt;keyword&gt;RNA,Messenger&lt;/keyword&gt;&lt;keyword&gt;Time Factors&lt;/keyword&gt;&lt;keyword&gt;Urea&lt;/keyword&gt;&lt;/keywords&gt;&lt;dates&gt;&lt;year&gt;2006&lt;/year&gt;&lt;pub-dates&gt;&lt;date&gt;2006&lt;/date&gt;&lt;/pub-dates&gt;&lt;/dates&gt;&lt;label&gt;319&lt;/label&gt;&lt;urls&gt;&lt;related-urls&gt;&lt;url&gt;http://www.ncbi.nlm.nih.gov/pubmed/17269451&lt;/url&gt;&lt;/related-urls&gt;&lt;/urls&gt;&lt;/record&gt;&lt;/Cite&gt;&lt;/EndNote&gt;</w:instrText>
      </w:r>
      <w:r w:rsidR="00D463A9" w:rsidRPr="00E21576">
        <w:rPr>
          <w:rFonts w:ascii="Times" w:hAnsi="Times"/>
        </w:rPr>
        <w:fldChar w:fldCharType="separate"/>
      </w:r>
      <w:r w:rsidR="00763CB5" w:rsidRPr="00E21576">
        <w:rPr>
          <w:rFonts w:ascii="Times" w:hAnsi="Times"/>
          <w:noProof/>
        </w:rPr>
        <w:t>(</w:t>
      </w:r>
      <w:hyperlink w:anchor="_ENREF_11" w:tooltip="Deurholt, 2006 #61" w:history="1">
        <w:r w:rsidR="00763CB5" w:rsidRPr="00E21576">
          <w:rPr>
            <w:rStyle w:val="Hyperlink"/>
            <w:rFonts w:ascii="Times" w:hAnsi="Times"/>
            <w:noProof/>
          </w:rPr>
          <w:t>11</w:t>
        </w:r>
      </w:hyperlink>
      <w:r w:rsidR="00763CB5" w:rsidRPr="00E21576">
        <w:rPr>
          <w:rFonts w:ascii="Times" w:hAnsi="Times"/>
          <w:noProof/>
        </w:rPr>
        <w:t>)</w:t>
      </w:r>
      <w:r w:rsidR="00D463A9" w:rsidRPr="00E21576">
        <w:rPr>
          <w:rFonts w:ascii="Times" w:hAnsi="Times"/>
        </w:rPr>
        <w:fldChar w:fldCharType="end"/>
      </w:r>
      <w:r w:rsidR="00D463A9" w:rsidRPr="00E21576">
        <w:rPr>
          <w:rFonts w:ascii="Times" w:hAnsi="Times"/>
        </w:rPr>
        <w:t>.</w:t>
      </w:r>
    </w:p>
    <w:p w:rsidR="00880ACC" w:rsidRPr="00E21576" w:rsidRDefault="00535E48" w:rsidP="00880ACC">
      <w:pPr>
        <w:pStyle w:val="Geenafstand"/>
        <w:spacing w:line="360" w:lineRule="auto"/>
        <w:rPr>
          <w:rFonts w:ascii="Times" w:hAnsi="Times"/>
        </w:rPr>
      </w:pPr>
      <w:r w:rsidRPr="00E21576">
        <w:rPr>
          <w:rFonts w:ascii="Times" w:hAnsi="Times"/>
        </w:rPr>
        <w:t xml:space="preserve">MHHs were isolated from tumor-free liver tissue of three patients undergoing partial hepatectomy, because of metastatic carcinoma. The procedure was approved by the Medical Ethical Committee of the </w:t>
      </w:r>
      <w:smartTag w:uri="urn:schemas-microsoft-com:office:smarttags" w:element="place">
        <w:smartTag w:uri="urn:schemas-microsoft-com:office:smarttags" w:element="PlaceName">
          <w:r w:rsidRPr="00E21576">
            <w:rPr>
              <w:rFonts w:ascii="Times" w:hAnsi="Times"/>
            </w:rPr>
            <w:t>Academic</w:t>
          </w:r>
        </w:smartTag>
        <w:r w:rsidRPr="00E21576">
          <w:rPr>
            <w:rFonts w:ascii="Times" w:hAnsi="Times"/>
          </w:rPr>
          <w:t xml:space="preserve"> </w:t>
        </w:r>
        <w:smartTag w:uri="urn:schemas-microsoft-com:office:smarttags" w:element="PlaceName">
          <w:r w:rsidRPr="00E21576">
            <w:rPr>
              <w:rFonts w:ascii="Times" w:hAnsi="Times"/>
            </w:rPr>
            <w:t>Medical</w:t>
          </w:r>
        </w:smartTag>
        <w:r w:rsidRPr="00E21576">
          <w:rPr>
            <w:rFonts w:ascii="Times" w:hAnsi="Times"/>
          </w:rPr>
          <w:t xml:space="preserve"> </w:t>
        </w:r>
        <w:smartTag w:uri="urn:schemas-microsoft-com:office:smarttags" w:element="PlaceType">
          <w:r w:rsidRPr="00E21576">
            <w:rPr>
              <w:rFonts w:ascii="Times" w:hAnsi="Times"/>
            </w:rPr>
            <w:t>Center</w:t>
          </w:r>
        </w:smartTag>
      </w:smartTag>
      <w:r w:rsidRPr="00E21576">
        <w:rPr>
          <w:rFonts w:ascii="Times" w:hAnsi="Times"/>
        </w:rPr>
        <w:t xml:space="preserve"> subjected to informed patient consent. The hepatocyte isolation method was adapted from the protocol described by Seglen</w:t>
      </w:r>
      <w:r w:rsidR="005024A4" w:rsidRPr="00E21576">
        <w:rPr>
          <w:rFonts w:ascii="Times" w:hAnsi="Times"/>
        </w:rPr>
        <w:t xml:space="preserve"> </w:t>
      </w:r>
      <w:r w:rsidR="005024A4" w:rsidRPr="00E21576">
        <w:rPr>
          <w:rFonts w:ascii="Times" w:hAnsi="Times"/>
        </w:rPr>
        <w:fldChar w:fldCharType="begin"/>
      </w:r>
      <w:r w:rsidR="00E21576">
        <w:rPr>
          <w:rFonts w:ascii="Times" w:hAnsi="Times"/>
        </w:rPr>
        <w:instrText xml:space="preserve"> ADDIN EN.CITE &lt;EndNote&gt;&lt;Cite&gt;&lt;Author&gt;Seglen&lt;/Author&gt;&lt;Year&gt;1979&lt;/Year&gt;&lt;RecNum&gt;189&lt;/RecNum&gt;&lt;DisplayText&gt;(13)&lt;/DisplayText&gt;&lt;record&gt;&lt;rec-number&gt;189&lt;/rec-number&gt;&lt;foreign-keys&gt;&lt;key app="EN" db-id="pr9xer0zmertrkedwwv52p5mevatwttwax2x" timestamp="1493392421"&gt;189&lt;/key&gt;&lt;/foreign-keys&gt;&lt;ref-type name="Journal Article"&gt;17&lt;/ref-type&gt;&lt;contributors&gt;&lt;authors&gt;&lt;author&gt;Seglen, P.O.&lt;/author&gt;&lt;/authors&gt;&lt;/contributors&gt;&lt;titles&gt;&lt;title&gt;Hepatocyte suspensions and cultures as tools in experimental carcinogenesis.&lt;/title&gt;&lt;secondary-title&gt;J Toxicol Environ Health. &lt;/secondary-title&gt;&lt;/titles&gt;&lt;periodical&gt;&lt;full-title&gt;J Toxicol Environ Health.&lt;/full-title&gt;&lt;/periodical&gt;&lt;pages&gt;551-560&lt;/pages&gt;&lt;volume&gt;5&lt;/volume&gt;&lt;number&gt;2-3&lt;/number&gt;&lt;section&gt;551&lt;/section&gt;&lt;dates&gt;&lt;year&gt;1979&lt;/year&gt;&lt;pub-dates&gt;&lt;date&gt;1979&lt;/date&gt;&lt;/pub-dates&gt;&lt;/dates&gt;&lt;urls&gt;&lt;/urls&gt;&lt;/record&gt;&lt;/Cite&gt;&lt;/EndNote&gt;</w:instrText>
      </w:r>
      <w:r w:rsidR="005024A4" w:rsidRPr="00E21576">
        <w:rPr>
          <w:rFonts w:ascii="Times" w:hAnsi="Times"/>
        </w:rPr>
        <w:fldChar w:fldCharType="separate"/>
      </w:r>
      <w:r w:rsidR="00763CB5" w:rsidRPr="00E21576">
        <w:rPr>
          <w:rFonts w:ascii="Times" w:hAnsi="Times"/>
          <w:noProof/>
        </w:rPr>
        <w:t>(</w:t>
      </w:r>
      <w:hyperlink w:anchor="_ENREF_13" w:tooltip="Seglen, 1979 #189" w:history="1">
        <w:r w:rsidR="00763CB5" w:rsidRPr="00E21576">
          <w:rPr>
            <w:rStyle w:val="Hyperlink"/>
            <w:rFonts w:ascii="Times" w:hAnsi="Times"/>
            <w:noProof/>
          </w:rPr>
          <w:t>13</w:t>
        </w:r>
      </w:hyperlink>
      <w:r w:rsidR="00763CB5" w:rsidRPr="00E21576">
        <w:rPr>
          <w:rFonts w:ascii="Times" w:hAnsi="Times"/>
          <w:noProof/>
        </w:rPr>
        <w:t>)</w:t>
      </w:r>
      <w:r w:rsidR="005024A4" w:rsidRPr="00E21576">
        <w:rPr>
          <w:rFonts w:ascii="Times" w:hAnsi="Times"/>
        </w:rPr>
        <w:fldChar w:fldCharType="end"/>
      </w:r>
      <w:r w:rsidRPr="00E21576">
        <w:rPr>
          <w:rFonts w:ascii="Times" w:hAnsi="Times"/>
        </w:rPr>
        <w:t xml:space="preserve">, as previously described </w:t>
      </w:r>
      <w:r w:rsidRPr="00E21576">
        <w:rPr>
          <w:rFonts w:ascii="Times" w:hAnsi="Times"/>
        </w:rPr>
        <w:fldChar w:fldCharType="begin"/>
      </w:r>
      <w:r w:rsidR="00763CB5" w:rsidRPr="00E21576">
        <w:rPr>
          <w:rFonts w:ascii="Times" w:hAnsi="Times"/>
        </w:rPr>
        <w:instrText xml:space="preserve"> ADDIN EN.CITE &lt;EndNote&gt;&lt;Cite&gt;&lt;Author&gt;Deurholt&lt;/Author&gt;&lt;Year&gt;2006&lt;/Year&gt;&lt;RecNum&gt;61&lt;/RecNum&gt;&lt;DisplayText&gt;(11)&lt;/DisplayText&gt;&lt;record&gt;&lt;rec-number&gt;61&lt;/rec-number&gt;&lt;foreign-keys&gt;&lt;key app="EN" db-id="pr9xer0zmertrkedwwv52p5mevatwttwax2x" timestamp="0"&gt;61&lt;/key&gt;&lt;/foreign-keys&gt;&lt;ref-type name="Journal Article"&gt;17&lt;/ref-type&gt;&lt;contributors&gt;&lt;authors&gt;&lt;author&gt;Deurholt,T.&lt;/author&gt;&lt;author&gt;ten,Bloemendaal L.&lt;/author&gt;&lt;author&gt;Chhatta,A.A.&lt;/author&gt;&lt;author&gt;van Wijk,A.C.&lt;/author&gt;&lt;author&gt;Weijer,K.&lt;/author&gt;&lt;author&gt;Seppen,J.&lt;/author&gt;&lt;author&gt;Elferink,R.P.&lt;/author&gt;&lt;author&gt;Chamuleau,R.A.&lt;/author&gt;&lt;author&gt;Hoekstra,R.&lt;/author&gt;&lt;/authors&gt;&lt;/contributors&gt;&lt;auth-address&gt;AMC Liver Center, Academic Medical Center, Amsterdam, The Netherlands&lt;/auth-address&gt;&lt;titles&gt;&lt;title&gt;In vitro functionality of human fetal liver cells and clonal derivatives under proliferative conditions&lt;/title&gt;&lt;secondary-title&gt;Cell Transplant.&lt;/secondary-title&gt;&lt;/titles&gt;&lt;periodical&gt;&lt;full-title&gt;Cell Transplant.&lt;/full-title&gt;&lt;/periodical&gt;&lt;pages&gt;811-822&lt;/pages&gt;&lt;volume&gt;15&lt;/volume&gt;&lt;number&gt;8-9&lt;/number&gt;&lt;reprint-edition&gt;Not in File&lt;/reprint-edition&gt;&lt;keywords&gt;&lt;keyword&gt;Albumins&lt;/keyword&gt;&lt;keyword&gt;Ammonia&lt;/keyword&gt;&lt;keyword&gt;Cell Aggregation&lt;/keyword&gt;&lt;keyword&gt;Cell Differentiation&lt;/keyword&gt;&lt;keyword&gt;Cell Proliferation&lt;/keyword&gt;&lt;keyword&gt;Cells,Cultured&lt;/keyword&gt;&lt;keyword&gt;Clone Cells&lt;/keyword&gt;&lt;keyword&gt;cytology&lt;/keyword&gt;&lt;keyword&gt;Fetus&lt;/keyword&gt;&lt;keyword&gt;Gene Expression&lt;/keyword&gt;&lt;keyword&gt;genetics&lt;/keyword&gt;&lt;keyword&gt;Hepatocytes&lt;/keyword&gt;&lt;keyword&gt;Humans&lt;/keyword&gt;&lt;keyword&gt;Liver&lt;/keyword&gt;&lt;keyword&gt;metabolism&lt;/keyword&gt;&lt;keyword&gt;Microscopy,Fluorescence&lt;/keyword&gt;&lt;keyword&gt;physiology&lt;/keyword&gt;&lt;keyword&gt;Reverse Transcriptase Polymerase Chain Reaction&lt;/keyword&gt;&lt;keyword&gt;RNA,Messenger&lt;/keyword&gt;&lt;keyword&gt;Time Factors&lt;/keyword&gt;&lt;keyword&gt;Urea&lt;/keyword&gt;&lt;/keywords&gt;&lt;dates&gt;&lt;year&gt;2006&lt;/year&gt;&lt;pub-dates&gt;&lt;date&gt;2006&lt;/date&gt;&lt;/pub-dates&gt;&lt;/dates&gt;&lt;label&gt;319&lt;/label&gt;&lt;urls&gt;&lt;related-urls&gt;&lt;url&gt;http://www.ncbi.nlm.nih.gov/pubmed/17269451&lt;/url&gt;&lt;/related-urls&gt;&lt;/urls&gt;&lt;/record&gt;&lt;/Cite&gt;&lt;/EndNote&gt;</w:instrText>
      </w:r>
      <w:r w:rsidRPr="00E21576">
        <w:rPr>
          <w:rFonts w:ascii="Times" w:hAnsi="Times"/>
        </w:rPr>
        <w:fldChar w:fldCharType="separate"/>
      </w:r>
      <w:r w:rsidR="00763CB5" w:rsidRPr="00E21576">
        <w:rPr>
          <w:rFonts w:ascii="Times" w:hAnsi="Times"/>
          <w:noProof/>
        </w:rPr>
        <w:t>(</w:t>
      </w:r>
      <w:hyperlink w:anchor="_ENREF_11" w:tooltip="Deurholt, 2006 #61" w:history="1">
        <w:r w:rsidR="00763CB5" w:rsidRPr="00E21576">
          <w:rPr>
            <w:rStyle w:val="Hyperlink"/>
            <w:rFonts w:ascii="Times" w:hAnsi="Times"/>
            <w:noProof/>
          </w:rPr>
          <w:t>11</w:t>
        </w:r>
      </w:hyperlink>
      <w:r w:rsidR="00763CB5" w:rsidRPr="00E21576">
        <w:rPr>
          <w:rFonts w:ascii="Times" w:hAnsi="Times"/>
          <w:noProof/>
        </w:rPr>
        <w:t>)</w:t>
      </w:r>
      <w:r w:rsidRPr="00E21576">
        <w:rPr>
          <w:rFonts w:ascii="Times" w:hAnsi="Times"/>
        </w:rPr>
        <w:fldChar w:fldCharType="end"/>
      </w:r>
      <w:r w:rsidRPr="00E21576">
        <w:rPr>
          <w:rFonts w:ascii="Times" w:hAnsi="Times"/>
        </w:rPr>
        <w:t>. The MHHs were cultured in William’s E culture medium containing 4% heat-inactivated FBS, 2mM L-glutamine, 1uM dexamethasone, 20 mU/m</w:t>
      </w:r>
      <w:r w:rsidR="00332BBB">
        <w:rPr>
          <w:rFonts w:ascii="Times" w:hAnsi="Times"/>
        </w:rPr>
        <w:t>L</w:t>
      </w:r>
      <w:r w:rsidRPr="00E21576">
        <w:rPr>
          <w:rFonts w:ascii="Times" w:hAnsi="Times"/>
        </w:rPr>
        <w:t xml:space="preserve"> insulin (Novo Nordisk), 2mM ornithine (Sigma-Aldrich), 100U/m</w:t>
      </w:r>
      <w:r w:rsidR="00332BBB">
        <w:rPr>
          <w:rFonts w:ascii="Times" w:hAnsi="Times"/>
        </w:rPr>
        <w:t>L</w:t>
      </w:r>
      <w:r w:rsidRPr="00E21576">
        <w:rPr>
          <w:rFonts w:ascii="Times" w:hAnsi="Times"/>
        </w:rPr>
        <w:t xml:space="preserve"> penicillin, 100ug/m</w:t>
      </w:r>
      <w:r w:rsidR="00332BBB">
        <w:rPr>
          <w:rFonts w:ascii="Times" w:hAnsi="Times"/>
        </w:rPr>
        <w:t>L</w:t>
      </w:r>
      <w:r w:rsidRPr="00E21576">
        <w:rPr>
          <w:rFonts w:ascii="Times" w:hAnsi="Times"/>
        </w:rPr>
        <w:t xml:space="preserve"> streptomycin. Cells were kept for 2 days at </w:t>
      </w:r>
      <w:smartTag w:uri="urn:schemas-microsoft-com:office:smarttags" w:element="metricconverter">
        <w:smartTagPr>
          <w:attr w:name="ProductID" w:val="37ﾰC"/>
        </w:smartTagPr>
        <w:r w:rsidRPr="00E21576">
          <w:rPr>
            <w:rFonts w:ascii="Times" w:hAnsi="Times"/>
          </w:rPr>
          <w:t>37°C</w:t>
        </w:r>
      </w:smartTag>
      <w:r w:rsidRPr="00E21576">
        <w:rPr>
          <w:rFonts w:ascii="Times" w:hAnsi="Times"/>
        </w:rPr>
        <w:t xml:space="preserve"> in a humidified atmosphere (95% air, 5%CO2) before harvesting the </w:t>
      </w:r>
      <w:r w:rsidR="00880ACC" w:rsidRPr="00E21576">
        <w:rPr>
          <w:rFonts w:ascii="Times" w:hAnsi="Times"/>
        </w:rPr>
        <w:t>total RNA.</w:t>
      </w:r>
    </w:p>
    <w:p w:rsidR="00880ACC" w:rsidRPr="00E21576" w:rsidRDefault="00880ACC" w:rsidP="00880ACC">
      <w:pPr>
        <w:pStyle w:val="Geenafstand"/>
        <w:spacing w:line="360" w:lineRule="auto"/>
        <w:rPr>
          <w:rFonts w:ascii="Times" w:hAnsi="Times"/>
        </w:rPr>
      </w:pPr>
    </w:p>
    <w:p w:rsidR="00880ACC" w:rsidRPr="00E21576" w:rsidRDefault="00C9269A" w:rsidP="00880ACC">
      <w:pPr>
        <w:pStyle w:val="Geenafstand"/>
        <w:spacing w:line="360" w:lineRule="auto"/>
        <w:rPr>
          <w:rFonts w:ascii="Times" w:hAnsi="Times"/>
        </w:rPr>
      </w:pPr>
      <w:r w:rsidRPr="00E21576">
        <w:rPr>
          <w:rFonts w:ascii="Times" w:hAnsi="Times"/>
          <w:b/>
        </w:rPr>
        <w:t>2.5 Micro</w:t>
      </w:r>
      <w:r w:rsidR="00880ACC" w:rsidRPr="00E21576">
        <w:rPr>
          <w:rFonts w:ascii="Times" w:hAnsi="Times"/>
          <w:b/>
        </w:rPr>
        <w:t>array analysis</w:t>
      </w:r>
    </w:p>
    <w:p w:rsidR="00B071A9" w:rsidRPr="00E21576" w:rsidRDefault="00726790" w:rsidP="00B071A9">
      <w:pPr>
        <w:pStyle w:val="Geenafstand"/>
        <w:spacing w:line="360" w:lineRule="auto"/>
        <w:rPr>
          <w:rFonts w:ascii="Times" w:hAnsi="Times"/>
        </w:rPr>
      </w:pPr>
      <w:r w:rsidRPr="00E21576">
        <w:rPr>
          <w:rFonts w:ascii="Times" w:hAnsi="Times"/>
          <w:shd w:val="clear" w:color="auto" w:fill="FFFFFF"/>
        </w:rPr>
        <w:lastRenderedPageBreak/>
        <w:t xml:space="preserve">Total RNA was isolated from HepaRG monolayers cultured for 4 weeks (HepaRG-MONO), from </w:t>
      </w:r>
      <w:r w:rsidR="004D4A98" w:rsidRPr="00E21576">
        <w:rPr>
          <w:rFonts w:ascii="Times" w:hAnsi="Times"/>
          <w:shd w:val="clear" w:color="auto" w:fill="FFFFFF"/>
        </w:rPr>
        <w:t xml:space="preserve">freshly isolated </w:t>
      </w:r>
      <w:r w:rsidRPr="00E21576">
        <w:rPr>
          <w:rFonts w:ascii="Times" w:hAnsi="Times"/>
          <w:shd w:val="clear" w:color="auto" w:fill="FFFFFF"/>
        </w:rPr>
        <w:t>HepaRG cells cultured for 2 weeks in the AMC-BAL (HepaRG-BAL), and from MHHs and HFLCs monolayers cultured for 2 days, according to</w:t>
      </w:r>
      <w:r w:rsidRPr="00E21576">
        <w:rPr>
          <w:rFonts w:ascii="Times" w:hAnsi="Times"/>
        </w:rPr>
        <w:t xml:space="preserve"> the protocol of the RNeasy Mini Kit (Qiagen</w:t>
      </w:r>
      <w:r w:rsidRPr="00E21576">
        <w:rPr>
          <w:rFonts w:ascii="Times" w:hAnsi="Times"/>
          <w:shd w:val="clear" w:color="auto" w:fill="FFFFFF"/>
        </w:rPr>
        <w:t>® RNeasy Mini Kit</w:t>
      </w:r>
      <w:r w:rsidRPr="00E21576">
        <w:rPr>
          <w:rFonts w:ascii="Times" w:hAnsi="Times"/>
        </w:rPr>
        <w:t xml:space="preserve">) from 3 independent cultures/group. Quality control, RNA labeling, hybridization, and data extraction were performed at ServiceXS (Leiden, the Netherlands). Biotinylated cRNA was prepared using the Illumina TotalPrep RNA Amplification Kit (Ambion, Inc.) according to the manufacturer’s specifications with an input of 200 ng total RNA and hybridized to Illumina HumanHT-12 v4 microarrays. Scanning was performed on the Illumina iScan. Image analysis and extraction of raw expression data were performed with Illumina GenomeStudio v2011.1 Gene Expression software with default settings (no background subtraction and no normalization). Analyses were performed with Bioconductor packages (version 2.12) using the statistical software package R (version 3.0.0). Raw data normalization was performed on the Illumina sample and control probe proﬁles by a </w:t>
      </w:r>
      <w:r w:rsidRPr="00E21576">
        <w:rPr>
          <w:rFonts w:ascii="Times" w:hAnsi="Times"/>
          <w:lang w:val="en-GB"/>
        </w:rPr>
        <w:t>normexp-by-control background correction, quantile normalization, and log</w:t>
      </w:r>
      <w:r w:rsidRPr="00E21576">
        <w:rPr>
          <w:rFonts w:ascii="Times" w:hAnsi="Times"/>
          <w:vertAlign w:val="subscript"/>
          <w:lang w:val="en-GB"/>
        </w:rPr>
        <w:t>2</w:t>
      </w:r>
      <w:r w:rsidRPr="00E21576">
        <w:rPr>
          <w:rFonts w:ascii="Times" w:hAnsi="Times"/>
          <w:lang w:val="en-GB"/>
        </w:rPr>
        <w:t xml:space="preserve"> transformation using the limma package (version 3.16.5). Based on quality control </w:t>
      </w:r>
      <w:r w:rsidRPr="00E21576">
        <w:rPr>
          <w:rFonts w:ascii="Times" w:hAnsi="Times"/>
          <w:iCs/>
          <w:lang w:val="en-GB"/>
        </w:rPr>
        <w:t xml:space="preserve">using the </w:t>
      </w:r>
      <w:r w:rsidR="00451ADE" w:rsidRPr="00E21576">
        <w:rPr>
          <w:rFonts w:ascii="Times" w:hAnsi="Times"/>
          <w:iCs/>
          <w:lang w:val="en-GB"/>
        </w:rPr>
        <w:t>array</w:t>
      </w:r>
      <w:r w:rsidRPr="00E21576">
        <w:rPr>
          <w:rFonts w:ascii="Times" w:hAnsi="Times"/>
          <w:iCs/>
          <w:lang w:val="en-GB"/>
        </w:rPr>
        <w:t>QualityMetrics</w:t>
      </w:r>
      <w:r w:rsidRPr="00E21576">
        <w:rPr>
          <w:rFonts w:ascii="Times" w:hAnsi="Times"/>
          <w:lang w:val="en-GB"/>
        </w:rPr>
        <w:t xml:space="preserve"> package (version 3.16.0) all arrays were deemed to be of sufficient quality. Probes with a detection </w:t>
      </w:r>
      <w:r w:rsidRPr="00E21576">
        <w:rPr>
          <w:rFonts w:ascii="Times" w:hAnsi="Times"/>
          <w:i/>
          <w:lang w:val="en-GB"/>
        </w:rPr>
        <w:t xml:space="preserve">P </w:t>
      </w:r>
      <w:r w:rsidRPr="00E21576">
        <w:rPr>
          <w:rFonts w:ascii="Times" w:hAnsi="Times"/>
          <w:lang w:val="en-GB"/>
        </w:rPr>
        <w:t xml:space="preserve">value &gt; 0.05 (non-expressed) on all arrays </w:t>
      </w:r>
      <w:r w:rsidRPr="00E21576">
        <w:rPr>
          <w:rFonts w:ascii="Times" w:hAnsi="Times"/>
        </w:rPr>
        <w:t>(16,939 of 47,323 probes)</w:t>
      </w:r>
      <w:r w:rsidRPr="00E21576">
        <w:rPr>
          <w:rFonts w:ascii="Times" w:hAnsi="Times"/>
          <w:lang w:val="en-GB"/>
        </w:rPr>
        <w:t xml:space="preserve"> were filtered out. Differential expression between the cell types was assessed with an empirical Bayes moderated </w:t>
      </w:r>
      <w:r w:rsidRPr="00E21576">
        <w:rPr>
          <w:rFonts w:ascii="Times" w:hAnsi="Times"/>
          <w:i/>
          <w:lang w:val="en-GB"/>
        </w:rPr>
        <w:t>t</w:t>
      </w:r>
      <w:r w:rsidRPr="00E21576">
        <w:rPr>
          <w:rFonts w:ascii="Times" w:hAnsi="Times"/>
          <w:lang w:val="en-GB"/>
        </w:rPr>
        <w:t xml:space="preserve">-test using the linear model framework from the </w:t>
      </w:r>
      <w:r w:rsidRPr="00E21576">
        <w:rPr>
          <w:rFonts w:ascii="Times" w:hAnsi="Times"/>
          <w:iCs/>
          <w:lang w:val="en-GB"/>
        </w:rPr>
        <w:t>limma</w:t>
      </w:r>
      <w:r w:rsidRPr="00E21576">
        <w:rPr>
          <w:rFonts w:ascii="Times" w:hAnsi="Times"/>
          <w:lang w:val="en-GB"/>
        </w:rPr>
        <w:t xml:space="preserve"> package. Resulting </w:t>
      </w:r>
      <w:r w:rsidRPr="00E21576">
        <w:rPr>
          <w:rFonts w:ascii="Times" w:hAnsi="Times"/>
          <w:i/>
          <w:lang w:val="en-GB"/>
        </w:rPr>
        <w:t xml:space="preserve">P </w:t>
      </w:r>
      <w:r w:rsidRPr="00E21576">
        <w:rPr>
          <w:rFonts w:ascii="Times" w:hAnsi="Times"/>
          <w:lang w:val="en-GB"/>
        </w:rPr>
        <w:t>values were corrected for multiple testing using the Benjamini-Hochberg false discovery rate</w:t>
      </w:r>
      <w:r w:rsidR="00451ADE" w:rsidRPr="00E21576">
        <w:rPr>
          <w:rFonts w:ascii="Times" w:hAnsi="Times"/>
          <w:lang w:val="en-GB"/>
        </w:rPr>
        <w:t xml:space="preserve"> (FDR)</w:t>
      </w:r>
      <w:r w:rsidRPr="00E21576">
        <w:rPr>
          <w:rFonts w:ascii="Times" w:hAnsi="Times"/>
          <w:lang w:val="en-GB"/>
        </w:rPr>
        <w:t xml:space="preserve">. Corrected </w:t>
      </w:r>
      <w:r w:rsidRPr="00E21576">
        <w:rPr>
          <w:rFonts w:ascii="Times" w:hAnsi="Times"/>
          <w:i/>
          <w:lang w:val="en-GB"/>
        </w:rPr>
        <w:t xml:space="preserve">P </w:t>
      </w:r>
      <w:r w:rsidRPr="00E21576">
        <w:rPr>
          <w:rFonts w:ascii="Times" w:hAnsi="Times"/>
          <w:lang w:val="en-GB"/>
        </w:rPr>
        <w:t xml:space="preserve">values </w:t>
      </w:r>
      <w:r w:rsidR="00451ADE" w:rsidRPr="00E21576">
        <w:rPr>
          <w:rFonts w:ascii="Times" w:hAnsi="Times"/>
          <w:lang w:val="en-GB"/>
        </w:rPr>
        <w:t>&lt;</w:t>
      </w:r>
      <w:r w:rsidRPr="00E21576">
        <w:rPr>
          <w:rFonts w:ascii="Times" w:hAnsi="Times"/>
          <w:lang w:val="en-GB"/>
        </w:rPr>
        <w:t xml:space="preserve">0.05 were considered as statistically significant. Probes were reannotated using the </w:t>
      </w:r>
      <w:r w:rsidRPr="00E21576">
        <w:rPr>
          <w:rFonts w:ascii="Times" w:hAnsi="Times"/>
          <w:iCs/>
          <w:lang w:val="en-GB"/>
        </w:rPr>
        <w:t>IlluminaHumanv4.db package (version 1.18.0). Low-quality probes that according to the updated probe annotation match repeat sequences, intergenic or intronic regions, or are unlikely to provide specific signal for any transcript (6,626 of 30,384) were filtered out.</w:t>
      </w:r>
      <w:r w:rsidR="00B1425E" w:rsidRPr="00E21576">
        <w:rPr>
          <w:rFonts w:ascii="Times" w:hAnsi="Times"/>
          <w:iCs/>
          <w:lang w:val="en-GB"/>
        </w:rPr>
        <w:t xml:space="preserve"> </w:t>
      </w:r>
      <w:r w:rsidRPr="00E21576">
        <w:rPr>
          <w:rFonts w:ascii="Times" w:hAnsi="Times"/>
          <w:iCs/>
          <w:lang w:val="en-GB"/>
        </w:rPr>
        <w:t>Gene sets were retrieved from the</w:t>
      </w:r>
      <w:r w:rsidRPr="00E21576">
        <w:rPr>
          <w:rFonts w:ascii="Times" w:hAnsi="Times"/>
        </w:rPr>
        <w:t xml:space="preserve"> </w:t>
      </w:r>
      <w:r w:rsidRPr="00E21576">
        <w:rPr>
          <w:rFonts w:ascii="Times" w:hAnsi="Times"/>
          <w:iCs/>
          <w:lang w:val="en-GB"/>
        </w:rPr>
        <w:t>Molecular Signatures Database (MSigDB) v5.2. We selected the Hallmark and C5 (Gene Ontology) collections and the liver-specific gene set HSIAO_LIVER_SPECIFIC_GENES (C2),</w:t>
      </w:r>
      <w:r w:rsidR="00B1425E" w:rsidRPr="00E21576">
        <w:rPr>
          <w:rFonts w:ascii="Times" w:hAnsi="Times"/>
          <w:iCs/>
          <w:lang w:val="en-GB"/>
        </w:rPr>
        <w:t xml:space="preserve"> </w:t>
      </w:r>
      <w:r w:rsidRPr="00E21576">
        <w:rPr>
          <w:rFonts w:ascii="Times" w:hAnsi="Times"/>
          <w:iCs/>
          <w:lang w:val="en-GB"/>
        </w:rPr>
        <w:t xml:space="preserve">for more details see Hsiao et al 2001 </w:t>
      </w:r>
      <w:r w:rsidRPr="00E21576">
        <w:rPr>
          <w:rFonts w:ascii="Times" w:hAnsi="Times"/>
          <w:iCs/>
          <w:lang w:val="en-GB"/>
        </w:rPr>
        <w:fldChar w:fldCharType="begin">
          <w:fldData xml:space="preserve">PEVuZE5vdGU+PENpdGU+PEF1dGhvcj5Ic2lhbzwvQXV0aG9yPjxZZWFyPjIwMDE8L1llYXI+PFJl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</w:fldData>
        </w:fldChar>
      </w:r>
      <w:r w:rsidR="00763CB5" w:rsidRPr="00E21576">
        <w:rPr>
          <w:rFonts w:ascii="Times" w:hAnsi="Times"/>
          <w:iCs/>
          <w:lang w:val="en-GB"/>
        </w:rPr>
        <w:instrText xml:space="preserve"> ADDIN EN.CITE </w:instrText>
      </w:r>
      <w:r w:rsidR="00763CB5" w:rsidRPr="00E21576">
        <w:rPr>
          <w:rFonts w:ascii="Times" w:hAnsi="Times"/>
          <w:iCs/>
          <w:lang w:val="en-GB"/>
        </w:rPr>
        <w:fldChar w:fldCharType="begin">
          <w:fldData xml:space="preserve">PEVuZE5vdGU+PENpdGU+PEF1dGhvcj5Ic2lhbzwvQXV0aG9yPjxZZWFyPjIwMDE8L1llYXI+PFJl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</w:fldData>
        </w:fldChar>
      </w:r>
      <w:r w:rsidR="00763CB5" w:rsidRPr="00E21576">
        <w:rPr>
          <w:rFonts w:ascii="Times" w:hAnsi="Times"/>
          <w:iCs/>
          <w:lang w:val="en-GB"/>
        </w:rPr>
        <w:instrText xml:space="preserve"> ADDIN EN.CITE.DATA </w:instrText>
      </w:r>
      <w:r w:rsidR="00763CB5" w:rsidRPr="00E21576">
        <w:rPr>
          <w:rFonts w:ascii="Times" w:hAnsi="Times"/>
          <w:iCs/>
          <w:lang w:val="en-GB"/>
        </w:rPr>
      </w:r>
      <w:r w:rsidR="00763CB5" w:rsidRPr="00E21576">
        <w:rPr>
          <w:rFonts w:ascii="Times" w:hAnsi="Times"/>
          <w:iCs/>
          <w:lang w:val="en-GB"/>
        </w:rPr>
        <w:fldChar w:fldCharType="end"/>
      </w:r>
      <w:r w:rsidRPr="00E21576">
        <w:rPr>
          <w:rFonts w:ascii="Times" w:hAnsi="Times"/>
          <w:iCs/>
          <w:lang w:val="en-GB"/>
        </w:rPr>
        <w:fldChar w:fldCharType="separate"/>
      </w:r>
      <w:r w:rsidR="00763CB5" w:rsidRPr="00E21576">
        <w:rPr>
          <w:rFonts w:ascii="Times" w:hAnsi="Times"/>
          <w:iCs/>
          <w:noProof/>
          <w:lang w:val="en-GB"/>
        </w:rPr>
        <w:t>(</w:t>
      </w:r>
      <w:hyperlink w:anchor="_ENREF_14" w:tooltip="Hsiao, 2001 #176" w:history="1">
        <w:r w:rsidR="00763CB5" w:rsidRPr="00E21576">
          <w:rPr>
            <w:rStyle w:val="Hyperlink"/>
            <w:rFonts w:ascii="Times" w:hAnsi="Times"/>
            <w:iCs/>
            <w:noProof/>
            <w:lang w:val="en-GB"/>
          </w:rPr>
          <w:t>14</w:t>
        </w:r>
      </w:hyperlink>
      <w:r w:rsidR="00763CB5" w:rsidRPr="00E21576">
        <w:rPr>
          <w:rFonts w:ascii="Times" w:hAnsi="Times"/>
          <w:iCs/>
          <w:noProof/>
          <w:lang w:val="en-GB"/>
        </w:rPr>
        <w:t>)</w:t>
      </w:r>
      <w:r w:rsidRPr="00E21576">
        <w:rPr>
          <w:rFonts w:ascii="Times" w:hAnsi="Times"/>
          <w:iCs/>
          <w:lang w:val="en-GB"/>
        </w:rPr>
        <w:fldChar w:fldCharType="end"/>
      </w:r>
      <w:r w:rsidRPr="00E21576">
        <w:rPr>
          <w:rFonts w:ascii="Times" w:hAnsi="Times"/>
          <w:iCs/>
          <w:lang w:val="en-GB"/>
        </w:rPr>
        <w:t>. Gene set enrichment analysis was performed using CAMERA (limma package) with preset value of 0.01 for the inter-gene correlation using the same linear model as above.</w:t>
      </w:r>
      <w:r w:rsidR="00B1425E" w:rsidRPr="00E21576">
        <w:rPr>
          <w:rFonts w:ascii="Times" w:hAnsi="Times"/>
          <w:iCs/>
          <w:lang w:val="en-GB"/>
        </w:rPr>
        <w:t xml:space="preserve"> </w:t>
      </w:r>
      <w:r w:rsidRPr="00E21576">
        <w:rPr>
          <w:rFonts w:ascii="Times" w:hAnsi="Times"/>
          <w:iCs/>
          <w:lang w:val="en-GB"/>
        </w:rPr>
        <w:t xml:space="preserve">In case multiple probes mapped to the same Entrez Gene ID according to the updated probe annotation, the probe with highest standard deviation of its expression values was chosen. </w:t>
      </w:r>
      <w:r w:rsidRPr="00E21576">
        <w:rPr>
          <w:rFonts w:ascii="Times" w:hAnsi="Times"/>
          <w:i/>
          <w:iCs/>
          <w:lang w:val="en-GB"/>
        </w:rPr>
        <w:t>P</w:t>
      </w:r>
      <w:r w:rsidRPr="00E21576">
        <w:rPr>
          <w:rFonts w:ascii="Times" w:hAnsi="Times"/>
          <w:iCs/>
          <w:lang w:val="en-GB"/>
        </w:rPr>
        <w:t xml:space="preserve"> values were calculated for each gene set for two alternative hypotheses (up or down). Hierarchical clustering of the whole-genome expression profiles and the profiles of the set of liver-specific genes was performed using Pearson correlation as distance measure and complete linkage as agglomeration method.</w:t>
      </w:r>
      <w:r w:rsidRPr="00E21576" w:rsidDel="00225791">
        <w:rPr>
          <w:rFonts w:ascii="Times" w:hAnsi="Times"/>
          <w:iCs/>
          <w:lang w:val="en-GB"/>
        </w:rPr>
        <w:t xml:space="preserve"> </w:t>
      </w:r>
    </w:p>
    <w:p w:rsidR="00B071A9" w:rsidRPr="00E21576" w:rsidRDefault="00B071A9" w:rsidP="00EF0B7D">
      <w:pPr>
        <w:pStyle w:val="Geenafstand"/>
        <w:spacing w:line="360" w:lineRule="auto"/>
        <w:rPr>
          <w:rFonts w:ascii="Times" w:hAnsi="Times"/>
        </w:rPr>
      </w:pPr>
    </w:p>
    <w:p w:rsidR="00EF0B7D" w:rsidRPr="00E21576" w:rsidRDefault="00EF0B7D" w:rsidP="00EF0B7D">
      <w:pPr>
        <w:pStyle w:val="Geenafstand"/>
        <w:spacing w:line="360" w:lineRule="auto"/>
        <w:rPr>
          <w:rFonts w:ascii="Times" w:hAnsi="Times"/>
          <w:b/>
        </w:rPr>
      </w:pPr>
      <w:r w:rsidRPr="00E21576">
        <w:rPr>
          <w:rFonts w:ascii="Times" w:hAnsi="Times"/>
          <w:b/>
        </w:rPr>
        <w:t>2.6 Quantitative reverse transcription PCR (RT-qPCR)</w:t>
      </w:r>
    </w:p>
    <w:p w:rsidR="00880ACC" w:rsidRPr="00E21576" w:rsidRDefault="00EF0B7D" w:rsidP="00EF0B7D">
      <w:pPr>
        <w:pStyle w:val="Geenafstand"/>
        <w:spacing w:line="360" w:lineRule="auto"/>
        <w:rPr>
          <w:rFonts w:ascii="Times" w:hAnsi="Times"/>
        </w:rPr>
      </w:pPr>
      <w:r w:rsidRPr="00E21576">
        <w:rPr>
          <w:rFonts w:ascii="Times" w:hAnsi="Times"/>
          <w:shd w:val="clear" w:color="auto" w:fill="FFFFFF"/>
        </w:rPr>
        <w:lastRenderedPageBreak/>
        <w:t xml:space="preserve">Total </w:t>
      </w:r>
      <w:r w:rsidR="00880ACC" w:rsidRPr="00E21576">
        <w:rPr>
          <w:rFonts w:ascii="Times" w:hAnsi="Times"/>
        </w:rPr>
        <w:t xml:space="preserve">Quantitative RT-PCR was performed as previously described </w:t>
      </w:r>
      <w:r w:rsidR="00880ACC" w:rsidRPr="00E21576">
        <w:rPr>
          <w:rFonts w:ascii="Times" w:hAnsi="Times"/>
        </w:rPr>
        <w:fldChar w:fldCharType="begin">
          <w:fldData xml:space="preserve">PEVuZE5vdGU+PENpdGU+PEF1dGhvcj5Ib2Vrc3RyYTwvQXV0aG9yPjxZZWFyPjIwMDU8L1llYXI+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PEVuZE5vdGU+PENpdGU+PEF1dGhvcj5Ib2Vrc3RyYTwvQXV0aG9yPjxZZWFyPjIwMDU8L1llYXI+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880ACC" w:rsidRPr="00E21576">
        <w:rPr>
          <w:rFonts w:ascii="Times" w:hAnsi="Times"/>
        </w:rPr>
        <w:fldChar w:fldCharType="separate"/>
      </w:r>
      <w:r w:rsidR="00763CB5" w:rsidRPr="00E21576">
        <w:rPr>
          <w:rFonts w:ascii="Times" w:hAnsi="Times"/>
          <w:noProof/>
        </w:rPr>
        <w:t>(</w:t>
      </w:r>
      <w:hyperlink w:anchor="_ENREF_7" w:tooltip="Nibourg, 2013 #23" w:history="1">
        <w:r w:rsidR="00763CB5" w:rsidRPr="00E21576">
          <w:rPr>
            <w:rStyle w:val="Hyperlink"/>
            <w:rFonts w:ascii="Times" w:hAnsi="Times"/>
            <w:noProof/>
          </w:rPr>
          <w:t>7</w:t>
        </w:r>
      </w:hyperlink>
      <w:r w:rsidR="00763CB5" w:rsidRPr="00E21576">
        <w:rPr>
          <w:rFonts w:ascii="Times" w:hAnsi="Times"/>
          <w:noProof/>
        </w:rPr>
        <w:t xml:space="preserve">, </w:t>
      </w:r>
      <w:hyperlink w:anchor="_ENREF_15" w:tooltip="Hoekstra, 2005 #81" w:history="1">
        <w:r w:rsidR="00763CB5" w:rsidRPr="00E21576">
          <w:rPr>
            <w:rStyle w:val="Hyperlink"/>
            <w:rFonts w:ascii="Times" w:hAnsi="Times"/>
            <w:noProof/>
          </w:rPr>
          <w:t>15</w:t>
        </w:r>
      </w:hyperlink>
      <w:r w:rsidR="00763CB5" w:rsidRPr="00E21576">
        <w:rPr>
          <w:rFonts w:ascii="Times" w:hAnsi="Times"/>
          <w:noProof/>
        </w:rPr>
        <w:t>)</w:t>
      </w:r>
      <w:r w:rsidR="00880ACC" w:rsidRPr="00E21576">
        <w:rPr>
          <w:rFonts w:ascii="Times" w:hAnsi="Times"/>
        </w:rPr>
        <w:fldChar w:fldCharType="end"/>
      </w:r>
      <w:r w:rsidR="00880ACC" w:rsidRPr="00E21576">
        <w:rPr>
          <w:rFonts w:ascii="Times" w:hAnsi="Times"/>
        </w:rPr>
        <w:t>. Transcript levels we</w:t>
      </w:r>
      <w:r w:rsidR="000B19C8" w:rsidRPr="00E21576">
        <w:rPr>
          <w:rFonts w:ascii="Times" w:hAnsi="Times"/>
        </w:rPr>
        <w:t xml:space="preserve">re normalized for </w:t>
      </w:r>
      <w:r w:rsidR="00880ACC" w:rsidRPr="00E21576">
        <w:rPr>
          <w:rFonts w:ascii="Times" w:hAnsi="Times"/>
        </w:rPr>
        <w:t xml:space="preserve">18S ribosomal RNA and expressed as a % of the average of two human liver samples. Primer sequences and amplicon sizes are </w:t>
      </w:r>
      <w:r w:rsidR="00C9269A" w:rsidRPr="00E21576">
        <w:rPr>
          <w:rFonts w:ascii="Times" w:hAnsi="Times"/>
        </w:rPr>
        <w:t>given</w:t>
      </w:r>
      <w:r w:rsidR="00F62991" w:rsidRPr="00E21576">
        <w:rPr>
          <w:rFonts w:ascii="Times" w:hAnsi="Times"/>
        </w:rPr>
        <w:t xml:space="preserve"> in </w:t>
      </w:r>
      <w:r w:rsidR="00124E1B" w:rsidRPr="00E21576">
        <w:rPr>
          <w:rFonts w:ascii="Times" w:hAnsi="Times"/>
        </w:rPr>
        <w:t>Table 1.</w:t>
      </w:r>
    </w:p>
    <w:p w:rsidR="00880ACC" w:rsidRPr="00E21576" w:rsidRDefault="00880ACC" w:rsidP="00C22628">
      <w:pPr>
        <w:pStyle w:val="Geenafstand"/>
        <w:spacing w:line="360" w:lineRule="auto"/>
        <w:rPr>
          <w:rFonts w:ascii="Times" w:hAnsi="Times"/>
        </w:rPr>
      </w:pPr>
    </w:p>
    <w:p w:rsidR="00880ACC" w:rsidRPr="00E21576" w:rsidRDefault="00880ACC" w:rsidP="00880ACC">
      <w:pPr>
        <w:pStyle w:val="Geenafstand"/>
        <w:spacing w:line="360" w:lineRule="auto"/>
        <w:rPr>
          <w:rFonts w:ascii="Times" w:hAnsi="Times"/>
          <w:b/>
        </w:rPr>
      </w:pPr>
      <w:r w:rsidRPr="00E21576">
        <w:rPr>
          <w:rFonts w:ascii="Times" w:hAnsi="Times"/>
          <w:b/>
        </w:rPr>
        <w:t xml:space="preserve">2.7 Mitochondrial </w:t>
      </w:r>
      <w:r w:rsidR="002874C0" w:rsidRPr="00E21576">
        <w:rPr>
          <w:rFonts w:ascii="Times" w:hAnsi="Times"/>
          <w:b/>
          <w:i/>
        </w:rPr>
        <w:t>vs</w:t>
      </w:r>
      <w:r w:rsidRPr="00E21576">
        <w:rPr>
          <w:rFonts w:ascii="Times" w:hAnsi="Times"/>
          <w:b/>
        </w:rPr>
        <w:t xml:space="preserve"> nuclear DNA ratio</w:t>
      </w:r>
    </w:p>
    <w:p w:rsidR="00880ACC" w:rsidRPr="00E21576" w:rsidRDefault="00880ACC" w:rsidP="00880ACC">
      <w:pPr>
        <w:pStyle w:val="Geenafstand"/>
        <w:spacing w:line="360" w:lineRule="auto"/>
        <w:rPr>
          <w:rFonts w:ascii="Times" w:hAnsi="Times"/>
        </w:rPr>
      </w:pPr>
      <w:r w:rsidRPr="00E21576">
        <w:rPr>
          <w:rFonts w:ascii="Times" w:hAnsi="Times"/>
        </w:rPr>
        <w:t xml:space="preserve">The mitochondrial DNA (mtDNA) </w:t>
      </w:r>
      <w:r w:rsidR="002874C0" w:rsidRPr="00E21576">
        <w:rPr>
          <w:rFonts w:ascii="Times" w:hAnsi="Times"/>
          <w:i/>
        </w:rPr>
        <w:t>vs</w:t>
      </w:r>
      <w:r w:rsidRPr="00E21576">
        <w:rPr>
          <w:rFonts w:ascii="Times" w:hAnsi="Times"/>
        </w:rPr>
        <w:t xml:space="preserve"> nuclear DNA (nucDNA) ratio was assessed as a measure of the mitochondrial abundance. Total DNA was isolated from AMC-BAL, BALIAD and monolayer cultures using the QIAamp DNA kits (QIAGEN</w:t>
      </w:r>
      <w:r w:rsidRPr="00E21576">
        <w:rPr>
          <w:rFonts w:ascii="Times" w:hAnsi="Times"/>
          <w:shd w:val="clear" w:color="auto" w:fill="FFFFFF"/>
        </w:rPr>
        <w:t>® DNA Mini Kit</w:t>
      </w:r>
      <w:r w:rsidRPr="00E21576">
        <w:rPr>
          <w:rFonts w:ascii="Times" w:hAnsi="Times"/>
        </w:rPr>
        <w:t xml:space="preserve">) protocol. </w:t>
      </w:r>
    </w:p>
    <w:p w:rsidR="00535E48" w:rsidRPr="00E21576" w:rsidRDefault="007B1FC2" w:rsidP="00C22628">
      <w:pPr>
        <w:pStyle w:val="Geenafstand"/>
        <w:spacing w:line="360" w:lineRule="auto"/>
        <w:rPr>
          <w:rFonts w:ascii="Times" w:hAnsi="Times"/>
        </w:rPr>
      </w:pPr>
      <w:r w:rsidRPr="00E21576">
        <w:rPr>
          <w:rFonts w:ascii="Times" w:hAnsi="Times"/>
        </w:rPr>
        <w:t>Q</w:t>
      </w:r>
      <w:r w:rsidR="00535E48" w:rsidRPr="00E21576">
        <w:rPr>
          <w:rFonts w:ascii="Times" w:hAnsi="Times"/>
        </w:rPr>
        <w:t xml:space="preserve">uantitative PCR </w:t>
      </w:r>
      <w:r w:rsidRPr="00E21576">
        <w:rPr>
          <w:rFonts w:ascii="Times" w:hAnsi="Times"/>
        </w:rPr>
        <w:t xml:space="preserve">was performed on 20 ng DNA/sample, </w:t>
      </w:r>
      <w:r w:rsidR="00535E48" w:rsidRPr="00E21576">
        <w:rPr>
          <w:rFonts w:ascii="Times" w:hAnsi="Times"/>
        </w:rPr>
        <w:t xml:space="preserve">using primers of 2 nuclear genes, </w:t>
      </w:r>
      <w:r w:rsidR="00535E48" w:rsidRPr="00E21576">
        <w:rPr>
          <w:rFonts w:ascii="Times" w:hAnsi="Times"/>
          <w:i/>
        </w:rPr>
        <w:t>i.e.</w:t>
      </w:r>
      <w:r w:rsidR="00535E48" w:rsidRPr="00E21576">
        <w:rPr>
          <w:rFonts w:ascii="Times" w:hAnsi="Times"/>
        </w:rPr>
        <w:t xml:space="preserve"> </w:t>
      </w:r>
      <w:r w:rsidR="00535E48" w:rsidRPr="00E21576">
        <w:rPr>
          <w:rFonts w:ascii="Times" w:hAnsi="Times"/>
          <w:bCs/>
          <w:shd w:val="clear" w:color="auto" w:fill="FFFFFF"/>
        </w:rPr>
        <w:t>CCAAT/enhancer binding protein alpha</w:t>
      </w:r>
      <w:r w:rsidR="00535E48" w:rsidRPr="00E21576">
        <w:rPr>
          <w:rStyle w:val="apple-converted-space"/>
          <w:rFonts w:ascii="Times" w:hAnsi="Times"/>
          <w:shd w:val="clear" w:color="auto" w:fill="FFFFFF"/>
        </w:rPr>
        <w:t> </w:t>
      </w:r>
      <w:r w:rsidR="00535E48" w:rsidRPr="00E21576">
        <w:rPr>
          <w:rFonts w:ascii="Times" w:hAnsi="Times"/>
        </w:rPr>
        <w:t>(</w:t>
      </w:r>
      <w:r w:rsidR="00535E48" w:rsidRPr="00E21576">
        <w:rPr>
          <w:rFonts w:ascii="Times" w:hAnsi="Times"/>
          <w:i/>
          <w:iCs/>
        </w:rPr>
        <w:t>CEBPa</w:t>
      </w:r>
      <w:r w:rsidR="00535E48" w:rsidRPr="00E21576">
        <w:rPr>
          <w:rFonts w:ascii="Times" w:hAnsi="Times"/>
        </w:rPr>
        <w:t xml:space="preserve">) </w:t>
      </w:r>
      <w:r w:rsidR="00535E48" w:rsidRPr="00E21576">
        <w:rPr>
          <w:rStyle w:val="apple-converted-space"/>
          <w:rFonts w:ascii="Times" w:hAnsi="Times"/>
          <w:shd w:val="clear" w:color="auto" w:fill="FFFFFF"/>
        </w:rPr>
        <w:t>and N-acetyl transferase (</w:t>
      </w:r>
      <w:r w:rsidR="00535E48" w:rsidRPr="00E21576">
        <w:rPr>
          <w:rFonts w:ascii="Times" w:hAnsi="Times"/>
          <w:i/>
          <w:iCs/>
        </w:rPr>
        <w:t>NAT</w:t>
      </w:r>
      <w:r w:rsidR="00535E48" w:rsidRPr="00E21576">
        <w:rPr>
          <w:rFonts w:ascii="Times" w:hAnsi="Times"/>
        </w:rPr>
        <w:t xml:space="preserve">), and 2 mitochondria-encoded genes, </w:t>
      </w:r>
      <w:r w:rsidR="00535E48" w:rsidRPr="00E21576">
        <w:rPr>
          <w:rFonts w:ascii="Times" w:hAnsi="Times"/>
          <w:i/>
        </w:rPr>
        <w:t>i.e.</w:t>
      </w:r>
      <w:r w:rsidR="00535E48" w:rsidRPr="00E21576">
        <w:rPr>
          <w:rFonts w:ascii="Times" w:hAnsi="Times"/>
        </w:rPr>
        <w:t xml:space="preserve"> mitochondrial-NADH dehydrogenase subunit1 (</w:t>
      </w:r>
      <w:r w:rsidR="00535E48" w:rsidRPr="00E21576">
        <w:rPr>
          <w:rFonts w:ascii="Times" w:hAnsi="Times"/>
          <w:i/>
          <w:iCs/>
        </w:rPr>
        <w:t>MT-ND1</w:t>
      </w:r>
      <w:r w:rsidR="00535E48" w:rsidRPr="00E21576">
        <w:rPr>
          <w:rFonts w:ascii="Times" w:hAnsi="Times"/>
        </w:rPr>
        <w:t>) and mitochondrial cytochrome c oxidase subunit 3 (</w:t>
      </w:r>
      <w:r w:rsidR="00535E48" w:rsidRPr="00E21576">
        <w:rPr>
          <w:rFonts w:ascii="Times" w:hAnsi="Times"/>
          <w:i/>
          <w:iCs/>
        </w:rPr>
        <w:t>MT-CO3</w:t>
      </w:r>
      <w:r w:rsidR="00535E48" w:rsidRPr="00E21576">
        <w:rPr>
          <w:rFonts w:ascii="Times" w:hAnsi="Times"/>
        </w:rPr>
        <w:t xml:space="preserve">). The input concentration </w:t>
      </w:r>
      <w:r w:rsidR="00F1657E" w:rsidRPr="00E21576">
        <w:rPr>
          <w:rFonts w:ascii="Times" w:hAnsi="Times"/>
        </w:rPr>
        <w:t xml:space="preserve">of the </w:t>
      </w:r>
      <w:r w:rsidR="00C277CA" w:rsidRPr="00E21576">
        <w:rPr>
          <w:rFonts w:ascii="Times" w:hAnsi="Times"/>
        </w:rPr>
        <w:t xml:space="preserve">different genes </w:t>
      </w:r>
      <w:r w:rsidR="00535E48" w:rsidRPr="00E21576">
        <w:rPr>
          <w:rFonts w:ascii="Times" w:hAnsi="Times"/>
        </w:rPr>
        <w:t xml:space="preserve">was calculated using the LinRegPCR program </w:t>
      </w:r>
      <w:r w:rsidR="00535E48" w:rsidRPr="00E21576">
        <w:rPr>
          <w:rFonts w:ascii="Times" w:hAnsi="Times"/>
        </w:rPr>
        <w:fldChar w:fldCharType="begin"/>
      </w:r>
      <w:r w:rsidR="00763CB5" w:rsidRPr="00E21576">
        <w:rPr>
          <w:rFonts w:ascii="Times" w:hAnsi="Times"/>
        </w:rPr>
        <w:instrText xml:space="preserve"> ADDIN EN.CITE &lt;EndNote&gt;&lt;Cite&gt;&lt;Author&gt;Ruijter&lt;/Author&gt;&lt;Year&gt;2009&lt;/Year&gt;&lt;RecNum&gt;110&lt;/RecNum&gt;&lt;DisplayText&gt;(16)&lt;/DisplayText&gt;&lt;record&gt;&lt;rec-number&gt;110&lt;/rec-number&gt;&lt;foreign-keys&gt;&lt;key app="EN" db-id="pr9xer0zmertrkedwwv52p5mevatwttwax2x" timestamp="1473163136"&gt;110&lt;/key&gt;&lt;/foreign-keys&gt;&lt;ref-type name="Journal Article"&gt;17&lt;/ref-type&gt;&lt;contributors&gt;&lt;authors&gt;&lt;author&gt;Ruijter, J. M.&lt;/author&gt;&lt;author&gt;Ramakers, C.&lt;/author&gt;&lt;author&gt;Hoogaars, W. M.&lt;/author&gt;&lt;author&gt;Karlen, Y.&lt;/author&gt;&lt;author&gt;Bakker, O.&lt;/author&gt;&lt;author&gt;van den Hoff, M. J.&lt;/author&gt;&lt;author&gt;Moorman, A. F.&lt;/author&gt;&lt;/authors&gt;&lt;/contributors&gt;&lt;auth-address&gt;Heart Failure Research Center, Academic Medical Center, University of Amsterdam, The Netherlands. j.m.ruijter@amc.uva.nl&lt;/auth-address&gt;&lt;titles&gt;&lt;title&gt;Amplification efficiency: linking baseline and bias in the analysis of quantitative PCR data&lt;/title&gt;&lt;secondary-title&gt;Nucleic Acids Res&lt;/secondary-title&gt;&lt;/titles&gt;&lt;periodical&gt;&lt;full-title&gt;Nucleic Acids Research&lt;/full-title&gt;&lt;abbr-1&gt;Nucleic Acids Res.&lt;/abbr-1&gt;&lt;abbr-2&gt;Nucleic Acids Res&lt;/abbr-2&gt;&lt;/periodical&gt;&lt;pages&gt;e45&lt;/pages&gt;&lt;volume&gt;37&lt;/volume&gt;&lt;number&gt;6&lt;/number&gt;&lt;keywords&gt;&lt;keyword&gt;Algorithms&lt;/keyword&gt;&lt;keyword&gt;Animals&lt;/keyword&gt;&lt;keyword&gt;Chick Embryo&lt;/keyword&gt;&lt;keyword&gt;Fluorescence&lt;/keyword&gt;&lt;keyword&gt;Linear Models&lt;/keyword&gt;&lt;keyword&gt;Reverse Transcriptase Polymerase Chain Reaction/*methods&lt;/keyword&gt;&lt;/keywords&gt;&lt;dates&gt;&lt;year&gt;2009&lt;/year&gt;&lt;pub-dates&gt;&lt;date&gt;Apr&lt;/date&gt;&lt;/pub-dates&gt;&lt;/dates&gt;&lt;isbn&gt;1362-4962 (Electronic)&amp;#xD;0305-1048 (Linking)&lt;/isbn&gt;&lt;accession-num&gt;19237396&lt;/accession-num&gt;&lt;urls&gt;&lt;related-urls&gt;&lt;url&gt;http://www.ncbi.nlm.nih.gov/pubmed/19237396&lt;/url&gt;&lt;/related-urls&gt;&lt;/urls&gt;&lt;custom2&gt;2665230&lt;/custom2&gt;&lt;electronic-resource-num&gt;10.1093/nar/gkp045&lt;/electronic-resource-num&gt;&lt;/record&gt;&lt;/Cite&gt;&lt;/EndNote&gt;</w:instrText>
      </w:r>
      <w:r w:rsidR="00535E48" w:rsidRPr="00E21576">
        <w:rPr>
          <w:rFonts w:ascii="Times" w:hAnsi="Times"/>
        </w:rPr>
        <w:fldChar w:fldCharType="separate"/>
      </w:r>
      <w:r w:rsidR="00763CB5" w:rsidRPr="00E21576">
        <w:rPr>
          <w:rFonts w:ascii="Times" w:hAnsi="Times"/>
          <w:noProof/>
        </w:rPr>
        <w:t>(</w:t>
      </w:r>
      <w:hyperlink w:anchor="_ENREF_16" w:tooltip="Ruijter, 2009 #110" w:history="1">
        <w:r w:rsidR="00763CB5" w:rsidRPr="00E21576">
          <w:rPr>
            <w:rStyle w:val="Hyperlink"/>
            <w:rFonts w:ascii="Times" w:hAnsi="Times"/>
            <w:noProof/>
          </w:rPr>
          <w:t>16</w:t>
        </w:r>
      </w:hyperlink>
      <w:r w:rsidR="00763CB5" w:rsidRPr="00E21576">
        <w:rPr>
          <w:rFonts w:ascii="Times" w:hAnsi="Times"/>
          <w:noProof/>
        </w:rPr>
        <w:t>)</w:t>
      </w:r>
      <w:r w:rsidR="00535E48" w:rsidRPr="00E21576">
        <w:rPr>
          <w:rFonts w:ascii="Times" w:hAnsi="Times"/>
        </w:rPr>
        <w:fldChar w:fldCharType="end"/>
      </w:r>
      <w:r w:rsidR="00535E48" w:rsidRPr="00E21576">
        <w:rPr>
          <w:rFonts w:ascii="Times" w:hAnsi="Times"/>
        </w:rPr>
        <w:t>. Next, the ratio of the geometric mean of the</w:t>
      </w:r>
      <w:r w:rsidRPr="00E21576">
        <w:rPr>
          <w:rFonts w:ascii="Times" w:hAnsi="Times"/>
        </w:rPr>
        <w:t xml:space="preserve"> concentration of</w:t>
      </w:r>
      <w:r w:rsidR="00535E48" w:rsidRPr="00E21576">
        <w:rPr>
          <w:rFonts w:ascii="Times" w:hAnsi="Times"/>
        </w:rPr>
        <w:t xml:space="preserve"> mitochondrial genes </w:t>
      </w:r>
      <w:r w:rsidR="00650E6C" w:rsidRPr="00E21576">
        <w:rPr>
          <w:rFonts w:ascii="Times" w:hAnsi="Times"/>
        </w:rPr>
        <w:t>t</w:t>
      </w:r>
      <w:r w:rsidR="00EC0E9C" w:rsidRPr="00E21576">
        <w:rPr>
          <w:rFonts w:ascii="Times" w:hAnsi="Times"/>
        </w:rPr>
        <w:t xml:space="preserve">o nuclear genes was calculated, then ratio data were transformed into log10 data </w:t>
      </w:r>
      <w:r w:rsidR="000B0346" w:rsidRPr="00E21576">
        <w:rPr>
          <w:rFonts w:ascii="Times" w:hAnsi="Times"/>
        </w:rPr>
        <w:t xml:space="preserve">to </w:t>
      </w:r>
      <w:r w:rsidR="00EC0E9C" w:rsidRPr="00E21576">
        <w:rPr>
          <w:rFonts w:ascii="Times" w:hAnsi="Times"/>
        </w:rPr>
        <w:t>calculate the geometric mean of each group.</w:t>
      </w:r>
    </w:p>
    <w:p w:rsidR="00EC0E9C" w:rsidRPr="00E21576" w:rsidRDefault="00EC0E9C"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b/>
        </w:rPr>
        <w:t>2.8 Mitochondrial inner membrane</w:t>
      </w:r>
      <w:r w:rsidR="00F62991" w:rsidRPr="00E21576">
        <w:rPr>
          <w:rFonts w:ascii="Times" w:hAnsi="Times"/>
          <w:b/>
        </w:rPr>
        <w:t xml:space="preserve"> (MIM) </w:t>
      </w:r>
      <w:r w:rsidRPr="00E21576">
        <w:rPr>
          <w:rFonts w:ascii="Times" w:hAnsi="Times"/>
          <w:b/>
        </w:rPr>
        <w:t>complexes</w:t>
      </w:r>
      <w:r w:rsidR="00F62991" w:rsidRPr="00E21576">
        <w:rPr>
          <w:rFonts w:ascii="Times" w:hAnsi="Times"/>
          <w:b/>
        </w:rPr>
        <w:t xml:space="preserve"> </w:t>
      </w:r>
      <w:r w:rsidRPr="00E21576">
        <w:rPr>
          <w:rFonts w:ascii="Times" w:hAnsi="Times"/>
          <w:b/>
        </w:rPr>
        <w:t>immune-blotting (WB)</w:t>
      </w:r>
    </w:p>
    <w:p w:rsidR="00535E48" w:rsidRPr="00E21576" w:rsidRDefault="00B75171" w:rsidP="00C22628">
      <w:pPr>
        <w:pStyle w:val="Geenafstand"/>
        <w:spacing w:line="360" w:lineRule="auto"/>
        <w:rPr>
          <w:rFonts w:ascii="Times" w:eastAsia="Times New Roman" w:hAnsi="Times" w:cs="Arial"/>
          <w:lang w:eastAsia="pt-BR"/>
        </w:rPr>
      </w:pPr>
      <w:r w:rsidRPr="00E21576">
        <w:rPr>
          <w:rFonts w:ascii="Times" w:hAnsi="Times"/>
          <w:shd w:val="clear" w:color="auto" w:fill="FFFFFF"/>
        </w:rPr>
        <w:t xml:space="preserve">Mitochondrial abundance was further determined by Western blot analysis of different mitochondrial proteins. </w:t>
      </w:r>
      <w:r w:rsidR="00535E48" w:rsidRPr="00E21576">
        <w:rPr>
          <w:rFonts w:ascii="Times" w:hAnsi="Times"/>
          <w:shd w:val="clear" w:color="auto" w:fill="FFFFFF"/>
        </w:rPr>
        <w:t>Cell lysates of the different HepaRG</w:t>
      </w:r>
      <w:r w:rsidR="009836BC" w:rsidRPr="00E21576">
        <w:rPr>
          <w:rFonts w:ascii="Times" w:hAnsi="Times"/>
          <w:shd w:val="clear" w:color="auto" w:fill="FFFFFF"/>
        </w:rPr>
        <w:t xml:space="preserve"> </w:t>
      </w:r>
      <w:r w:rsidR="00535E48" w:rsidRPr="00E21576">
        <w:rPr>
          <w:rFonts w:ascii="Times" w:hAnsi="Times"/>
          <w:shd w:val="clear" w:color="auto" w:fill="FFFFFF"/>
        </w:rPr>
        <w:t xml:space="preserve">cultures were obtained after incubation at </w:t>
      </w:r>
      <w:smartTag w:uri="urn:schemas-microsoft-com:office:smarttags" w:element="metricconverter">
        <w:smartTagPr>
          <w:attr w:name="ProductID" w:val="4ﾰC"/>
        </w:smartTagPr>
        <w:r w:rsidR="00535E48" w:rsidRPr="00E21576">
          <w:rPr>
            <w:rFonts w:ascii="Times" w:hAnsi="Times"/>
            <w:shd w:val="clear" w:color="auto" w:fill="FFFFFF"/>
          </w:rPr>
          <w:t>4°C</w:t>
        </w:r>
      </w:smartTag>
      <w:r w:rsidR="00535E48" w:rsidRPr="00E21576">
        <w:rPr>
          <w:rFonts w:ascii="Times" w:hAnsi="Times"/>
          <w:shd w:val="clear" w:color="auto" w:fill="FFFFFF"/>
        </w:rPr>
        <w:t xml:space="preserve"> in RIPA </w:t>
      </w:r>
      <w:r w:rsidR="0082620C" w:rsidRPr="00E21576">
        <w:rPr>
          <w:rFonts w:ascii="Times" w:hAnsi="Times"/>
          <w:shd w:val="clear" w:color="auto" w:fill="FFFFFF"/>
        </w:rPr>
        <w:t xml:space="preserve">buffer </w:t>
      </w:r>
      <w:r w:rsidR="00535E48" w:rsidRPr="00E21576">
        <w:rPr>
          <w:rFonts w:ascii="Times" w:hAnsi="Times"/>
          <w:shd w:val="clear" w:color="auto" w:fill="FFFFFF"/>
        </w:rPr>
        <w:t>(</w:t>
      </w:r>
      <w:smartTag w:uri="urn:schemas-microsoft-com:office:smarttags" w:element="metricconverter">
        <w:smartTagPr>
          <w:attr w:name="ProductID" w:val="25 mM"/>
        </w:smartTagPr>
        <w:r w:rsidR="00535E48" w:rsidRPr="00E21576">
          <w:rPr>
            <w:rFonts w:ascii="Times" w:hAnsi="Times"/>
            <w:shd w:val="clear" w:color="auto" w:fill="FFFFFF"/>
          </w:rPr>
          <w:t>25 mM</w:t>
        </w:r>
      </w:smartTag>
      <w:r w:rsidR="00535E48" w:rsidRPr="00E21576">
        <w:rPr>
          <w:rFonts w:ascii="Times" w:hAnsi="Times"/>
          <w:shd w:val="clear" w:color="auto" w:fill="FFFFFF"/>
        </w:rPr>
        <w:t xml:space="preserve"> Tris</w:t>
      </w:r>
      <w:r w:rsidR="00351CF0" w:rsidRPr="00E21576">
        <w:rPr>
          <w:rFonts w:ascii="Times" w:hAnsi="Times"/>
          <w:shd w:val="clear" w:color="auto" w:fill="FFFFFF"/>
        </w:rPr>
        <w:t xml:space="preserve"> (Bio-Rad)</w:t>
      </w:r>
      <w:r w:rsidR="00535E48" w:rsidRPr="00E21576">
        <w:rPr>
          <w:rFonts w:ascii="Times" w:hAnsi="Times"/>
          <w:shd w:val="clear" w:color="auto" w:fill="FFFFFF"/>
        </w:rPr>
        <w:t xml:space="preserve">, </w:t>
      </w:r>
      <w:smartTag w:uri="urn:schemas-microsoft-com:office:smarttags" w:element="metricconverter">
        <w:smartTagPr>
          <w:attr w:name="ProductID" w:val="150 mM"/>
        </w:smartTagPr>
        <w:r w:rsidR="00535E48" w:rsidRPr="00E21576">
          <w:rPr>
            <w:rFonts w:ascii="Times" w:hAnsi="Times"/>
            <w:shd w:val="clear" w:color="auto" w:fill="FFFFFF"/>
          </w:rPr>
          <w:t>150 mM</w:t>
        </w:r>
      </w:smartTag>
      <w:r w:rsidR="00535E48" w:rsidRPr="00E21576">
        <w:rPr>
          <w:rFonts w:ascii="Times" w:hAnsi="Times"/>
          <w:shd w:val="clear" w:color="auto" w:fill="FFFFFF"/>
        </w:rPr>
        <w:t xml:space="preserve"> Na</w:t>
      </w:r>
      <w:r w:rsidR="00C277CA" w:rsidRPr="00E21576">
        <w:rPr>
          <w:rFonts w:ascii="Times" w:hAnsi="Times"/>
          <w:shd w:val="clear" w:color="auto" w:fill="FFFFFF"/>
        </w:rPr>
        <w:t>C</w:t>
      </w:r>
      <w:r w:rsidR="00535E48" w:rsidRPr="00E21576">
        <w:rPr>
          <w:rFonts w:ascii="Times" w:hAnsi="Times"/>
          <w:shd w:val="clear" w:color="auto" w:fill="FFFFFF"/>
        </w:rPr>
        <w:t>l</w:t>
      </w:r>
      <w:r w:rsidR="00351CF0" w:rsidRPr="00E21576">
        <w:rPr>
          <w:rFonts w:ascii="Times" w:hAnsi="Times"/>
          <w:shd w:val="clear" w:color="auto" w:fill="FFFFFF"/>
        </w:rPr>
        <w:t xml:space="preserve"> (Merck)</w:t>
      </w:r>
      <w:r w:rsidR="00535E48" w:rsidRPr="00E21576">
        <w:rPr>
          <w:rFonts w:ascii="Times" w:hAnsi="Times"/>
          <w:shd w:val="clear" w:color="auto" w:fill="FFFFFF"/>
        </w:rPr>
        <w:t>, 0.1% SDS</w:t>
      </w:r>
      <w:r w:rsidR="00351CF0" w:rsidRPr="00E21576">
        <w:rPr>
          <w:rFonts w:ascii="Times" w:hAnsi="Times"/>
          <w:shd w:val="clear" w:color="auto" w:fill="FFFFFF"/>
        </w:rPr>
        <w:t xml:space="preserve"> (Merck)</w:t>
      </w:r>
      <w:r w:rsidR="00535E48" w:rsidRPr="00E21576">
        <w:rPr>
          <w:rFonts w:ascii="Times" w:hAnsi="Times"/>
          <w:shd w:val="clear" w:color="auto" w:fill="FFFFFF"/>
        </w:rPr>
        <w:t>, 0.5% sodium deoxycholate</w:t>
      </w:r>
      <w:r w:rsidR="00351CF0" w:rsidRPr="00E21576">
        <w:rPr>
          <w:rFonts w:ascii="Times" w:hAnsi="Times"/>
          <w:shd w:val="clear" w:color="auto" w:fill="FFFFFF"/>
        </w:rPr>
        <w:t xml:space="preserve"> (Sigma)</w:t>
      </w:r>
      <w:r w:rsidR="00535E48" w:rsidRPr="00E21576">
        <w:rPr>
          <w:rFonts w:ascii="Times" w:hAnsi="Times"/>
          <w:shd w:val="clear" w:color="auto" w:fill="FFFFFF"/>
        </w:rPr>
        <w:t xml:space="preserve">, 1% </w:t>
      </w:r>
      <w:r w:rsidR="00C277CA" w:rsidRPr="00E21576">
        <w:rPr>
          <w:rFonts w:ascii="Times" w:hAnsi="Times"/>
          <w:shd w:val="clear" w:color="auto" w:fill="FFFFFF"/>
        </w:rPr>
        <w:t>T</w:t>
      </w:r>
      <w:r w:rsidR="00535E48" w:rsidRPr="00E21576">
        <w:rPr>
          <w:rFonts w:ascii="Times" w:hAnsi="Times"/>
          <w:shd w:val="clear" w:color="auto" w:fill="FFFFFF"/>
        </w:rPr>
        <w:t>riton</w:t>
      </w:r>
      <w:r w:rsidR="00C277CA" w:rsidRPr="00E21576">
        <w:rPr>
          <w:rFonts w:ascii="Times" w:hAnsi="Times"/>
          <w:shd w:val="clear" w:color="auto" w:fill="FFFFFF"/>
        </w:rPr>
        <w:t xml:space="preserve"> X</w:t>
      </w:r>
      <w:r w:rsidR="00535E48" w:rsidRPr="00E21576">
        <w:rPr>
          <w:rFonts w:ascii="Times" w:hAnsi="Times"/>
          <w:shd w:val="clear" w:color="auto" w:fill="FFFFFF"/>
        </w:rPr>
        <w:t>-100</w:t>
      </w:r>
      <w:r w:rsidR="00351CF0" w:rsidRPr="00E21576">
        <w:rPr>
          <w:rFonts w:ascii="Times" w:hAnsi="Times"/>
          <w:shd w:val="clear" w:color="auto" w:fill="FFFFFF"/>
        </w:rPr>
        <w:t xml:space="preserve"> (Bio-Rad)</w:t>
      </w:r>
      <w:r w:rsidR="0035015B" w:rsidRPr="00E21576">
        <w:rPr>
          <w:rFonts w:ascii="Times" w:hAnsi="Times"/>
          <w:shd w:val="clear" w:color="auto" w:fill="FFFFFF"/>
        </w:rPr>
        <w:t>, pH</w:t>
      </w:r>
      <w:r w:rsidR="00351CF0" w:rsidRPr="00E21576">
        <w:rPr>
          <w:rFonts w:ascii="Times" w:hAnsi="Times"/>
          <w:shd w:val="clear" w:color="auto" w:fill="FFFFFF"/>
        </w:rPr>
        <w:t xml:space="preserve"> 7.4</w:t>
      </w:r>
      <w:r w:rsidR="00535E48" w:rsidRPr="00E21576">
        <w:rPr>
          <w:rFonts w:ascii="Times" w:hAnsi="Times"/>
          <w:shd w:val="clear" w:color="auto" w:fill="FFFFFF"/>
        </w:rPr>
        <w:t>) containing 1% of</w:t>
      </w:r>
      <w:r w:rsidR="009836BC" w:rsidRPr="00E21576">
        <w:rPr>
          <w:rFonts w:ascii="Times" w:hAnsi="Times"/>
          <w:shd w:val="clear" w:color="auto" w:fill="FFFFFF"/>
        </w:rPr>
        <w:t xml:space="preserve"> </w:t>
      </w:r>
      <w:r w:rsidR="00535E48" w:rsidRPr="00E21576">
        <w:rPr>
          <w:rFonts w:ascii="Times" w:hAnsi="Times"/>
          <w:shd w:val="clear" w:color="auto" w:fill="FFFFFF"/>
        </w:rPr>
        <w:t xml:space="preserve">protease inhibitor cocktail (Roche) for 30 minutes. The protein concentration of the samples was determined </w:t>
      </w:r>
      <w:r w:rsidR="00C277CA" w:rsidRPr="00E21576">
        <w:rPr>
          <w:rFonts w:ascii="Times" w:hAnsi="Times"/>
          <w:shd w:val="clear" w:color="auto" w:fill="FFFFFF"/>
        </w:rPr>
        <w:t xml:space="preserve">using the </w:t>
      </w:r>
      <w:r w:rsidR="00535E48" w:rsidRPr="00E21576">
        <w:rPr>
          <w:rFonts w:ascii="Times" w:hAnsi="Times"/>
          <w:shd w:val="clear" w:color="auto" w:fill="FFFFFF"/>
        </w:rPr>
        <w:t>BCA protein assay kit (Pierce Biotechnology). Proteins were separated (40</w:t>
      </w:r>
      <w:r w:rsidR="003C6DF7" w:rsidRPr="00E21576">
        <w:rPr>
          <w:rFonts w:ascii="Times" w:hAnsi="Times"/>
          <w:shd w:val="clear" w:color="auto" w:fill="FFFFFF"/>
        </w:rPr>
        <w:t xml:space="preserve"> </w:t>
      </w:r>
      <w:r w:rsidR="00535E48" w:rsidRPr="00E21576">
        <w:rPr>
          <w:rFonts w:ascii="Times" w:hAnsi="Times"/>
          <w:shd w:val="clear" w:color="auto" w:fill="FFFFFF"/>
        </w:rPr>
        <w:t xml:space="preserve">µg of protein/sample) </w:t>
      </w:r>
      <w:r w:rsidR="0082620C" w:rsidRPr="00E21576">
        <w:rPr>
          <w:rFonts w:ascii="Times" w:hAnsi="Times"/>
          <w:shd w:val="clear" w:color="auto" w:fill="FFFFFF"/>
        </w:rPr>
        <w:t xml:space="preserve">by </w:t>
      </w:r>
      <w:r w:rsidR="00535E48" w:rsidRPr="00E21576">
        <w:rPr>
          <w:rFonts w:ascii="Times" w:hAnsi="Times"/>
          <w:shd w:val="clear" w:color="auto" w:fill="FFFFFF"/>
        </w:rPr>
        <w:t xml:space="preserve">10% </w:t>
      </w:r>
      <w:r w:rsidR="00535E48" w:rsidRPr="00E21576">
        <w:rPr>
          <w:rFonts w:ascii="Times" w:hAnsi="Times"/>
          <w:iCs/>
        </w:rPr>
        <w:t>sodium dodecyl sulfate polyacrylamide gel electrophoresis a</w:t>
      </w:r>
      <w:r w:rsidR="00535E48" w:rsidRPr="00E21576">
        <w:rPr>
          <w:rFonts w:ascii="Times" w:hAnsi="Times"/>
          <w:shd w:val="clear" w:color="auto" w:fill="FFFFFF"/>
        </w:rPr>
        <w:t xml:space="preserve">nd transferred by semi-dry electro-blotting on polyvinylidene difluoride membranes (Invitrogen). Membranes were blocked overnight at </w:t>
      </w:r>
      <w:smartTag w:uri="urn:schemas-microsoft-com:office:smarttags" w:element="metricconverter">
        <w:smartTagPr>
          <w:attr w:name="ProductID" w:val="4ﾰC"/>
        </w:smartTagPr>
        <w:r w:rsidR="00535E48" w:rsidRPr="00E21576">
          <w:rPr>
            <w:rFonts w:ascii="Times" w:hAnsi="Times"/>
            <w:shd w:val="clear" w:color="auto" w:fill="FFFFFF"/>
          </w:rPr>
          <w:t>4°C</w:t>
        </w:r>
      </w:smartTag>
      <w:r w:rsidR="00535E48" w:rsidRPr="00E21576">
        <w:rPr>
          <w:rFonts w:ascii="Times" w:hAnsi="Times"/>
          <w:shd w:val="clear" w:color="auto" w:fill="FFFFFF"/>
        </w:rPr>
        <w:t xml:space="preserve"> in TBST (</w:t>
      </w:r>
      <w:smartTag w:uri="urn:schemas-microsoft-com:office:smarttags" w:element="metricconverter">
        <w:smartTagPr>
          <w:attr w:name="ProductID" w:val="150ﾠmM"/>
        </w:smartTagPr>
        <w:r w:rsidR="00535E48" w:rsidRPr="00E21576">
          <w:rPr>
            <w:rFonts w:ascii="Times" w:hAnsi="Times"/>
            <w:shd w:val="clear" w:color="auto" w:fill="FFFFFF"/>
          </w:rPr>
          <w:t>150 mM</w:t>
        </w:r>
      </w:smartTag>
      <w:r w:rsidR="00535E48" w:rsidRPr="00E21576">
        <w:rPr>
          <w:rFonts w:ascii="Times" w:hAnsi="Times"/>
          <w:shd w:val="clear" w:color="auto" w:fill="FFFFFF"/>
        </w:rPr>
        <w:t xml:space="preserve"> NaCl, </w:t>
      </w:r>
      <w:smartTag w:uri="urn:schemas-microsoft-com:office:smarttags" w:element="metricconverter">
        <w:smartTagPr>
          <w:attr w:name="ProductID" w:val="50ﾠmM"/>
        </w:smartTagPr>
        <w:r w:rsidR="00535E48" w:rsidRPr="00E21576">
          <w:rPr>
            <w:rFonts w:ascii="Times" w:hAnsi="Times"/>
            <w:shd w:val="clear" w:color="auto" w:fill="FFFFFF"/>
          </w:rPr>
          <w:t>50 mM</w:t>
        </w:r>
      </w:smartTag>
      <w:r w:rsidR="00535E48" w:rsidRPr="00E21576">
        <w:rPr>
          <w:rFonts w:ascii="Times" w:hAnsi="Times"/>
          <w:shd w:val="clear" w:color="auto" w:fill="FFFFFF"/>
        </w:rPr>
        <w:t xml:space="preserve"> Tris, 0.1% Tween 20</w:t>
      </w:r>
      <w:r w:rsidR="00BE4B98" w:rsidRPr="00E21576">
        <w:rPr>
          <w:rFonts w:ascii="Times" w:hAnsi="Times"/>
          <w:shd w:val="clear" w:color="auto" w:fill="FFFFFF"/>
        </w:rPr>
        <w:t xml:space="preserve"> (Applichem)</w:t>
      </w:r>
      <w:r w:rsidR="00535E48" w:rsidRPr="00E21576">
        <w:rPr>
          <w:rFonts w:ascii="Times" w:hAnsi="Times"/>
          <w:shd w:val="clear" w:color="auto" w:fill="FFFFFF"/>
        </w:rPr>
        <w:t xml:space="preserve">, pH 7.5) with 5% milk powder (Nutrilon). Next day, membranes were incubated with the primary antibodies (1:2000 in 5% milk/TBST) for 4 h at </w:t>
      </w:r>
      <w:smartTag w:uri="urn:schemas-microsoft-com:office:smarttags" w:element="metricconverter">
        <w:smartTagPr>
          <w:attr w:name="ProductID" w:val="4ﾰC"/>
        </w:smartTagPr>
        <w:r w:rsidR="00535E48" w:rsidRPr="00E21576">
          <w:rPr>
            <w:rFonts w:ascii="Times" w:hAnsi="Times"/>
            <w:shd w:val="clear" w:color="auto" w:fill="FFFFFF"/>
          </w:rPr>
          <w:t>4°C</w:t>
        </w:r>
      </w:smartTag>
      <w:r w:rsidR="00535E48" w:rsidRPr="00E21576">
        <w:rPr>
          <w:rFonts w:ascii="Times" w:hAnsi="Times"/>
          <w:shd w:val="clear" w:color="auto" w:fill="FFFFFF"/>
        </w:rPr>
        <w:t>. Primary antibodies used were mouse IgG antibodies directed against mitochondrial inner membrane (MIM) complexes, Complex II</w:t>
      </w:r>
      <w:r w:rsidR="00535E48" w:rsidRPr="00E21576" w:rsidDel="00F50101">
        <w:rPr>
          <w:rFonts w:ascii="Times" w:hAnsi="Times"/>
          <w:shd w:val="clear" w:color="auto" w:fill="FFFFFF"/>
        </w:rPr>
        <w:t xml:space="preserve"> </w:t>
      </w:r>
      <w:r w:rsidR="00535E48" w:rsidRPr="00E21576">
        <w:rPr>
          <w:rFonts w:ascii="Times" w:hAnsi="Times"/>
          <w:shd w:val="clear" w:color="auto" w:fill="FFFFFF"/>
        </w:rPr>
        <w:t xml:space="preserve">-Flavoprotein subunit of succinate dehydrogenase (ABCAM), MIM complex IV Cytochrome C oxidase subunit (ABCAM) and MIM complex V ATP synthase subunit 5A (ABCAM). Rabbit-anti-actin antibody (Sigma) was used to detect actin as loading control. Then the membranes were washed 3x with TBST and subsequently incubated for 1 h at room temperature with </w:t>
      </w:r>
      <w:r w:rsidR="00535E48" w:rsidRPr="00E21576">
        <w:rPr>
          <w:rFonts w:ascii="Times" w:eastAsia="Times New Roman" w:hAnsi="Times" w:cs="Arial"/>
          <w:lang w:eastAsia="pt-BR"/>
        </w:rPr>
        <w:t xml:space="preserve">horseradish peroxidase-conjugated goat anti-mouse or goat anti-rabbit IgG antibody (Bio-rad) </w:t>
      </w:r>
      <w:r w:rsidR="00535E48" w:rsidRPr="00E21576">
        <w:rPr>
          <w:rFonts w:ascii="Times" w:hAnsi="Times"/>
          <w:shd w:val="clear" w:color="auto" w:fill="FFFFFF"/>
        </w:rPr>
        <w:t xml:space="preserve">in 5% milk/TBST. </w:t>
      </w:r>
      <w:r w:rsidR="00EA0F25" w:rsidRPr="00E21576">
        <w:rPr>
          <w:rFonts w:ascii="Times" w:hAnsi="Times"/>
          <w:shd w:val="clear" w:color="auto" w:fill="FFFFFF"/>
        </w:rPr>
        <w:t xml:space="preserve">The </w:t>
      </w:r>
      <w:r w:rsidR="00EA0F25" w:rsidRPr="00E21576">
        <w:rPr>
          <w:rFonts w:ascii="Times" w:hAnsi="Times"/>
          <w:shd w:val="clear" w:color="auto" w:fill="FFFFFF"/>
        </w:rPr>
        <w:lastRenderedPageBreak/>
        <w:t>blots were incubated with</w:t>
      </w:r>
      <w:r w:rsidR="00C277CA" w:rsidRPr="00E21576">
        <w:rPr>
          <w:rFonts w:ascii="Times" w:hAnsi="Times"/>
          <w:shd w:val="clear" w:color="auto" w:fill="FFFFFF"/>
        </w:rPr>
        <w:t xml:space="preserve"> a</w:t>
      </w:r>
      <w:r w:rsidR="00535E48" w:rsidRPr="00E21576">
        <w:rPr>
          <w:rFonts w:ascii="Times" w:eastAsia="Times New Roman" w:hAnsi="Times" w:cs="Arial"/>
          <w:lang w:eastAsia="pt-BR"/>
        </w:rPr>
        <w:t xml:space="preserve"> home-made enhanced chemiluminescence </w:t>
      </w:r>
      <w:r w:rsidR="00C277CA" w:rsidRPr="00E21576">
        <w:rPr>
          <w:rFonts w:ascii="Times" w:eastAsia="Times New Roman" w:hAnsi="Times" w:cs="Arial"/>
          <w:lang w:eastAsia="pt-BR"/>
        </w:rPr>
        <w:t>mix</w:t>
      </w:r>
      <w:r w:rsidR="00535E48" w:rsidRPr="00E21576">
        <w:rPr>
          <w:rFonts w:ascii="Times" w:eastAsia="Times New Roman" w:hAnsi="Times" w:cs="Arial"/>
          <w:lang w:eastAsia="pt-BR"/>
        </w:rPr>
        <w:t xml:space="preserve"> (</w:t>
      </w:r>
      <w:smartTag w:uri="urn:schemas-microsoft-com:office:smarttags" w:element="metricconverter">
        <w:smartTagPr>
          <w:attr w:name="ProductID" w:val="100 mM"/>
        </w:smartTagPr>
        <w:r w:rsidR="00535E48" w:rsidRPr="00E21576">
          <w:rPr>
            <w:rFonts w:ascii="Times" w:eastAsia="Times New Roman" w:hAnsi="Times" w:cs="Arial"/>
            <w:lang w:eastAsia="pt-BR"/>
          </w:rPr>
          <w:t>100</w:t>
        </w:r>
        <w:r w:rsidR="003C6DF7" w:rsidRPr="00E21576">
          <w:rPr>
            <w:rFonts w:ascii="Times" w:eastAsia="Times New Roman" w:hAnsi="Times" w:cs="Arial"/>
            <w:lang w:eastAsia="pt-BR"/>
          </w:rPr>
          <w:t xml:space="preserve"> </w:t>
        </w:r>
        <w:r w:rsidR="00535E48" w:rsidRPr="00E21576">
          <w:rPr>
            <w:rFonts w:ascii="Times" w:eastAsia="Times New Roman" w:hAnsi="Times" w:cs="Arial"/>
            <w:lang w:eastAsia="pt-BR"/>
          </w:rPr>
          <w:t>mM</w:t>
        </w:r>
      </w:smartTag>
      <w:r w:rsidR="00535E48" w:rsidRPr="00E21576">
        <w:rPr>
          <w:rFonts w:ascii="Times" w:eastAsia="Times New Roman" w:hAnsi="Times" w:cs="Arial"/>
          <w:lang w:eastAsia="pt-BR"/>
        </w:rPr>
        <w:t xml:space="preserve"> Tris-HCl pH 8.5, </w:t>
      </w:r>
      <w:smartTag w:uri="urn:schemas-microsoft-com:office:smarttags" w:element="metricconverter">
        <w:smartTagPr>
          <w:attr w:name="ProductID" w:val="1.25 mM"/>
        </w:smartTagPr>
        <w:r w:rsidR="00535E48" w:rsidRPr="00E21576">
          <w:rPr>
            <w:rFonts w:ascii="Times" w:eastAsia="Times New Roman" w:hAnsi="Times" w:cs="Arial"/>
            <w:lang w:eastAsia="pt-BR"/>
          </w:rPr>
          <w:t>1.25</w:t>
        </w:r>
        <w:r w:rsidR="003C6DF7" w:rsidRPr="00E21576">
          <w:rPr>
            <w:rFonts w:ascii="Times" w:eastAsia="Times New Roman" w:hAnsi="Times" w:cs="Arial"/>
            <w:lang w:eastAsia="pt-BR"/>
          </w:rPr>
          <w:t xml:space="preserve"> </w:t>
        </w:r>
        <w:r w:rsidR="00535E48" w:rsidRPr="00E21576">
          <w:rPr>
            <w:rFonts w:ascii="Times" w:eastAsia="Times New Roman" w:hAnsi="Times" w:cs="Arial"/>
            <w:lang w:eastAsia="pt-BR"/>
          </w:rPr>
          <w:t>mM</w:t>
        </w:r>
      </w:smartTag>
      <w:r w:rsidR="00535E48" w:rsidRPr="00E21576">
        <w:rPr>
          <w:rFonts w:ascii="Times" w:eastAsia="Times New Roman" w:hAnsi="Times" w:cs="Arial"/>
          <w:lang w:eastAsia="pt-BR"/>
        </w:rPr>
        <w:t xml:space="preserve"> luminol</w:t>
      </w:r>
      <w:r w:rsidR="003C6DF7" w:rsidRPr="00E21576">
        <w:rPr>
          <w:rFonts w:ascii="Times" w:eastAsia="Times New Roman" w:hAnsi="Times" w:cs="Arial"/>
          <w:lang w:eastAsia="pt-BR"/>
        </w:rPr>
        <w:t xml:space="preserve"> (</w:t>
      </w:r>
      <w:r w:rsidR="00546E5D" w:rsidRPr="00E21576">
        <w:rPr>
          <w:rFonts w:ascii="Times" w:eastAsia="Times New Roman" w:hAnsi="Times" w:cs="Arial"/>
          <w:lang w:eastAsia="pt-BR"/>
        </w:rPr>
        <w:t>Fluka</w:t>
      </w:r>
      <w:r w:rsidR="003C6DF7" w:rsidRPr="00E21576">
        <w:rPr>
          <w:rFonts w:ascii="Times" w:eastAsia="Times New Roman" w:hAnsi="Times" w:cs="Arial"/>
          <w:lang w:eastAsia="pt-BR"/>
        </w:rPr>
        <w:t>)</w:t>
      </w:r>
      <w:r w:rsidR="00535E48" w:rsidRPr="00E21576">
        <w:rPr>
          <w:rFonts w:ascii="Times" w:eastAsia="Times New Roman" w:hAnsi="Times" w:cs="Arial"/>
          <w:lang w:eastAsia="pt-BR"/>
        </w:rPr>
        <w:t xml:space="preserve">, </w:t>
      </w:r>
      <w:smartTag w:uri="urn:schemas-microsoft-com:office:smarttags" w:element="metricconverter">
        <w:smartTagPr>
          <w:attr w:name="ProductID" w:val="0.2 mM"/>
        </w:smartTagPr>
        <w:r w:rsidR="00535E48" w:rsidRPr="00E21576">
          <w:rPr>
            <w:rFonts w:ascii="Times" w:eastAsia="Times New Roman" w:hAnsi="Times" w:cs="Arial"/>
            <w:lang w:eastAsia="pt-BR"/>
          </w:rPr>
          <w:t>0.2</w:t>
        </w:r>
        <w:r w:rsidR="003C6DF7" w:rsidRPr="00E21576">
          <w:rPr>
            <w:rFonts w:ascii="Times" w:eastAsia="Times New Roman" w:hAnsi="Times" w:cs="Arial"/>
            <w:lang w:eastAsia="pt-BR"/>
          </w:rPr>
          <w:t xml:space="preserve"> </w:t>
        </w:r>
        <w:r w:rsidR="00535E48" w:rsidRPr="00E21576">
          <w:rPr>
            <w:rFonts w:ascii="Times" w:eastAsia="Times New Roman" w:hAnsi="Times" w:cs="Arial"/>
            <w:lang w:eastAsia="pt-BR"/>
          </w:rPr>
          <w:t>mM</w:t>
        </w:r>
      </w:smartTag>
      <w:r w:rsidR="00535E48" w:rsidRPr="00E21576">
        <w:rPr>
          <w:rFonts w:ascii="Times" w:eastAsia="Times New Roman" w:hAnsi="Times" w:cs="Arial"/>
          <w:lang w:eastAsia="pt-BR"/>
        </w:rPr>
        <w:t xml:space="preserve"> p-coumarin </w:t>
      </w:r>
      <w:r w:rsidR="00546E5D" w:rsidRPr="00E21576">
        <w:rPr>
          <w:rFonts w:ascii="Times" w:eastAsia="Times New Roman" w:hAnsi="Times" w:cs="Arial"/>
          <w:lang w:eastAsia="pt-BR"/>
        </w:rPr>
        <w:t>(Sigma</w:t>
      </w:r>
      <w:r w:rsidR="003C6DF7" w:rsidRPr="00E21576">
        <w:rPr>
          <w:rFonts w:ascii="Times" w:eastAsia="Times New Roman" w:hAnsi="Times" w:cs="Arial"/>
          <w:lang w:eastAsia="pt-BR"/>
        </w:rPr>
        <w:t xml:space="preserve">) </w:t>
      </w:r>
      <w:r w:rsidR="00535E48" w:rsidRPr="00E21576">
        <w:rPr>
          <w:rFonts w:ascii="Times" w:eastAsia="Times New Roman" w:hAnsi="Times" w:cs="Arial"/>
          <w:lang w:eastAsia="pt-BR"/>
        </w:rPr>
        <w:t>with freshly added 3</w:t>
      </w:r>
      <w:r w:rsidR="00056AEA">
        <w:rPr>
          <w:rFonts w:ascii="Times" w:eastAsia="Times New Roman" w:hAnsi="Times" w:cs="Arial"/>
          <w:lang w:eastAsia="pt-BR"/>
        </w:rPr>
        <w:t xml:space="preserve"> </w:t>
      </w:r>
      <w:r w:rsidR="00535E48" w:rsidRPr="00E21576">
        <w:rPr>
          <w:rFonts w:ascii="Times" w:eastAsia="Times New Roman" w:hAnsi="Times" w:cs="Arial"/>
          <w:lang w:eastAsia="pt-BR"/>
        </w:rPr>
        <w:t>mM H</w:t>
      </w:r>
      <w:r w:rsidR="00535E48" w:rsidRPr="00E21576">
        <w:rPr>
          <w:rFonts w:ascii="Times" w:eastAsia="Times New Roman" w:hAnsi="Times" w:cs="Arial"/>
          <w:vertAlign w:val="subscript"/>
          <w:lang w:eastAsia="pt-BR"/>
        </w:rPr>
        <w:t>2</w:t>
      </w:r>
      <w:r w:rsidR="00535E48" w:rsidRPr="00E21576">
        <w:rPr>
          <w:rFonts w:ascii="Times" w:eastAsia="Times New Roman" w:hAnsi="Times" w:cs="Arial"/>
          <w:lang w:eastAsia="pt-BR"/>
        </w:rPr>
        <w:t>O</w:t>
      </w:r>
      <w:r w:rsidR="00535E48" w:rsidRPr="00E21576">
        <w:rPr>
          <w:rFonts w:ascii="Times" w:eastAsia="Times New Roman" w:hAnsi="Times" w:cs="Arial"/>
          <w:vertAlign w:val="subscript"/>
          <w:lang w:eastAsia="pt-BR"/>
        </w:rPr>
        <w:t>2</w:t>
      </w:r>
      <w:r w:rsidR="00CA2D36" w:rsidRPr="00E21576">
        <w:rPr>
          <w:rFonts w:ascii="Times" w:eastAsia="Times New Roman" w:hAnsi="Times" w:cs="Arial"/>
          <w:vertAlign w:val="subscript"/>
          <w:lang w:eastAsia="pt-BR"/>
        </w:rPr>
        <w:t xml:space="preserve"> </w:t>
      </w:r>
      <w:r w:rsidR="00CA2D36" w:rsidRPr="00E21576">
        <w:rPr>
          <w:rFonts w:ascii="Times" w:eastAsia="Times New Roman" w:hAnsi="Times" w:cs="Arial"/>
          <w:lang w:eastAsia="pt-BR"/>
        </w:rPr>
        <w:t>(</w:t>
      </w:r>
      <w:r w:rsidR="00546E5D" w:rsidRPr="00E21576">
        <w:rPr>
          <w:rFonts w:ascii="Times" w:eastAsia="Times New Roman" w:hAnsi="Times" w:cs="Arial"/>
          <w:lang w:eastAsia="pt-BR"/>
        </w:rPr>
        <w:t>Merck</w:t>
      </w:r>
      <w:r w:rsidR="00535E48" w:rsidRPr="00E21576">
        <w:rPr>
          <w:rFonts w:ascii="Times" w:eastAsia="Times New Roman" w:hAnsi="Times" w:cs="Arial"/>
          <w:lang w:eastAsia="pt-BR"/>
        </w:rPr>
        <w:t xml:space="preserve">) and </w:t>
      </w:r>
      <w:r w:rsidR="00EA0F25" w:rsidRPr="00E21576">
        <w:rPr>
          <w:rFonts w:ascii="Times" w:eastAsia="Times New Roman" w:hAnsi="Times" w:cs="Arial"/>
          <w:lang w:eastAsia="pt-BR"/>
        </w:rPr>
        <w:t xml:space="preserve">proteins were visualized </w:t>
      </w:r>
      <w:r w:rsidR="00535E48" w:rsidRPr="00E21576">
        <w:rPr>
          <w:rFonts w:ascii="Times" w:eastAsia="Times New Roman" w:hAnsi="Times" w:cs="Arial"/>
          <w:lang w:eastAsia="pt-BR"/>
        </w:rPr>
        <w:t xml:space="preserve">by </w:t>
      </w:r>
      <w:r w:rsidR="00EA0F25" w:rsidRPr="00E21576">
        <w:rPr>
          <w:rFonts w:ascii="Times" w:eastAsia="Times New Roman" w:hAnsi="Times" w:cs="Arial"/>
          <w:lang w:eastAsia="pt-BR"/>
        </w:rPr>
        <w:t xml:space="preserve">using </w:t>
      </w:r>
      <w:r w:rsidR="00535E48" w:rsidRPr="00E21576">
        <w:rPr>
          <w:rFonts w:ascii="Times" w:eastAsia="Times New Roman" w:hAnsi="Times" w:cs="Arial"/>
          <w:lang w:eastAsia="pt-BR"/>
        </w:rPr>
        <w:t>ImageQuant LAS 4000 (GE Healthcare Life Sciences).</w:t>
      </w:r>
      <w:r w:rsidR="000243CE" w:rsidRPr="00E21576">
        <w:rPr>
          <w:rFonts w:ascii="Times" w:eastAsia="Times New Roman" w:hAnsi="Times" w:cs="Arial"/>
          <w:lang w:eastAsia="pt-BR"/>
        </w:rPr>
        <w:t xml:space="preserve"> The expression level</w:t>
      </w:r>
      <w:r w:rsidR="006277F8" w:rsidRPr="00E21576">
        <w:rPr>
          <w:rFonts w:ascii="Times" w:eastAsia="Times New Roman" w:hAnsi="Times" w:cs="Arial"/>
          <w:lang w:eastAsia="pt-BR"/>
        </w:rPr>
        <w:t xml:space="preserve"> of the proteins quantified using</w:t>
      </w:r>
      <w:r w:rsidR="006277F8" w:rsidRPr="00E21576">
        <w:rPr>
          <w:rFonts w:ascii="Times" w:hAnsi="Times" w:cs="Times"/>
        </w:rPr>
        <w:t xml:space="preserve"> ImageJ </w:t>
      </w:r>
      <w:r w:rsidR="006277F8" w:rsidRPr="00E21576">
        <w:rPr>
          <w:rFonts w:ascii="Times" w:eastAsia="Times New Roman" w:hAnsi="Times"/>
          <w:lang w:eastAsia="en-GB"/>
        </w:rPr>
        <w:t>software (</w:t>
      </w:r>
      <w:hyperlink r:id="rId12" w:history="1">
        <w:r w:rsidR="006277F8" w:rsidRPr="00E21576">
          <w:rPr>
            <w:rStyle w:val="Hyperlink"/>
            <w:rFonts w:ascii="Times" w:eastAsia="Times New Roman" w:hAnsi="Times"/>
            <w:lang w:eastAsia="en-GB"/>
          </w:rPr>
          <w:t>http://imagej.nih.gov/ij/</w:t>
        </w:r>
      </w:hyperlink>
      <w:r w:rsidR="006277F8" w:rsidRPr="00E21576">
        <w:rPr>
          <w:rFonts w:ascii="Times" w:eastAsia="Times New Roman" w:hAnsi="Times"/>
          <w:lang w:eastAsia="en-GB"/>
        </w:rPr>
        <w:t>)</w:t>
      </w:r>
      <w:r w:rsidR="006277F8" w:rsidRPr="00E21576">
        <w:rPr>
          <w:rFonts w:ascii="Times" w:hAnsi="Times" w:cs="Times"/>
        </w:rPr>
        <w:t>.</w:t>
      </w:r>
    </w:p>
    <w:p w:rsidR="00535E48" w:rsidRPr="00E21576" w:rsidRDefault="00535E48" w:rsidP="00C22628">
      <w:pPr>
        <w:pStyle w:val="Geenafstand"/>
        <w:spacing w:line="360" w:lineRule="auto"/>
        <w:rPr>
          <w:rFonts w:ascii="Times" w:hAnsi="Times"/>
          <w:shd w:val="clear" w:color="auto" w:fill="FFFFFF"/>
        </w:rPr>
      </w:pPr>
    </w:p>
    <w:p w:rsidR="00535E48" w:rsidRPr="00E21576" w:rsidRDefault="00535E48" w:rsidP="00C22628">
      <w:pPr>
        <w:pStyle w:val="Geenafstand"/>
        <w:spacing w:line="360" w:lineRule="auto"/>
        <w:rPr>
          <w:rFonts w:ascii="Times" w:hAnsi="Times"/>
          <w:b/>
        </w:rPr>
      </w:pPr>
      <w:r w:rsidRPr="00E21576">
        <w:rPr>
          <w:rFonts w:ascii="Times" w:hAnsi="Times"/>
          <w:b/>
        </w:rPr>
        <w:t xml:space="preserve">2.9 Mitochondrial </w:t>
      </w:r>
      <w:r w:rsidR="007E0ECE" w:rsidRPr="00E21576">
        <w:rPr>
          <w:rFonts w:ascii="Times" w:hAnsi="Times"/>
          <w:b/>
        </w:rPr>
        <w:t xml:space="preserve">membrane potential </w:t>
      </w:r>
      <w:r w:rsidRPr="00E21576">
        <w:rPr>
          <w:rFonts w:ascii="Times" w:hAnsi="Times"/>
          <w:b/>
        </w:rPr>
        <w:t>activity _JC-1 staining</w:t>
      </w:r>
    </w:p>
    <w:p w:rsidR="00EC0E9C" w:rsidRPr="00E21576" w:rsidRDefault="00535E48" w:rsidP="00EC0E9C">
      <w:pPr>
        <w:pStyle w:val="Geenafstand"/>
        <w:spacing w:line="360" w:lineRule="auto"/>
        <w:rPr>
          <w:rFonts w:ascii="Times" w:hAnsi="Times"/>
        </w:rPr>
      </w:pPr>
      <w:r w:rsidRPr="00E21576">
        <w:rPr>
          <w:rFonts w:ascii="Times" w:hAnsi="Times"/>
        </w:rPr>
        <w:t xml:space="preserve">JC-1 staining </w:t>
      </w:r>
      <w:r w:rsidR="00CA2D36" w:rsidRPr="00E21576">
        <w:rPr>
          <w:rFonts w:ascii="Times" w:hAnsi="Times"/>
        </w:rPr>
        <w:t>wa</w:t>
      </w:r>
      <w:r w:rsidRPr="00E21576">
        <w:rPr>
          <w:rFonts w:ascii="Times" w:hAnsi="Times"/>
        </w:rPr>
        <w:t>s used to analyze the mito</w:t>
      </w:r>
      <w:r w:rsidR="005307D6" w:rsidRPr="00E21576">
        <w:rPr>
          <w:rFonts w:ascii="Times" w:hAnsi="Times"/>
        </w:rPr>
        <w:t>chondrial membrane potential</w:t>
      </w:r>
      <w:r w:rsidRPr="00E21576">
        <w:rPr>
          <w:rFonts w:ascii="Times" w:hAnsi="Times"/>
        </w:rPr>
        <w:t xml:space="preserve">. </w:t>
      </w:r>
      <w:r w:rsidR="005307D6" w:rsidRPr="00E21576">
        <w:rPr>
          <w:rFonts w:ascii="Times" w:hAnsi="Times" w:cs="Helvetica"/>
          <w:color w:val="333333"/>
          <w:shd w:val="clear" w:color="auto" w:fill="FFFFFF"/>
        </w:rPr>
        <w:t xml:space="preserve">JC-1 </w:t>
      </w:r>
      <w:r w:rsidR="005307D6" w:rsidRPr="00E21576">
        <w:rPr>
          <w:rFonts w:ascii="Times" w:hAnsi="Times"/>
        </w:rPr>
        <w:t>a cationic dye, that</w:t>
      </w:r>
      <w:r w:rsidR="005307D6" w:rsidRPr="00E21576">
        <w:rPr>
          <w:rFonts w:ascii="Times" w:hAnsi="Times" w:cs="Helvetica"/>
          <w:color w:val="333333"/>
          <w:shd w:val="clear" w:color="auto" w:fill="FFFFFF"/>
        </w:rPr>
        <w:t xml:space="preserve"> exhibits potential-dependent accumulation in </w:t>
      </w:r>
      <w:r w:rsidR="00B702FC" w:rsidRPr="00E21576">
        <w:rPr>
          <w:rFonts w:ascii="Times" w:hAnsi="Times" w:cs="Helvetica"/>
          <w:color w:val="333333"/>
          <w:shd w:val="clear" w:color="auto" w:fill="FFFFFF"/>
        </w:rPr>
        <w:t xml:space="preserve">the </w:t>
      </w:r>
      <w:r w:rsidR="005307D6" w:rsidRPr="00E21576">
        <w:rPr>
          <w:rFonts w:ascii="Times" w:hAnsi="Times" w:cs="Helvetica"/>
          <w:color w:val="333333"/>
          <w:shd w:val="clear" w:color="auto" w:fill="FFFFFF"/>
        </w:rPr>
        <w:t>mitochondria</w:t>
      </w:r>
      <w:r w:rsidR="000B19C8" w:rsidRPr="00E21576">
        <w:rPr>
          <w:rFonts w:ascii="Times" w:hAnsi="Times" w:cs="Helvetica"/>
          <w:color w:val="333333"/>
          <w:shd w:val="clear" w:color="auto" w:fill="FFFFFF"/>
        </w:rPr>
        <w:t>l matrix</w:t>
      </w:r>
      <w:r w:rsidR="005307D6" w:rsidRPr="00E21576">
        <w:rPr>
          <w:rFonts w:ascii="Times" w:hAnsi="Times" w:cs="Helvetica"/>
          <w:color w:val="333333"/>
          <w:shd w:val="clear" w:color="auto" w:fill="FFFFFF"/>
        </w:rPr>
        <w:t>, indicated by a fluorescence emission shift from green (~529 nm) to red (~590 nm).</w:t>
      </w:r>
      <w:r w:rsidRPr="00E21576">
        <w:rPr>
          <w:rFonts w:ascii="Times" w:hAnsi="Times"/>
        </w:rPr>
        <w:t xml:space="preserve"> Monolayer cultures, </w:t>
      </w:r>
      <w:r w:rsidR="00CA2D36" w:rsidRPr="00E21576">
        <w:rPr>
          <w:rFonts w:ascii="Times" w:hAnsi="Times"/>
        </w:rPr>
        <w:t xml:space="preserve">matrices of </w:t>
      </w:r>
      <w:r w:rsidRPr="00E21576">
        <w:rPr>
          <w:rFonts w:ascii="Times" w:hAnsi="Times"/>
        </w:rPr>
        <w:t>BAL</w:t>
      </w:r>
      <w:r w:rsidR="00CA2D36" w:rsidRPr="00E21576">
        <w:rPr>
          <w:rFonts w:ascii="Times" w:hAnsi="Times"/>
        </w:rPr>
        <w:t xml:space="preserve">–cultures </w:t>
      </w:r>
      <w:r w:rsidRPr="00E21576">
        <w:rPr>
          <w:rFonts w:ascii="Times" w:hAnsi="Times"/>
        </w:rPr>
        <w:t xml:space="preserve">and BALIADs were incubated with 0.5 mL of 4 µM JC-1 (Invitrogen) for 30 min at </w:t>
      </w:r>
      <w:smartTag w:uri="urn:schemas-microsoft-com:office:smarttags" w:element="metricconverter">
        <w:smartTagPr>
          <w:attr w:name="ProductID" w:val="37ﾰC"/>
        </w:smartTagPr>
        <w:r w:rsidRPr="00E21576">
          <w:rPr>
            <w:rFonts w:ascii="Times" w:hAnsi="Times"/>
          </w:rPr>
          <w:t>37°C</w:t>
        </w:r>
      </w:smartTag>
      <w:r w:rsidRPr="00E21576">
        <w:rPr>
          <w:rFonts w:ascii="Times" w:hAnsi="Times"/>
        </w:rPr>
        <w:t>. Simultaneously, the cells were incubated with 1</w:t>
      </w:r>
      <w:r w:rsidR="00056AEA">
        <w:rPr>
          <w:rFonts w:ascii="Times" w:hAnsi="Times"/>
        </w:rPr>
        <w:t xml:space="preserve"> </w:t>
      </w:r>
      <w:r w:rsidRPr="00E21576">
        <w:rPr>
          <w:rFonts w:ascii="Times" w:hAnsi="Times"/>
        </w:rPr>
        <w:t xml:space="preserve">µM verapamil (Sigma) to inhibit JC-1 efflux through activity of ATP binding cassette subfamily B member 1 </w:t>
      </w:r>
      <w:r w:rsidRPr="00E21576">
        <w:rPr>
          <w:rFonts w:ascii="Times" w:hAnsi="Times"/>
        </w:rPr>
        <w:fldChar w:fldCharType="begin"/>
      </w:r>
      <w:r w:rsidR="00763CB5" w:rsidRPr="00E21576">
        <w:rPr>
          <w:rFonts w:ascii="Times" w:hAnsi="Times"/>
        </w:rPr>
        <w:instrText xml:space="preserve"> ADDIN EN.CITE &lt;EndNote&gt;&lt;Cite&gt;&lt;Author&gt;Pauli-Magnus&lt;/Author&gt;&lt;Year&gt;2000&lt;/Year&gt;&lt;RecNum&gt;75&lt;/RecNum&gt;&lt;DisplayText&gt;(17)&lt;/DisplayText&gt;&lt;record&gt;&lt;rec-number&gt;75&lt;/rec-number&gt;&lt;foreign-keys&gt;&lt;key app="EN" db-id="pr9xer0zmertrkedwwv52p5mevatwttwax2x" timestamp="1432733290"&gt;75&lt;/key&gt;&lt;/foreign-keys&gt;&lt;ref-type name="Journal Article"&gt;17&lt;/ref-type&gt;&lt;contributors&gt;&lt;authors&gt;&lt;author&gt;Pauli-Magnus, C.&lt;/author&gt;&lt;author&gt;von Richter, O.&lt;/author&gt;&lt;author&gt;Burk, O.&lt;/author&gt;&lt;author&gt;Ziegler, A.&lt;/author&gt;&lt;author&gt;Mettang, T.&lt;/author&gt;&lt;author&gt;Eichelbaum, M.&lt;/author&gt;&lt;author&gt;Fromm, M. F.&lt;/author&gt;&lt;/authors&gt;&lt;/contributors&gt;&lt;auth-address&gt;Dr. Margarete Fischer-Bosch-Institute of Clinical Pharmacology, Stuttgart, Germany.&lt;/auth-address&gt;&lt;titles&gt;&lt;title&gt;Characterization of the major metabolites of verapamil as substrates and inhibitors of P-glycoprotein&lt;/title&gt;&lt;secondary-title&gt;J Pharmacol Exp Ther&lt;/secondary-title&gt;&lt;/titles&gt;&lt;periodical&gt;&lt;full-title&gt;J Pharmacol Exp Ther&lt;/full-title&gt;&lt;/periodical&gt;&lt;pages&gt;376-82&lt;/pages&gt;&lt;volume&gt;293&lt;/volume&gt;&lt;number&gt;2&lt;/number&gt;&lt;keywords&gt;&lt;keyword&gt;Animals&lt;/keyword&gt;&lt;keyword&gt;Biological Transport, Active&lt;/keyword&gt;&lt;keyword&gt;Caco-2 Cells&lt;/keyword&gt;&lt;keyword&gt;Calcium Channel Blockers/*metabolism/pharmacology&lt;/keyword&gt;&lt;keyword&gt;Cardiotonic Agents/metabolism&lt;/keyword&gt;&lt;keyword&gt;Cell Line&lt;/keyword&gt;&lt;keyword&gt;Digoxin/metabolism&lt;/keyword&gt;&lt;keyword&gt;Epithelial Cells/metabolism&lt;/keyword&gt;&lt;keyword&gt;Humans&lt;/keyword&gt;&lt;keyword&gt;Kinetics&lt;/keyword&gt;&lt;keyword&gt;LLC-PK1 Cells&lt;/keyword&gt;&lt;keyword&gt;*Nitriles&lt;/keyword&gt;&lt;keyword&gt;P-Glycoprotein/*antagonists &amp;amp; inhibitors/*metabolism&lt;/keyword&gt;&lt;keyword&gt;Swine&lt;/keyword&gt;&lt;keyword&gt;Verapamil/*analogs &amp;amp; derivatives/*metabolism/pharmacology&lt;/keyword&gt;&lt;/keywords&gt;&lt;dates&gt;&lt;year&gt;2000&lt;/year&gt;&lt;pub-dates&gt;&lt;date&gt;May&lt;/date&gt;&lt;/pub-dates&gt;&lt;/dates&gt;&lt;isbn&gt;0022-3565 (Print)&amp;#xD;0022-3565 (Linking)&lt;/isbn&gt;&lt;accession-num&gt;10773005&lt;/accession-num&gt;&lt;urls&gt;&lt;related-urls&gt;&lt;url&gt;http://www.ncbi.nlm.nih.gov/pubmed/10773005&lt;/url&gt;&lt;/related-urls&gt;&lt;/urls&gt;&lt;/record&gt;&lt;/Cite&gt;&lt;/EndNote&gt;</w:instrText>
      </w:r>
      <w:r w:rsidRPr="00E21576">
        <w:rPr>
          <w:rFonts w:ascii="Times" w:hAnsi="Times"/>
        </w:rPr>
        <w:fldChar w:fldCharType="separate"/>
      </w:r>
      <w:r w:rsidR="00763CB5" w:rsidRPr="00E21576">
        <w:rPr>
          <w:rFonts w:ascii="Times" w:hAnsi="Times"/>
          <w:noProof/>
        </w:rPr>
        <w:t>(</w:t>
      </w:r>
      <w:hyperlink w:anchor="_ENREF_17" w:tooltip="Pauli-Magnus, 2000 #75" w:history="1">
        <w:r w:rsidR="00763CB5" w:rsidRPr="00E21576">
          <w:rPr>
            <w:rStyle w:val="Hyperlink"/>
            <w:rFonts w:ascii="Times" w:hAnsi="Times"/>
            <w:noProof/>
          </w:rPr>
          <w:t>17</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The JC-1 mitochondrial aggregates to monomer cytosolic form ratio was quantified by calculating red to green fluorescence (Fλ585/Fλ510), as measured </w:t>
      </w:r>
      <w:r w:rsidR="00EA0F25" w:rsidRPr="00E21576">
        <w:rPr>
          <w:rFonts w:ascii="Times" w:hAnsi="Times"/>
        </w:rPr>
        <w:t xml:space="preserve">by </w:t>
      </w:r>
      <w:r w:rsidRPr="00E21576">
        <w:rPr>
          <w:rFonts w:ascii="Times" w:hAnsi="Times"/>
        </w:rPr>
        <w:t>using a NOVOstar plate reader</w:t>
      </w:r>
      <w:r w:rsidR="0082620C" w:rsidRPr="00E21576">
        <w:rPr>
          <w:rFonts w:ascii="Times" w:hAnsi="Times"/>
        </w:rPr>
        <w:t xml:space="preserve"> (BMG Labtech)</w:t>
      </w:r>
      <w:r w:rsidRPr="00E21576">
        <w:rPr>
          <w:rFonts w:ascii="Times" w:hAnsi="Times"/>
        </w:rPr>
        <w:t>.</w:t>
      </w:r>
      <w:r w:rsidR="007F4DA9" w:rsidRPr="00E21576">
        <w:rPr>
          <w:rFonts w:ascii="Times" w:hAnsi="Times"/>
        </w:rPr>
        <w:t xml:space="preserve"> </w:t>
      </w:r>
      <w:r w:rsidR="00EC0E9C" w:rsidRPr="00E21576">
        <w:rPr>
          <w:rFonts w:ascii="Times" w:hAnsi="Times"/>
        </w:rPr>
        <w:t>The ratio data were transformed into log10 data to calculate the geometric mean of each group.</w:t>
      </w:r>
    </w:p>
    <w:p w:rsidR="00535E48" w:rsidRPr="00E21576" w:rsidRDefault="00535E48"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hAnsi="Times"/>
          <w:b/>
        </w:rPr>
        <w:t>2.10 Statistical analysis</w:t>
      </w:r>
    </w:p>
    <w:p w:rsidR="00535E48" w:rsidRPr="00E21576" w:rsidRDefault="00535E48" w:rsidP="00C22628">
      <w:pPr>
        <w:pStyle w:val="Geenafstand"/>
        <w:spacing w:line="360" w:lineRule="auto"/>
        <w:rPr>
          <w:rFonts w:ascii="Times" w:hAnsi="Times"/>
          <w:bCs/>
          <w:lang w:eastAsia="nl-NL"/>
        </w:rPr>
      </w:pPr>
      <w:r w:rsidRPr="00E21576">
        <w:rPr>
          <w:rFonts w:ascii="Times" w:hAnsi="Times"/>
        </w:rPr>
        <w:t xml:space="preserve">We performed Student’s </w:t>
      </w:r>
      <w:r w:rsidRPr="00E21576">
        <w:rPr>
          <w:rFonts w:ascii="Times" w:hAnsi="Times"/>
          <w:i/>
        </w:rPr>
        <w:t>t</w:t>
      </w:r>
      <w:r w:rsidRPr="00E21576">
        <w:rPr>
          <w:rFonts w:ascii="Times" w:hAnsi="Times"/>
        </w:rPr>
        <w:t xml:space="preserve">-tests for the comparison between two groups and one-way ANOVA test for comparison between &gt;2 groups </w:t>
      </w:r>
      <w:r w:rsidR="009875F9" w:rsidRPr="00E21576">
        <w:rPr>
          <w:rFonts w:ascii="Times" w:hAnsi="Times" w:cs="Arial"/>
        </w:rPr>
        <w:t xml:space="preserve">with </w:t>
      </w:r>
      <w:r w:rsidR="009875F9" w:rsidRPr="00E21576">
        <w:rPr>
          <w:rFonts w:ascii="Times" w:eastAsia="Times New Roman" w:hAnsi="Times" w:cs="Arial"/>
        </w:rPr>
        <w:t xml:space="preserve">Dunnett's </w:t>
      </w:r>
      <w:r w:rsidR="00451ADE" w:rsidRPr="00E21576">
        <w:rPr>
          <w:rFonts w:ascii="Times" w:eastAsia="Times New Roman" w:hAnsi="Times" w:cs="Arial"/>
        </w:rPr>
        <w:t>post hoc</w:t>
      </w:r>
      <w:r w:rsidR="009875F9" w:rsidRPr="00E21576">
        <w:rPr>
          <w:rFonts w:ascii="Times" w:eastAsia="Times New Roman" w:hAnsi="Times" w:cs="Arial"/>
        </w:rPr>
        <w:t xml:space="preserve"> test</w:t>
      </w:r>
      <w:r w:rsidR="00B8143E" w:rsidRPr="00E21576">
        <w:rPr>
          <w:rFonts w:ascii="Times" w:eastAsia="Times New Roman" w:hAnsi="Times" w:cs="Arial"/>
        </w:rPr>
        <w:t xml:space="preserve"> comparing the mean of </w:t>
      </w:r>
      <w:r w:rsidR="00451ADE" w:rsidRPr="00E21576">
        <w:rPr>
          <w:rFonts w:ascii="Times" w:eastAsia="Times New Roman" w:hAnsi="Times" w:cs="Arial"/>
        </w:rPr>
        <w:t>the</w:t>
      </w:r>
      <w:r w:rsidR="00B8143E" w:rsidRPr="00E21576">
        <w:rPr>
          <w:rFonts w:ascii="Times" w:eastAsia="Times New Roman" w:hAnsi="Times" w:cs="Arial"/>
        </w:rPr>
        <w:t xml:space="preserve"> control group (HepaRG-MONO)</w:t>
      </w:r>
      <w:r w:rsidR="00451ADE" w:rsidRPr="00E21576">
        <w:rPr>
          <w:rFonts w:ascii="Times" w:eastAsia="Times New Roman" w:hAnsi="Times" w:cs="Arial"/>
        </w:rPr>
        <w:t xml:space="preserve"> with the mean of each of the other groups</w:t>
      </w:r>
      <w:r w:rsidR="009875F9" w:rsidRPr="00E21576">
        <w:rPr>
          <w:rFonts w:ascii="Times" w:eastAsia="Times New Roman" w:hAnsi="Times" w:cs="Arial"/>
        </w:rPr>
        <w:t xml:space="preserve">, </w:t>
      </w:r>
      <w:r w:rsidR="00883E14" w:rsidRPr="00E21576">
        <w:rPr>
          <w:rFonts w:ascii="Times" w:eastAsia="Times New Roman" w:hAnsi="Times" w:cs="Arial"/>
        </w:rPr>
        <w:t xml:space="preserve">and Tukey’s post hoc test to compare the mean of each group with the mean of every other group, </w:t>
      </w:r>
      <w:r w:rsidRPr="00E21576">
        <w:rPr>
          <w:rFonts w:ascii="Times" w:hAnsi="Times"/>
        </w:rPr>
        <w:t>using Prism version 7 (GraphPad Prism Inc</w:t>
      </w:r>
      <w:r w:rsidR="00056AEA">
        <w:rPr>
          <w:rFonts w:ascii="Times" w:hAnsi="Times"/>
        </w:rPr>
        <w:t>.</w:t>
      </w:r>
      <w:r w:rsidRPr="00E21576">
        <w:rPr>
          <w:rFonts w:ascii="Times" w:hAnsi="Times"/>
        </w:rPr>
        <w:t>). Significance was indicated by</w:t>
      </w:r>
      <w:r w:rsidR="009836BC" w:rsidRPr="00E21576">
        <w:rPr>
          <w:rFonts w:ascii="Times" w:hAnsi="Times"/>
        </w:rPr>
        <w:t xml:space="preserve"> </w:t>
      </w:r>
      <w:r w:rsidRPr="00E21576">
        <w:rPr>
          <w:rFonts w:ascii="Times" w:hAnsi="Times"/>
          <w:bCs/>
          <w:lang w:eastAsia="nl-NL"/>
        </w:rPr>
        <w:t xml:space="preserve"># = </w:t>
      </w:r>
      <w:r w:rsidR="00601447" w:rsidRPr="00E21576">
        <w:rPr>
          <w:rFonts w:ascii="Times" w:hAnsi="Times"/>
          <w:bCs/>
          <w:i/>
          <w:lang w:eastAsia="nl-NL"/>
        </w:rPr>
        <w:t>P</w:t>
      </w:r>
      <w:r w:rsidRPr="00E21576">
        <w:rPr>
          <w:rFonts w:ascii="Times" w:hAnsi="Times"/>
          <w:bCs/>
          <w:lang w:eastAsia="nl-NL"/>
        </w:rPr>
        <w:t xml:space="preserve"> value &lt;0.05, ## = </w:t>
      </w:r>
      <w:r w:rsidR="00601447" w:rsidRPr="00E21576">
        <w:rPr>
          <w:rFonts w:ascii="Times" w:hAnsi="Times"/>
          <w:bCs/>
          <w:i/>
          <w:lang w:eastAsia="nl-NL"/>
        </w:rPr>
        <w:t xml:space="preserve">P </w:t>
      </w:r>
      <w:r w:rsidRPr="00E21576">
        <w:rPr>
          <w:rFonts w:ascii="Times" w:hAnsi="Times"/>
          <w:bCs/>
          <w:lang w:eastAsia="nl-NL"/>
        </w:rPr>
        <w:t>value &lt;0.01 and ### =</w:t>
      </w:r>
      <w:r w:rsidR="009836BC" w:rsidRPr="00E21576">
        <w:rPr>
          <w:rFonts w:ascii="Times" w:hAnsi="Times"/>
          <w:bCs/>
          <w:lang w:eastAsia="nl-NL"/>
        </w:rPr>
        <w:t xml:space="preserve"> </w:t>
      </w:r>
      <w:r w:rsidR="00601447" w:rsidRPr="00E21576">
        <w:rPr>
          <w:rFonts w:ascii="Times" w:hAnsi="Times"/>
          <w:bCs/>
          <w:i/>
          <w:lang w:eastAsia="nl-NL"/>
        </w:rPr>
        <w:t>P</w:t>
      </w:r>
      <w:r w:rsidRPr="00E21576">
        <w:rPr>
          <w:rFonts w:ascii="Times" w:hAnsi="Times"/>
          <w:bCs/>
          <w:lang w:eastAsia="nl-NL"/>
        </w:rPr>
        <w:t xml:space="preserve"> value &lt;0.001.</w:t>
      </w:r>
      <w:r w:rsidR="00310516" w:rsidRPr="00E21576">
        <w:rPr>
          <w:rFonts w:ascii="Times" w:hAnsi="Times"/>
          <w:bCs/>
          <w:lang w:eastAsia="nl-NL"/>
        </w:rPr>
        <w:t xml:space="preserve"> Data was</w:t>
      </w:r>
      <w:r w:rsidR="00AF509B" w:rsidRPr="00E21576">
        <w:rPr>
          <w:rFonts w:ascii="Times" w:hAnsi="Times"/>
          <w:bCs/>
          <w:lang w:eastAsia="nl-NL"/>
        </w:rPr>
        <w:t xml:space="preserve"> represented</w:t>
      </w:r>
      <w:r w:rsidR="00310516" w:rsidRPr="00E21576">
        <w:rPr>
          <w:rFonts w:ascii="Times" w:hAnsi="Times"/>
          <w:bCs/>
          <w:lang w:eastAsia="nl-NL"/>
        </w:rPr>
        <w:t xml:space="preserve"> as mean </w:t>
      </w:r>
      <w:r w:rsidR="00310516" w:rsidRPr="00E21576">
        <w:rPr>
          <w:rFonts w:ascii="Times" w:hAnsi="Times" w:cs="Times"/>
          <w:shd w:val="clear" w:color="auto" w:fill="FFFFFF"/>
        </w:rPr>
        <w:t>± SD.</w:t>
      </w:r>
    </w:p>
    <w:p w:rsidR="00535E48" w:rsidRPr="00E21576" w:rsidRDefault="00E54CE1" w:rsidP="00C22628">
      <w:pPr>
        <w:pStyle w:val="Geenafstand"/>
        <w:spacing w:line="360" w:lineRule="auto"/>
        <w:rPr>
          <w:rFonts w:ascii="Times" w:hAnsi="Times"/>
          <w:bCs/>
          <w:lang w:eastAsia="nl-NL"/>
        </w:rPr>
      </w:pPr>
      <w:r w:rsidRPr="00E21576">
        <w:rPr>
          <w:rFonts w:ascii="Times" w:hAnsi="Times"/>
          <w:bCs/>
          <w:lang w:eastAsia="nl-NL"/>
        </w:rPr>
        <w:br w:type="page"/>
      </w:r>
      <w:r w:rsidR="00535E48" w:rsidRPr="00E21576">
        <w:rPr>
          <w:rFonts w:ascii="Times" w:hAnsi="Times"/>
          <w:b/>
          <w:bCs/>
          <w:lang w:eastAsia="nl-NL"/>
        </w:rPr>
        <w:lastRenderedPageBreak/>
        <w:t>3.</w:t>
      </w:r>
      <w:r w:rsidR="00601447" w:rsidRPr="00E21576">
        <w:rPr>
          <w:rFonts w:ascii="Times" w:hAnsi="Times"/>
          <w:b/>
        </w:rPr>
        <w:t xml:space="preserve"> </w:t>
      </w:r>
      <w:r w:rsidR="00535E48" w:rsidRPr="00E21576">
        <w:rPr>
          <w:rFonts w:ascii="Times" w:hAnsi="Times"/>
          <w:b/>
        </w:rPr>
        <w:t>Results</w:t>
      </w:r>
    </w:p>
    <w:p w:rsidR="00535E48" w:rsidRPr="00E21576" w:rsidRDefault="00535E48" w:rsidP="00C22628">
      <w:pPr>
        <w:pStyle w:val="Geenafstand"/>
        <w:spacing w:line="360" w:lineRule="auto"/>
        <w:rPr>
          <w:rFonts w:ascii="Times" w:hAnsi="Times"/>
          <w:b/>
        </w:rPr>
      </w:pPr>
      <w:r w:rsidRPr="00E21576">
        <w:rPr>
          <w:rFonts w:ascii="Times" w:hAnsi="Times"/>
          <w:b/>
        </w:rPr>
        <w:t xml:space="preserve">3.1 </w:t>
      </w:r>
      <w:r w:rsidR="005A3EC6" w:rsidRPr="00E21576">
        <w:rPr>
          <w:rFonts w:ascii="Times" w:hAnsi="Times"/>
          <w:b/>
        </w:rPr>
        <w:t xml:space="preserve">The hepatic expression profile of the HepaRG cells </w:t>
      </w:r>
      <w:r w:rsidR="00451ADE" w:rsidRPr="00E21576">
        <w:rPr>
          <w:rFonts w:ascii="Times" w:hAnsi="Times"/>
          <w:b/>
        </w:rPr>
        <w:t>is more similar to</w:t>
      </w:r>
      <w:r w:rsidR="00650CB0" w:rsidRPr="00E21576">
        <w:rPr>
          <w:rFonts w:ascii="Times" w:hAnsi="Times"/>
          <w:b/>
        </w:rPr>
        <w:t xml:space="preserve"> that of</w:t>
      </w:r>
      <w:r w:rsidR="00E67C0F" w:rsidRPr="00E21576">
        <w:rPr>
          <w:rFonts w:ascii="Times" w:hAnsi="Times"/>
          <w:b/>
        </w:rPr>
        <w:t xml:space="preserve"> </w:t>
      </w:r>
      <w:r w:rsidR="009875F9" w:rsidRPr="00E21576">
        <w:rPr>
          <w:rFonts w:ascii="Times" w:hAnsi="Times"/>
          <w:b/>
        </w:rPr>
        <w:t xml:space="preserve">MHHs than </w:t>
      </w:r>
      <w:r w:rsidR="005A3EC6" w:rsidRPr="00E21576">
        <w:rPr>
          <w:rFonts w:ascii="Times" w:hAnsi="Times"/>
          <w:b/>
        </w:rPr>
        <w:t>HFLCs</w:t>
      </w:r>
    </w:p>
    <w:p w:rsidR="003B5F58" w:rsidRPr="00E21576" w:rsidRDefault="009875F9" w:rsidP="009875F9">
      <w:pPr>
        <w:pStyle w:val="Geenafstand"/>
        <w:spacing w:line="360" w:lineRule="auto"/>
        <w:rPr>
          <w:rFonts w:ascii="Times" w:hAnsi="Times"/>
        </w:rPr>
      </w:pPr>
      <w:r w:rsidRPr="00E21576">
        <w:rPr>
          <w:rFonts w:ascii="Times" w:hAnsi="Times"/>
        </w:rPr>
        <w:t xml:space="preserve">The whole-transcriptome profiles of the HepaRG-MONO, HepaRG-BAL, MHHs and HFLCs groups were determined using Illumina HumanHT-12 v4 microarrays (n=3/group). </w:t>
      </w:r>
      <w:r w:rsidR="00451ADE" w:rsidRPr="00E21576">
        <w:rPr>
          <w:rFonts w:ascii="Times" w:hAnsi="Times"/>
        </w:rPr>
        <w:t>H</w:t>
      </w:r>
      <w:r w:rsidR="00CD39B9" w:rsidRPr="00E21576">
        <w:rPr>
          <w:rFonts w:ascii="Times" w:hAnsi="Times"/>
        </w:rPr>
        <w:t xml:space="preserve">ierarchical </w:t>
      </w:r>
      <w:r w:rsidR="00451ADE" w:rsidRPr="00E21576">
        <w:rPr>
          <w:rFonts w:ascii="Times" w:hAnsi="Times"/>
        </w:rPr>
        <w:t xml:space="preserve">clustering </w:t>
      </w:r>
      <w:r w:rsidR="00CD39B9" w:rsidRPr="00E21576">
        <w:rPr>
          <w:rFonts w:ascii="Times" w:hAnsi="Times"/>
        </w:rPr>
        <w:t xml:space="preserve">analysis </w:t>
      </w:r>
      <w:r w:rsidRPr="00E21576">
        <w:rPr>
          <w:rFonts w:ascii="Times" w:hAnsi="Times"/>
        </w:rPr>
        <w:t>of the</w:t>
      </w:r>
      <w:r w:rsidR="00B8143E" w:rsidRPr="00E21576">
        <w:rPr>
          <w:rFonts w:ascii="Times" w:hAnsi="Times"/>
        </w:rPr>
        <w:t xml:space="preserve"> transcriptome</w:t>
      </w:r>
      <w:r w:rsidRPr="00E21576">
        <w:rPr>
          <w:rFonts w:ascii="Times" w:hAnsi="Times"/>
        </w:rPr>
        <w:t xml:space="preserve"> profiles revealed that the HepaRG-MONO and HepaRG-BAL groups were most similar to each other and less similar to the M</w:t>
      </w:r>
      <w:r w:rsidR="00F25DD5" w:rsidRPr="00E21576">
        <w:rPr>
          <w:rFonts w:ascii="Times" w:hAnsi="Times"/>
        </w:rPr>
        <w:t>HHs and HFLCs groups (Fig. 2A).</w:t>
      </w:r>
    </w:p>
    <w:p w:rsidR="00A52C1C" w:rsidRPr="00E21576" w:rsidRDefault="00A52C1C" w:rsidP="009875F9">
      <w:pPr>
        <w:pStyle w:val="Geenafstand"/>
        <w:spacing w:line="360" w:lineRule="auto"/>
        <w:rPr>
          <w:rFonts w:ascii="Times" w:hAnsi="Times"/>
          <w:b/>
        </w:rPr>
      </w:pPr>
      <w:r w:rsidRPr="00E21576">
        <w:rPr>
          <w:rFonts w:ascii="Times" w:hAnsi="Times"/>
          <w:b/>
        </w:rPr>
        <w:t>2A)</w:t>
      </w:r>
    </w:p>
    <w:p w:rsidR="00396F05" w:rsidRPr="00E21576" w:rsidRDefault="005B3DE4" w:rsidP="009875F9">
      <w:pPr>
        <w:pStyle w:val="Geenafstand"/>
        <w:spacing w:line="360" w:lineRule="auto"/>
        <w:rPr>
          <w:rFonts w:ascii="Times" w:hAnsi="Times"/>
        </w:rPr>
      </w:pPr>
      <w:r w:rsidRPr="00E21576">
        <w:rPr>
          <w:rFonts w:ascii="Times" w:hAnsi="Times"/>
          <w:noProof/>
          <w:lang w:val="nl-NL" w:eastAsia="nl-NL"/>
        </w:rPr>
        <w:drawing>
          <wp:inline distT="0" distB="0" distL="0" distR="0">
            <wp:extent cx="5124450" cy="5124450"/>
            <wp:effectExtent l="0" t="0" r="0" b="0"/>
            <wp:docPr id="4" name="Picture 2" descr="H:\Aziza\PhD project_BAL\Literature\Articles and abstracts\paper 1 current\New analysis Bio informatic\hclust_Fig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ziza\PhD project_BAL\Literature\Articles and abstracts\paper 1 current\New analysis Bio informatic\hclust_Fig2A.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a:ln>
                      <a:noFill/>
                    </a:ln>
                  </pic:spPr>
                </pic:pic>
              </a:graphicData>
            </a:graphic>
          </wp:inline>
        </w:drawing>
      </w:r>
    </w:p>
    <w:p w:rsidR="00CA075B" w:rsidRPr="00E21576" w:rsidRDefault="00CA075B" w:rsidP="00CA075B">
      <w:pPr>
        <w:pStyle w:val="Geenafstand"/>
        <w:spacing w:line="360" w:lineRule="auto"/>
        <w:rPr>
          <w:rFonts w:ascii="Times" w:hAnsi="Times"/>
          <w:b/>
          <w:bCs/>
          <w:kern w:val="24"/>
        </w:rPr>
      </w:pPr>
      <w:r w:rsidRPr="00E21576">
        <w:rPr>
          <w:rFonts w:ascii="Times" w:hAnsi="Times"/>
          <w:b/>
          <w:bCs/>
          <w:kern w:val="24"/>
        </w:rPr>
        <w:t xml:space="preserve">Figure 2: Transcriptome analysis of HepaRG cells, cultured in monolayer and BAL, and of primary hepatocytes, cultured in monolayer. </w:t>
      </w:r>
    </w:p>
    <w:p w:rsidR="00435E55" w:rsidRPr="00E21576" w:rsidRDefault="00CA075B" w:rsidP="009875F9">
      <w:pPr>
        <w:pStyle w:val="Geenafstand"/>
        <w:spacing w:line="360" w:lineRule="auto"/>
        <w:rPr>
          <w:rFonts w:ascii="Times" w:hAnsi="Times"/>
          <w:bCs/>
          <w:kern w:val="24"/>
        </w:rPr>
      </w:pPr>
      <w:r w:rsidRPr="00E21576">
        <w:rPr>
          <w:rFonts w:ascii="Times" w:hAnsi="Times"/>
          <w:b/>
          <w:bCs/>
          <w:kern w:val="24"/>
        </w:rPr>
        <w:t xml:space="preserve">A) </w:t>
      </w:r>
      <w:r w:rsidRPr="00E21576">
        <w:rPr>
          <w:rFonts w:ascii="Times" w:hAnsi="Times"/>
          <w:bCs/>
          <w:lang w:eastAsia="nl-NL"/>
        </w:rPr>
        <w:t>Hierarchical clustering based</w:t>
      </w:r>
      <w:r w:rsidR="00E54CE1" w:rsidRPr="00E21576">
        <w:rPr>
          <w:rFonts w:ascii="Times" w:hAnsi="Times"/>
          <w:bCs/>
          <w:lang w:eastAsia="nl-NL"/>
        </w:rPr>
        <w:t>-</w:t>
      </w:r>
      <w:r w:rsidRPr="00E21576">
        <w:rPr>
          <w:rFonts w:ascii="Times" w:hAnsi="Times"/>
          <w:bCs/>
          <w:lang w:eastAsia="nl-NL"/>
        </w:rPr>
        <w:t xml:space="preserve">dendrogram of the whole-genome expression profiles </w:t>
      </w:r>
      <w:r w:rsidRPr="00E21576">
        <w:rPr>
          <w:rFonts w:ascii="Times" w:hAnsi="Times"/>
          <w:bCs/>
          <w:kern w:val="24"/>
        </w:rPr>
        <w:t>(n=3/group).</w:t>
      </w:r>
      <w:r w:rsidR="004D1C7B" w:rsidRPr="00E21576">
        <w:rPr>
          <w:rFonts w:ascii="Times" w:hAnsi="Times"/>
        </w:rPr>
        <w:br w:type="page"/>
      </w:r>
      <w:r w:rsidR="009875F9" w:rsidRPr="00E21576">
        <w:rPr>
          <w:rFonts w:ascii="Times" w:hAnsi="Times"/>
        </w:rPr>
        <w:lastRenderedPageBreak/>
        <w:t xml:space="preserve">Considering that hepatic functionality is of major interest for clinical BAL applications, we further investigated the expression levels of a previously described set of 346 </w:t>
      </w:r>
      <w:r w:rsidR="00B8143E" w:rsidRPr="00E21576">
        <w:rPr>
          <w:rFonts w:ascii="Times" w:hAnsi="Times"/>
        </w:rPr>
        <w:t>probes targeting</w:t>
      </w:r>
      <w:r w:rsidR="007F4DA9" w:rsidRPr="00E21576">
        <w:rPr>
          <w:rFonts w:ascii="Times" w:hAnsi="Times"/>
        </w:rPr>
        <w:t xml:space="preserve"> human</w:t>
      </w:r>
      <w:r w:rsidR="00B8143E" w:rsidRPr="00E21576">
        <w:rPr>
          <w:rFonts w:ascii="Times" w:hAnsi="Times"/>
        </w:rPr>
        <w:t xml:space="preserve"> </w:t>
      </w:r>
      <w:r w:rsidR="009875F9" w:rsidRPr="00E21576">
        <w:rPr>
          <w:rFonts w:ascii="Times" w:hAnsi="Times"/>
        </w:rPr>
        <w:t xml:space="preserve">liver-specific genes </w:t>
      </w:r>
      <w:r w:rsidR="00B8143E" w:rsidRPr="00E21576">
        <w:rPr>
          <w:rFonts w:ascii="Times" w:hAnsi="Times"/>
        </w:rPr>
        <w:t xml:space="preserve">(HSIAO_LIVER_SPECIFIC-GENES) </w:t>
      </w:r>
      <w:r w:rsidR="009875F9" w:rsidRPr="00E21576">
        <w:rPr>
          <w:rFonts w:ascii="Times" w:hAnsi="Times"/>
        </w:rPr>
        <w:t xml:space="preserve">in the four groups. </w:t>
      </w:r>
      <w:r w:rsidR="00471066" w:rsidRPr="00E21576">
        <w:rPr>
          <w:rFonts w:ascii="Times" w:hAnsi="Times"/>
        </w:rPr>
        <w:t xml:space="preserve">The </w:t>
      </w:r>
      <w:r w:rsidR="00451ADE" w:rsidRPr="00E21576">
        <w:rPr>
          <w:rFonts w:ascii="Times" w:hAnsi="Times"/>
        </w:rPr>
        <w:t>expression profile of the liver-specific genes</w:t>
      </w:r>
      <w:r w:rsidR="00471066" w:rsidRPr="00E21576">
        <w:rPr>
          <w:rFonts w:ascii="Times" w:hAnsi="Times"/>
        </w:rPr>
        <w:t xml:space="preserve"> </w:t>
      </w:r>
      <w:r w:rsidR="00451ADE" w:rsidRPr="00E21576">
        <w:rPr>
          <w:rFonts w:ascii="Times" w:hAnsi="Times"/>
        </w:rPr>
        <w:t>in</w:t>
      </w:r>
      <w:r w:rsidR="00471066" w:rsidRPr="00E21576">
        <w:rPr>
          <w:rFonts w:ascii="Times" w:hAnsi="Times"/>
        </w:rPr>
        <w:t xml:space="preserve"> the HepaRG cells </w:t>
      </w:r>
      <w:r w:rsidR="00451ADE" w:rsidRPr="00E21576">
        <w:rPr>
          <w:rFonts w:ascii="Times" w:hAnsi="Times"/>
        </w:rPr>
        <w:t xml:space="preserve">was </w:t>
      </w:r>
      <w:r w:rsidR="00471066" w:rsidRPr="00E21576">
        <w:rPr>
          <w:rFonts w:ascii="Times" w:hAnsi="Times"/>
        </w:rPr>
        <w:t xml:space="preserve">more </w:t>
      </w:r>
      <w:r w:rsidR="00451ADE" w:rsidRPr="00E21576">
        <w:rPr>
          <w:rFonts w:ascii="Times" w:hAnsi="Times"/>
        </w:rPr>
        <w:t xml:space="preserve">similar </w:t>
      </w:r>
      <w:r w:rsidR="00471066" w:rsidRPr="00E21576">
        <w:rPr>
          <w:rFonts w:ascii="Times" w:hAnsi="Times"/>
        </w:rPr>
        <w:t>to the MHHs than to the HFLCs</w:t>
      </w:r>
      <w:r w:rsidR="00B8735E" w:rsidRPr="00E21576">
        <w:rPr>
          <w:rFonts w:ascii="Times" w:hAnsi="Times"/>
        </w:rPr>
        <w:t xml:space="preserve">. </w:t>
      </w:r>
      <w:r w:rsidR="00925DCE" w:rsidRPr="00E21576">
        <w:rPr>
          <w:rFonts w:ascii="Times" w:hAnsi="Times"/>
        </w:rPr>
        <w:t>Whereas the majority of the liver-specific genes showed a significantly higher expression in HepaRG-MONO and HepaRG-BAL compared to HFLCs</w:t>
      </w:r>
      <w:r w:rsidR="00B8735E" w:rsidRPr="00E21576">
        <w:rPr>
          <w:rFonts w:ascii="Times" w:hAnsi="Times"/>
        </w:rPr>
        <w:t>, yet, when relating to MHHs, the expression of liver-specific genes in the HepaRG-MONO and HepaRG-BAL groups was relatively low.</w:t>
      </w:r>
      <w:r w:rsidR="00301C15" w:rsidRPr="00E21576">
        <w:rPr>
          <w:rFonts w:ascii="Times" w:hAnsi="Times"/>
        </w:rPr>
        <w:t xml:space="preserve"> </w:t>
      </w:r>
      <w:r w:rsidR="009875F9" w:rsidRPr="00E21576">
        <w:rPr>
          <w:rFonts w:ascii="Times" w:hAnsi="Times"/>
        </w:rPr>
        <w:t>Again, of the four groups, the HepaRG-MONO and HepaRG-BAL groups were most similar in their expression profile of the liver-specif</w:t>
      </w:r>
      <w:r w:rsidR="00A71DBE" w:rsidRPr="00E21576">
        <w:rPr>
          <w:rFonts w:ascii="Times" w:hAnsi="Times"/>
        </w:rPr>
        <w:t>ic genes (Fig. 2B).</w:t>
      </w:r>
    </w:p>
    <w:p w:rsidR="00435E55" w:rsidRPr="00E21576" w:rsidRDefault="00435E55" w:rsidP="009875F9">
      <w:pPr>
        <w:pStyle w:val="Geenafstand"/>
        <w:spacing w:line="360" w:lineRule="auto"/>
        <w:rPr>
          <w:rFonts w:ascii="Times" w:hAnsi="Times"/>
          <w:b/>
        </w:rPr>
      </w:pPr>
      <w:r w:rsidRPr="00E21576">
        <w:rPr>
          <w:rFonts w:ascii="Times" w:hAnsi="Times"/>
          <w:b/>
        </w:rPr>
        <w:t>2B)</w:t>
      </w:r>
    </w:p>
    <w:p w:rsidR="00396F05" w:rsidRPr="00E21576" w:rsidRDefault="005B3DE4" w:rsidP="009875F9">
      <w:pPr>
        <w:pStyle w:val="Geenafstand"/>
        <w:spacing w:line="360" w:lineRule="auto"/>
        <w:rPr>
          <w:rFonts w:ascii="Times" w:hAnsi="Times"/>
        </w:rPr>
      </w:pPr>
      <w:r w:rsidRPr="00E21576">
        <w:rPr>
          <w:rFonts w:ascii="Times" w:hAnsi="Times"/>
          <w:noProof/>
          <w:lang w:val="nl-NL" w:eastAsia="nl-NL"/>
        </w:rPr>
        <w:drawing>
          <wp:inline distT="0" distB="0" distL="0" distR="0">
            <wp:extent cx="5305425" cy="5305425"/>
            <wp:effectExtent l="0" t="0" r="0" b="0"/>
            <wp:docPr id="5" name="Picture 2" descr="H:\Aziza\PhD project_BAL\Literature\Articles and abstracts\paper 1 current\New analysis Bio informatic\heatMap_HSIAO_LIVER_SPECIFIC_GENES_Fig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ziza\PhD project_BAL\Literature\Articles and abstracts\paper 1 current\New analysis Bio informatic\heatMap_HSIAO_LIVER_SPECIFIC_GENES_Fig2B.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rsidR="00CA075B" w:rsidRPr="00E21576" w:rsidRDefault="00CA075B" w:rsidP="00CA075B">
      <w:pPr>
        <w:pStyle w:val="Geenafstand"/>
        <w:spacing w:line="360" w:lineRule="auto"/>
        <w:rPr>
          <w:rFonts w:ascii="Times" w:hAnsi="Times"/>
          <w:b/>
          <w:bCs/>
          <w:kern w:val="24"/>
        </w:rPr>
      </w:pPr>
      <w:r w:rsidRPr="00E21576">
        <w:rPr>
          <w:rFonts w:ascii="Times" w:hAnsi="Times"/>
          <w:b/>
          <w:bCs/>
          <w:kern w:val="24"/>
        </w:rPr>
        <w:lastRenderedPageBreak/>
        <w:t xml:space="preserve">Figure 2: Transcriptome analysis of HepaRG cells, cultured in monolayer and BAL, and of primary hepatocytes, cultured in monolayer. </w:t>
      </w:r>
    </w:p>
    <w:p w:rsidR="00A71DBE" w:rsidRPr="00E21576" w:rsidRDefault="00CA075B" w:rsidP="00A71DBE">
      <w:pPr>
        <w:pStyle w:val="Geenafstand"/>
        <w:spacing w:line="360" w:lineRule="auto"/>
        <w:rPr>
          <w:rFonts w:ascii="Times" w:hAnsi="Times"/>
          <w:bCs/>
          <w:kern w:val="24"/>
        </w:rPr>
      </w:pPr>
      <w:r w:rsidRPr="00E21576">
        <w:rPr>
          <w:rFonts w:ascii="Times" w:hAnsi="Times"/>
          <w:b/>
          <w:bCs/>
          <w:kern w:val="24"/>
        </w:rPr>
        <w:t>B</w:t>
      </w:r>
      <w:r w:rsidRPr="00E21576">
        <w:rPr>
          <w:rFonts w:ascii="Times" w:hAnsi="Times"/>
          <w:b/>
          <w:bCs/>
          <w:lang w:eastAsia="nl-NL"/>
        </w:rPr>
        <w:t xml:space="preserve">) </w:t>
      </w:r>
      <w:r w:rsidRPr="00E21576">
        <w:rPr>
          <w:rFonts w:ascii="Times" w:hAnsi="Times"/>
          <w:bCs/>
          <w:lang w:eastAsia="nl-NL"/>
        </w:rPr>
        <w:t xml:space="preserve">Heatmap of hierarchical clustering on the expression profiles of a </w:t>
      </w:r>
      <w:r w:rsidRPr="00E21576">
        <w:rPr>
          <w:rFonts w:ascii="Times" w:hAnsi="Times"/>
        </w:rPr>
        <w:t xml:space="preserve">previously described set of 346 probes targeting human liver-specific genes (HSIAO_LIVER_SPECIFIC_GENES), </w:t>
      </w:r>
      <w:r w:rsidRPr="00E21576">
        <w:rPr>
          <w:rFonts w:ascii="Times" w:hAnsi="Times"/>
          <w:bCs/>
          <w:kern w:val="24"/>
        </w:rPr>
        <w:t>(n=3/group)</w:t>
      </w:r>
      <w:r w:rsidRPr="00E21576">
        <w:rPr>
          <w:rFonts w:ascii="Times" w:hAnsi="Times"/>
          <w:bCs/>
          <w:lang w:eastAsia="nl-NL"/>
        </w:rPr>
        <w:t>. The key color bar indicates standardized gene expression levels</w:t>
      </w:r>
      <w:r w:rsidR="00FC5194" w:rsidRPr="00E21576">
        <w:rPr>
          <w:rFonts w:ascii="Times" w:hAnsi="Times"/>
          <w:bCs/>
          <w:lang w:eastAsia="nl-NL"/>
        </w:rPr>
        <w:t>.</w:t>
      </w:r>
      <w:r w:rsidR="00A71DBE" w:rsidRPr="00E21576">
        <w:rPr>
          <w:rFonts w:ascii="Times" w:hAnsi="Times"/>
          <w:bCs/>
          <w:kern w:val="24"/>
        </w:rPr>
        <w:t xml:space="preserve"> </w:t>
      </w:r>
    </w:p>
    <w:p w:rsidR="00E54CE1" w:rsidRPr="00E21576" w:rsidRDefault="00E54CE1" w:rsidP="00C22628">
      <w:pPr>
        <w:pStyle w:val="Geenafstand"/>
        <w:spacing w:line="360" w:lineRule="auto"/>
        <w:rPr>
          <w:rFonts w:ascii="Times" w:hAnsi="Times"/>
          <w:b/>
        </w:rPr>
      </w:pPr>
    </w:p>
    <w:p w:rsidR="00535E48" w:rsidRPr="00E21576" w:rsidRDefault="00E54CE1" w:rsidP="00C22628">
      <w:pPr>
        <w:pStyle w:val="Geenafstand"/>
        <w:spacing w:line="360" w:lineRule="auto"/>
        <w:rPr>
          <w:rFonts w:ascii="Times" w:hAnsi="Times"/>
          <w:b/>
        </w:rPr>
      </w:pPr>
      <w:r w:rsidRPr="00E21576">
        <w:rPr>
          <w:rFonts w:ascii="Times" w:hAnsi="Times"/>
          <w:b/>
        </w:rPr>
        <w:br w:type="page"/>
      </w:r>
      <w:r w:rsidR="00535E48" w:rsidRPr="00E21576">
        <w:rPr>
          <w:rFonts w:ascii="Times" w:hAnsi="Times"/>
          <w:b/>
        </w:rPr>
        <w:lastRenderedPageBreak/>
        <w:t>3.2 AMC-BAL culture positively regulates the expression of genes involved in energy metabolism and mitochondria in HepaRG cells</w:t>
      </w:r>
      <w:r w:rsidR="00535E48" w:rsidRPr="00E21576" w:rsidDel="009721D0">
        <w:rPr>
          <w:rFonts w:ascii="Times" w:hAnsi="Times"/>
          <w:b/>
        </w:rPr>
        <w:t xml:space="preserve"> </w:t>
      </w:r>
    </w:p>
    <w:p w:rsidR="00535E48" w:rsidRPr="00E21576" w:rsidRDefault="001709C1" w:rsidP="00C22628">
      <w:pPr>
        <w:pStyle w:val="Geenafstand"/>
        <w:spacing w:line="360" w:lineRule="auto"/>
        <w:rPr>
          <w:rFonts w:ascii="Times" w:hAnsi="Times"/>
        </w:rPr>
      </w:pPr>
      <w:r w:rsidRPr="00E21576">
        <w:rPr>
          <w:rFonts w:ascii="Times" w:hAnsi="Times"/>
        </w:rPr>
        <w:t>To determine</w:t>
      </w:r>
      <w:r w:rsidR="00B202C9" w:rsidRPr="00E21576">
        <w:rPr>
          <w:rFonts w:ascii="Times" w:hAnsi="Times"/>
        </w:rPr>
        <w:t xml:space="preserve"> which factors could explain the</w:t>
      </w:r>
      <w:r w:rsidR="005B068F" w:rsidRPr="00E21576">
        <w:rPr>
          <w:rFonts w:ascii="Times" w:hAnsi="Times"/>
        </w:rPr>
        <w:t xml:space="preserve"> differences in </w:t>
      </w:r>
      <w:r w:rsidR="00925DCE" w:rsidRPr="00E21576">
        <w:rPr>
          <w:rFonts w:ascii="Times" w:hAnsi="Times"/>
        </w:rPr>
        <w:t xml:space="preserve">metabolic functioning </w:t>
      </w:r>
      <w:r w:rsidR="00B202C9" w:rsidRPr="00E21576">
        <w:rPr>
          <w:rFonts w:ascii="Times" w:hAnsi="Times"/>
        </w:rPr>
        <w:t>between HepaRG-BAL and HepaRG-MONO</w:t>
      </w:r>
      <w:r w:rsidR="002D7641" w:rsidRPr="00E21576">
        <w:rPr>
          <w:rFonts w:ascii="Times" w:hAnsi="Times"/>
        </w:rPr>
        <w:t xml:space="preserve"> cells, we first identified probe</w:t>
      </w:r>
      <w:r w:rsidR="00B202C9" w:rsidRPr="00E21576">
        <w:rPr>
          <w:rFonts w:ascii="Times" w:hAnsi="Times"/>
        </w:rPr>
        <w:t>s that were differentially expressed between the two groups. Only 1</w:t>
      </w:r>
      <w:r w:rsidR="00DC7B2F" w:rsidRPr="00E21576">
        <w:rPr>
          <w:rFonts w:ascii="Times" w:hAnsi="Times"/>
        </w:rPr>
        <w:t xml:space="preserve">75 </w:t>
      </w:r>
      <w:r w:rsidR="00B202C9" w:rsidRPr="00E21576">
        <w:rPr>
          <w:rFonts w:ascii="Times" w:hAnsi="Times"/>
        </w:rPr>
        <w:t>out of</w:t>
      </w:r>
      <w:r w:rsidR="00DC7B2F" w:rsidRPr="00E21576">
        <w:rPr>
          <w:rFonts w:ascii="Times" w:hAnsi="Times"/>
        </w:rPr>
        <w:t xml:space="preserve"> </w:t>
      </w:r>
      <w:r w:rsidR="00B202C9" w:rsidRPr="00E21576">
        <w:rPr>
          <w:rFonts w:ascii="Times" w:hAnsi="Times"/>
        </w:rPr>
        <w:t>23</w:t>
      </w:r>
      <w:r w:rsidR="00E52695" w:rsidRPr="00E21576">
        <w:rPr>
          <w:rFonts w:ascii="Times" w:hAnsi="Times"/>
        </w:rPr>
        <w:t>,</w:t>
      </w:r>
      <w:r w:rsidR="00B202C9" w:rsidRPr="00E21576">
        <w:rPr>
          <w:rFonts w:ascii="Times" w:hAnsi="Times"/>
        </w:rPr>
        <w:t xml:space="preserve">758 </w:t>
      </w:r>
      <w:r w:rsidR="002D7641" w:rsidRPr="00E21576">
        <w:rPr>
          <w:rFonts w:ascii="Times" w:hAnsi="Times"/>
        </w:rPr>
        <w:t>probes</w:t>
      </w:r>
      <w:r w:rsidR="00B202C9" w:rsidRPr="00E21576">
        <w:rPr>
          <w:rFonts w:ascii="Times" w:hAnsi="Times"/>
        </w:rPr>
        <w:t xml:space="preserve"> (~0.7%) were </w:t>
      </w:r>
      <w:r w:rsidR="002D7641" w:rsidRPr="00E21576">
        <w:rPr>
          <w:rFonts w:ascii="Times" w:hAnsi="Times"/>
        </w:rPr>
        <w:t xml:space="preserve">identified as </w:t>
      </w:r>
      <w:r w:rsidR="00B202C9" w:rsidRPr="00E21576">
        <w:rPr>
          <w:rFonts w:ascii="Times" w:hAnsi="Times"/>
        </w:rPr>
        <w:t xml:space="preserve">differentially expressed </w:t>
      </w:r>
      <w:r w:rsidR="00451ADE" w:rsidRPr="00E21576">
        <w:rPr>
          <w:rFonts w:ascii="Times" w:hAnsi="Times"/>
        </w:rPr>
        <w:t xml:space="preserve">(adjusted </w:t>
      </w:r>
      <w:r w:rsidR="00451ADE" w:rsidRPr="00E21576">
        <w:rPr>
          <w:rFonts w:ascii="Times" w:hAnsi="Times"/>
          <w:i/>
        </w:rPr>
        <w:t>P</w:t>
      </w:r>
      <w:r w:rsidR="00451ADE" w:rsidRPr="00E21576">
        <w:rPr>
          <w:rFonts w:ascii="Times" w:hAnsi="Times"/>
        </w:rPr>
        <w:t xml:space="preserve"> value &lt;0.05) </w:t>
      </w:r>
      <w:r w:rsidR="00535E48" w:rsidRPr="00E21576">
        <w:rPr>
          <w:rFonts w:ascii="Times" w:hAnsi="Times"/>
        </w:rPr>
        <w:t xml:space="preserve">between HepaRG-BAL and HepaRG-MONO. Among </w:t>
      </w:r>
      <w:r w:rsidR="009912CD" w:rsidRPr="00E21576">
        <w:rPr>
          <w:rFonts w:ascii="Times" w:hAnsi="Times"/>
        </w:rPr>
        <w:t xml:space="preserve">the </w:t>
      </w:r>
      <w:r w:rsidR="00535E48" w:rsidRPr="00E21576">
        <w:rPr>
          <w:rFonts w:ascii="Times" w:hAnsi="Times"/>
        </w:rPr>
        <w:t>top 20 up-regulated genes</w:t>
      </w:r>
      <w:r w:rsidR="00975FB0" w:rsidRPr="00E21576">
        <w:rPr>
          <w:rFonts w:ascii="Times" w:hAnsi="Times"/>
        </w:rPr>
        <w:t xml:space="preserve"> (</w:t>
      </w:r>
      <w:r w:rsidR="00FC4610" w:rsidRPr="00E21576">
        <w:rPr>
          <w:rFonts w:ascii="Times" w:hAnsi="Times"/>
        </w:rPr>
        <w:t>Table 2</w:t>
      </w:r>
      <w:r w:rsidR="00975FB0" w:rsidRPr="00E21576">
        <w:rPr>
          <w:rFonts w:ascii="Times" w:hAnsi="Times"/>
        </w:rPr>
        <w:t>),</w:t>
      </w:r>
      <w:r w:rsidR="00535E48" w:rsidRPr="00E21576">
        <w:rPr>
          <w:rFonts w:ascii="Times" w:hAnsi="Times"/>
        </w:rPr>
        <w:t xml:space="preserve"> in the HepaRG-BAL compared to HepaRG-MONO were liver-specific </w:t>
      </w:r>
      <w:r w:rsidR="009912CD" w:rsidRPr="00E21576">
        <w:rPr>
          <w:rFonts w:ascii="Times" w:hAnsi="Times"/>
        </w:rPr>
        <w:t>genes, including</w:t>
      </w:r>
      <w:r w:rsidR="00762DD8" w:rsidRPr="00E21576">
        <w:rPr>
          <w:rFonts w:ascii="Times" w:hAnsi="Times"/>
        </w:rPr>
        <w:t xml:space="preserve"> </w:t>
      </w:r>
      <w:r w:rsidR="00153D4D" w:rsidRPr="00E21576">
        <w:rPr>
          <w:rFonts w:ascii="Times" w:hAnsi="Times"/>
        </w:rPr>
        <w:t xml:space="preserve">those encoding </w:t>
      </w:r>
      <w:r w:rsidR="00762DD8" w:rsidRPr="00E21576">
        <w:rPr>
          <w:rFonts w:ascii="Times" w:hAnsi="Times"/>
        </w:rPr>
        <w:t>apolipoprotein A2 (</w:t>
      </w:r>
      <w:r w:rsidR="00535E48" w:rsidRPr="00E21576">
        <w:rPr>
          <w:rFonts w:ascii="Times" w:hAnsi="Times"/>
        </w:rPr>
        <w:t>ApoA2</w:t>
      </w:r>
      <w:r w:rsidR="00986334" w:rsidRPr="00E21576">
        <w:rPr>
          <w:rFonts w:ascii="Times" w:hAnsi="Times"/>
        </w:rPr>
        <w:t>)</w:t>
      </w:r>
      <w:r w:rsidR="00E55A87" w:rsidRPr="00E21576">
        <w:rPr>
          <w:rFonts w:ascii="Times" w:hAnsi="Times"/>
        </w:rPr>
        <w:t>,</w:t>
      </w:r>
      <w:r w:rsidR="00535E48" w:rsidRPr="00E21576">
        <w:rPr>
          <w:rFonts w:ascii="Times" w:hAnsi="Times"/>
        </w:rPr>
        <w:t xml:space="preserve"> which is </w:t>
      </w:r>
      <w:r w:rsidR="00535E48" w:rsidRPr="00E21576">
        <w:rPr>
          <w:rFonts w:ascii="Times" w:hAnsi="Times" w:cs="Arial"/>
          <w:lang w:val="en"/>
        </w:rPr>
        <w:t>the second most abundant protein of the high density lipoprotein particles</w:t>
      </w:r>
      <w:r w:rsidR="009A2887" w:rsidRPr="00E21576">
        <w:rPr>
          <w:rFonts w:ascii="Times" w:hAnsi="Times"/>
        </w:rPr>
        <w:t xml:space="preserve">, </w:t>
      </w:r>
      <w:r w:rsidR="00535E48" w:rsidRPr="00E21576">
        <w:rPr>
          <w:rFonts w:ascii="Times" w:hAnsi="Times"/>
        </w:rPr>
        <w:t>CYP3A4</w:t>
      </w:r>
      <w:r w:rsidR="009A2887" w:rsidRPr="00E21576">
        <w:rPr>
          <w:rFonts w:ascii="Times" w:hAnsi="Times"/>
        </w:rPr>
        <w:t xml:space="preserve">; </w:t>
      </w:r>
      <w:r w:rsidR="0065218D" w:rsidRPr="00E21576">
        <w:rPr>
          <w:rFonts w:ascii="Times" w:hAnsi="Times"/>
        </w:rPr>
        <w:t>a cytochrome p450 enzyme involve</w:t>
      </w:r>
      <w:r w:rsidR="00E55A87" w:rsidRPr="00E21576">
        <w:rPr>
          <w:rFonts w:ascii="Times" w:hAnsi="Times"/>
        </w:rPr>
        <w:t>d</w:t>
      </w:r>
      <w:r w:rsidR="00535E48" w:rsidRPr="00E21576">
        <w:rPr>
          <w:rFonts w:ascii="Times" w:hAnsi="Times"/>
        </w:rPr>
        <w:t xml:space="preserve"> in the metabolism of approximately 50% of the drugs in use</w:t>
      </w:r>
      <w:r w:rsidR="00C569D9" w:rsidRPr="00E21576">
        <w:rPr>
          <w:rFonts w:ascii="Times" w:hAnsi="Times"/>
        </w:rPr>
        <w:t xml:space="preserve"> </w:t>
      </w:r>
      <w:r w:rsidR="00C569D9" w:rsidRPr="00E21576">
        <w:rPr>
          <w:rFonts w:ascii="Times" w:hAnsi="Times"/>
        </w:rPr>
        <w:fldChar w:fldCharType="begin">
          <w:fldData xml:space="preserve">PEVuZE5vdGU+PENpdGU+PEF1dGhvcj5TaGltYWRhPC9BdXRob3I+PFllYXI+MTk5NDwvWWVhcj48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PEVuZE5vdGU+PENpdGU+PEF1dGhvcj5TaGltYWRhPC9BdXRob3I+PFllYXI+MTk5NDwvWWVhcj48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C569D9" w:rsidRPr="00E21576">
        <w:rPr>
          <w:rFonts w:ascii="Times" w:hAnsi="Times"/>
        </w:rPr>
        <w:fldChar w:fldCharType="separate"/>
      </w:r>
      <w:r w:rsidR="00763CB5" w:rsidRPr="00E21576">
        <w:rPr>
          <w:rFonts w:ascii="Times" w:hAnsi="Times"/>
          <w:noProof/>
        </w:rPr>
        <w:t>(</w:t>
      </w:r>
      <w:hyperlink w:anchor="_ENREF_18" w:tooltip="Shimada, 1994 #187" w:history="1">
        <w:r w:rsidR="00763CB5" w:rsidRPr="00E21576">
          <w:rPr>
            <w:rStyle w:val="Hyperlink"/>
            <w:rFonts w:ascii="Times" w:hAnsi="Times"/>
            <w:noProof/>
          </w:rPr>
          <w:t>18</w:t>
        </w:r>
      </w:hyperlink>
      <w:r w:rsidR="00763CB5" w:rsidRPr="00E21576">
        <w:rPr>
          <w:rFonts w:ascii="Times" w:hAnsi="Times"/>
          <w:noProof/>
        </w:rPr>
        <w:t>)</w:t>
      </w:r>
      <w:r w:rsidR="00C569D9" w:rsidRPr="00E21576">
        <w:rPr>
          <w:rFonts w:ascii="Times" w:hAnsi="Times"/>
        </w:rPr>
        <w:fldChar w:fldCharType="end"/>
      </w:r>
      <w:r w:rsidR="00C96A1E" w:rsidRPr="00E21576">
        <w:rPr>
          <w:rFonts w:ascii="Times" w:hAnsi="Times"/>
        </w:rPr>
        <w:t>,</w:t>
      </w:r>
      <w:r w:rsidR="00762DD8" w:rsidRPr="00E21576">
        <w:rPr>
          <w:rFonts w:ascii="Times" w:hAnsi="Times"/>
        </w:rPr>
        <w:t xml:space="preserve"> and </w:t>
      </w:r>
      <w:r w:rsidR="00986334" w:rsidRPr="00E21576">
        <w:rPr>
          <w:rFonts w:ascii="Times" w:hAnsi="Times"/>
        </w:rPr>
        <w:t>oxidative stress-induced growth inhibitor 1</w:t>
      </w:r>
      <w:r w:rsidR="006E3AE8" w:rsidRPr="00E21576">
        <w:rPr>
          <w:rFonts w:ascii="Times" w:hAnsi="Times"/>
        </w:rPr>
        <w:t xml:space="preserve"> </w:t>
      </w:r>
      <w:r w:rsidR="002A0221" w:rsidRPr="00E21576">
        <w:rPr>
          <w:rFonts w:ascii="Times" w:hAnsi="Times"/>
        </w:rPr>
        <w:t>(</w:t>
      </w:r>
      <w:r w:rsidR="006E3AE8" w:rsidRPr="00E21576">
        <w:rPr>
          <w:rFonts w:ascii="Times" w:hAnsi="Times"/>
        </w:rPr>
        <w:t>OSGIN</w:t>
      </w:r>
      <w:r w:rsidR="00986334" w:rsidRPr="00E21576">
        <w:rPr>
          <w:rFonts w:ascii="Times" w:hAnsi="Times"/>
        </w:rPr>
        <w:t>1</w:t>
      </w:r>
      <w:r w:rsidR="002A0221" w:rsidRPr="00E21576">
        <w:rPr>
          <w:rFonts w:ascii="Times" w:hAnsi="Times"/>
        </w:rPr>
        <w:t>)</w:t>
      </w:r>
      <w:r w:rsidR="00EC5073" w:rsidRPr="00E21576">
        <w:rPr>
          <w:rFonts w:ascii="Times" w:hAnsi="Times"/>
          <w:i/>
        </w:rPr>
        <w:t xml:space="preserve"> </w:t>
      </w:r>
      <w:r w:rsidR="00E55A87" w:rsidRPr="00E21576">
        <w:rPr>
          <w:rFonts w:ascii="Times" w:hAnsi="Times"/>
        </w:rPr>
        <w:t xml:space="preserve">, </w:t>
      </w:r>
      <w:r w:rsidR="00A37012" w:rsidRPr="00E21576">
        <w:rPr>
          <w:rFonts w:ascii="Times" w:hAnsi="Times"/>
        </w:rPr>
        <w:t xml:space="preserve">which </w:t>
      </w:r>
      <w:r w:rsidR="003E3ED8" w:rsidRPr="00E21576">
        <w:rPr>
          <w:rFonts w:ascii="Times" w:hAnsi="Times"/>
        </w:rPr>
        <w:t xml:space="preserve">is </w:t>
      </w:r>
      <w:r w:rsidR="00992EA8" w:rsidRPr="00E21576">
        <w:rPr>
          <w:rFonts w:ascii="Times" w:hAnsi="Times"/>
        </w:rPr>
        <w:t>stimulated by oxidized phospholipid</w:t>
      </w:r>
      <w:r w:rsidR="00E55A87" w:rsidRPr="00E21576">
        <w:rPr>
          <w:rFonts w:ascii="Times" w:hAnsi="Times"/>
        </w:rPr>
        <w:t>s</w:t>
      </w:r>
      <w:r w:rsidR="00992EA8" w:rsidRPr="00E21576">
        <w:rPr>
          <w:rFonts w:ascii="Times" w:hAnsi="Times"/>
        </w:rPr>
        <w:t xml:space="preserve"> to regulate cell</w:t>
      </w:r>
      <w:r w:rsidR="00E4049A" w:rsidRPr="00E21576">
        <w:rPr>
          <w:rFonts w:ascii="Times" w:hAnsi="Times"/>
        </w:rPr>
        <w:t xml:space="preserve"> response to oxidative stress</w:t>
      </w:r>
      <w:r w:rsidR="00992EA8" w:rsidRPr="00E21576">
        <w:rPr>
          <w:rFonts w:ascii="Times" w:hAnsi="Times"/>
        </w:rPr>
        <w:t xml:space="preserve"> </w:t>
      </w:r>
      <w:r w:rsidR="00545ADA" w:rsidRPr="00E21576">
        <w:rPr>
          <w:rFonts w:ascii="Times" w:hAnsi="Times"/>
        </w:rPr>
        <w:fldChar w:fldCharType="begin">
          <w:fldData xml:space="preserve">PEVuZE5vdGU+PENpdGU+PEF1dGhvcj5MaTwvQXV0aG9yPjxZZWFyPjIwMDc8L1llYXI+PFJlY051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PEVuZE5vdGU+PENpdGU+PEF1dGhvcj5MaTwvQXV0aG9yPjxZZWFyPjIwMDc8L1llYXI+PFJlY051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545ADA" w:rsidRPr="00E21576">
        <w:rPr>
          <w:rFonts w:ascii="Times" w:hAnsi="Times"/>
        </w:rPr>
        <w:fldChar w:fldCharType="separate"/>
      </w:r>
      <w:r w:rsidR="00763CB5" w:rsidRPr="00E21576">
        <w:rPr>
          <w:rFonts w:ascii="Times" w:hAnsi="Times"/>
          <w:noProof/>
        </w:rPr>
        <w:t>(</w:t>
      </w:r>
      <w:hyperlink w:anchor="_ENREF_19" w:tooltip="Li, 2007 #173" w:history="1">
        <w:r w:rsidR="00763CB5" w:rsidRPr="00E21576">
          <w:rPr>
            <w:rStyle w:val="Hyperlink"/>
            <w:rFonts w:ascii="Times" w:hAnsi="Times"/>
            <w:noProof/>
          </w:rPr>
          <w:t>19</w:t>
        </w:r>
      </w:hyperlink>
      <w:r w:rsidR="00763CB5" w:rsidRPr="00E21576">
        <w:rPr>
          <w:rFonts w:ascii="Times" w:hAnsi="Times"/>
          <w:noProof/>
        </w:rPr>
        <w:t>)</w:t>
      </w:r>
      <w:r w:rsidR="00545ADA" w:rsidRPr="00E21576">
        <w:rPr>
          <w:rFonts w:ascii="Times" w:hAnsi="Times"/>
        </w:rPr>
        <w:fldChar w:fldCharType="end"/>
      </w:r>
      <w:r w:rsidR="00F52D79" w:rsidRPr="00E21576">
        <w:rPr>
          <w:rFonts w:ascii="Times" w:hAnsi="Times"/>
        </w:rPr>
        <w:t>. Recently, OSGIN1 was</w:t>
      </w:r>
      <w:r w:rsidR="003E3ED8" w:rsidRPr="00E21576">
        <w:rPr>
          <w:rFonts w:ascii="Times" w:hAnsi="Times"/>
        </w:rPr>
        <w:t xml:space="preserve"> found to regulate mitochondrial </w:t>
      </w:r>
      <w:r w:rsidR="00545ADA" w:rsidRPr="00E21576">
        <w:rPr>
          <w:rFonts w:ascii="Times" w:hAnsi="Times"/>
        </w:rPr>
        <w:t xml:space="preserve">structure and </w:t>
      </w:r>
      <w:r w:rsidR="003E3ED8" w:rsidRPr="00E21576">
        <w:rPr>
          <w:rFonts w:ascii="Times" w:hAnsi="Times"/>
        </w:rPr>
        <w:t xml:space="preserve">function through </w:t>
      </w:r>
      <w:r w:rsidR="00545ADA" w:rsidRPr="00E21576">
        <w:rPr>
          <w:rFonts w:ascii="Times" w:hAnsi="Times"/>
        </w:rPr>
        <w:t xml:space="preserve">a </w:t>
      </w:r>
      <w:r w:rsidR="003E3ED8" w:rsidRPr="00E21576">
        <w:rPr>
          <w:rFonts w:ascii="Times" w:hAnsi="Times"/>
        </w:rPr>
        <w:t xml:space="preserve">direct interaction with P53 </w:t>
      </w:r>
      <w:r w:rsidR="00545ADA" w:rsidRPr="00E21576">
        <w:rPr>
          <w:rFonts w:ascii="Times" w:hAnsi="Times"/>
        </w:rPr>
        <w:fldChar w:fldCharType="begin">
          <w:fldData xml:space="preserve">PEVuZE5vdGU+PENpdGU+PEF1dGhvcj5IdTwvQXV0aG9yPjxZZWFyPjIwMTI8L1llYXI+PFJlY051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PEVuZE5vdGU+PENpdGU+PEF1dGhvcj5IdTwvQXV0aG9yPjxZZWFyPjIwMTI8L1llYXI+PFJlY051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545ADA" w:rsidRPr="00E21576">
        <w:rPr>
          <w:rFonts w:ascii="Times" w:hAnsi="Times"/>
        </w:rPr>
        <w:fldChar w:fldCharType="separate"/>
      </w:r>
      <w:r w:rsidR="00763CB5" w:rsidRPr="00E21576">
        <w:rPr>
          <w:rFonts w:ascii="Times" w:hAnsi="Times"/>
          <w:noProof/>
        </w:rPr>
        <w:t>(</w:t>
      </w:r>
      <w:hyperlink w:anchor="_ENREF_20" w:tooltip="Hu, 2012 #174" w:history="1">
        <w:r w:rsidR="00763CB5" w:rsidRPr="00E21576">
          <w:rPr>
            <w:rStyle w:val="Hyperlink"/>
            <w:rFonts w:ascii="Times" w:hAnsi="Times"/>
            <w:noProof/>
          </w:rPr>
          <w:t>20</w:t>
        </w:r>
      </w:hyperlink>
      <w:r w:rsidR="00763CB5" w:rsidRPr="00E21576">
        <w:rPr>
          <w:rFonts w:ascii="Times" w:hAnsi="Times"/>
          <w:noProof/>
        </w:rPr>
        <w:t>)</w:t>
      </w:r>
      <w:r w:rsidR="00545ADA" w:rsidRPr="00E21576">
        <w:rPr>
          <w:rFonts w:ascii="Times" w:hAnsi="Times"/>
        </w:rPr>
        <w:fldChar w:fldCharType="end"/>
      </w:r>
      <w:r w:rsidR="00E4049A" w:rsidRPr="00E21576">
        <w:rPr>
          <w:rFonts w:ascii="Times" w:hAnsi="Times"/>
          <w:i/>
        </w:rPr>
        <w:t>.</w:t>
      </w:r>
      <w:r w:rsidR="00D35CD7" w:rsidRPr="00E21576">
        <w:rPr>
          <w:rFonts w:ascii="Times" w:hAnsi="Times"/>
          <w:i/>
        </w:rPr>
        <w:t xml:space="preserve"> </w:t>
      </w:r>
      <w:r w:rsidR="00C96A1E" w:rsidRPr="00E21576">
        <w:rPr>
          <w:rFonts w:ascii="Times" w:hAnsi="Times"/>
        </w:rPr>
        <w:t>In addition</w:t>
      </w:r>
      <w:r w:rsidR="00BD1988" w:rsidRPr="00E21576">
        <w:rPr>
          <w:rFonts w:ascii="Times" w:hAnsi="Times"/>
        </w:rPr>
        <w:t>, the gene encoding</w:t>
      </w:r>
      <w:r w:rsidR="00537B16" w:rsidRPr="00E21576">
        <w:rPr>
          <w:rFonts w:ascii="Times" w:hAnsi="Times"/>
        </w:rPr>
        <w:t xml:space="preserve"> D</w:t>
      </w:r>
      <w:r w:rsidR="00D35CD7" w:rsidRPr="00E21576">
        <w:rPr>
          <w:rFonts w:ascii="Times" w:hAnsi="Times"/>
        </w:rPr>
        <w:t>ishevelled binding antagonist of beta catenin 3</w:t>
      </w:r>
      <w:r w:rsidR="00537B16" w:rsidRPr="00E21576">
        <w:rPr>
          <w:rFonts w:ascii="Times" w:hAnsi="Times"/>
        </w:rPr>
        <w:t xml:space="preserve"> </w:t>
      </w:r>
      <w:r w:rsidR="00D35CD7" w:rsidRPr="00E21576">
        <w:rPr>
          <w:rFonts w:ascii="Times" w:hAnsi="Times"/>
        </w:rPr>
        <w:t>(</w:t>
      </w:r>
      <w:r w:rsidR="00762DD8" w:rsidRPr="00E21576">
        <w:rPr>
          <w:rFonts w:ascii="Times" w:hAnsi="Times"/>
        </w:rPr>
        <w:t>DACT3</w:t>
      </w:r>
      <w:r w:rsidR="00D35CD7" w:rsidRPr="00E21576">
        <w:rPr>
          <w:rFonts w:ascii="Times" w:hAnsi="Times"/>
        </w:rPr>
        <w:t>)</w:t>
      </w:r>
      <w:r w:rsidR="00BD1988" w:rsidRPr="00E21576">
        <w:rPr>
          <w:rFonts w:ascii="Times" w:hAnsi="Times"/>
        </w:rPr>
        <w:t>,</w:t>
      </w:r>
      <w:r w:rsidR="00247155" w:rsidRPr="00E21576">
        <w:rPr>
          <w:rFonts w:ascii="Times" w:hAnsi="Times"/>
        </w:rPr>
        <w:t xml:space="preserve"> an epigenetic</w:t>
      </w:r>
      <w:r w:rsidR="00285D11" w:rsidRPr="00E21576">
        <w:rPr>
          <w:rFonts w:ascii="Times" w:hAnsi="Times"/>
        </w:rPr>
        <w:t xml:space="preserve"> and negative</w:t>
      </w:r>
      <w:r w:rsidR="00247155" w:rsidRPr="00E21576">
        <w:rPr>
          <w:rFonts w:ascii="Times" w:hAnsi="Times"/>
        </w:rPr>
        <w:t xml:space="preserve"> regulator of W</w:t>
      </w:r>
      <w:r w:rsidR="00157B1E" w:rsidRPr="00E21576">
        <w:rPr>
          <w:rFonts w:ascii="Times" w:hAnsi="Times"/>
        </w:rPr>
        <w:t>nt</w:t>
      </w:r>
      <w:r w:rsidR="00247155" w:rsidRPr="00E21576">
        <w:rPr>
          <w:rFonts w:ascii="Times" w:hAnsi="Times"/>
        </w:rPr>
        <w:t>/</w:t>
      </w:r>
      <w:r w:rsidR="00157B1E" w:rsidRPr="00E21576">
        <w:rPr>
          <w:rFonts w:ascii="Times" w:hAnsi="Times"/>
        </w:rPr>
        <w:t>b</w:t>
      </w:r>
      <w:r w:rsidR="00247155" w:rsidRPr="00E21576">
        <w:rPr>
          <w:rFonts w:ascii="Times" w:hAnsi="Times"/>
        </w:rPr>
        <w:t>eta-</w:t>
      </w:r>
      <w:r w:rsidR="00157B1E" w:rsidRPr="00E21576">
        <w:rPr>
          <w:rFonts w:ascii="Times" w:hAnsi="Times"/>
        </w:rPr>
        <w:t>c</w:t>
      </w:r>
      <w:r w:rsidR="00247155" w:rsidRPr="00E21576">
        <w:rPr>
          <w:rFonts w:ascii="Times" w:hAnsi="Times"/>
        </w:rPr>
        <w:t>atenin signaling pathway</w:t>
      </w:r>
      <w:r w:rsidR="00157B1E" w:rsidRPr="00E21576">
        <w:rPr>
          <w:rFonts w:ascii="Times" w:hAnsi="Times"/>
        </w:rPr>
        <w:t>,</w:t>
      </w:r>
      <w:r w:rsidR="00247155" w:rsidRPr="00E21576">
        <w:rPr>
          <w:rFonts w:ascii="Times" w:hAnsi="Times"/>
        </w:rPr>
        <w:t xml:space="preserve"> was induced under BAL culture. </w:t>
      </w:r>
      <w:r w:rsidR="00157B1E" w:rsidRPr="00E21576">
        <w:rPr>
          <w:rFonts w:ascii="Times" w:hAnsi="Times"/>
        </w:rPr>
        <w:t xml:space="preserve">The </w:t>
      </w:r>
      <w:r w:rsidR="00247155" w:rsidRPr="00E21576">
        <w:rPr>
          <w:rFonts w:ascii="Times" w:hAnsi="Times"/>
        </w:rPr>
        <w:t>W</w:t>
      </w:r>
      <w:r w:rsidR="00285D11" w:rsidRPr="00E21576">
        <w:rPr>
          <w:rFonts w:ascii="Times" w:hAnsi="Times"/>
        </w:rPr>
        <w:t>nt</w:t>
      </w:r>
      <w:r w:rsidR="00247155" w:rsidRPr="00E21576">
        <w:rPr>
          <w:rFonts w:ascii="Times" w:hAnsi="Times"/>
        </w:rPr>
        <w:t>/</w:t>
      </w:r>
      <w:r w:rsidR="00157B1E" w:rsidRPr="00E21576">
        <w:rPr>
          <w:rFonts w:ascii="Times" w:hAnsi="Times"/>
        </w:rPr>
        <w:t>b</w:t>
      </w:r>
      <w:r w:rsidR="00247155" w:rsidRPr="00E21576">
        <w:rPr>
          <w:rFonts w:ascii="Times" w:hAnsi="Times"/>
        </w:rPr>
        <w:t>eta-</w:t>
      </w:r>
      <w:r w:rsidR="00157B1E" w:rsidRPr="00E21576">
        <w:rPr>
          <w:rFonts w:ascii="Times" w:hAnsi="Times"/>
        </w:rPr>
        <w:t>c</w:t>
      </w:r>
      <w:r w:rsidR="00247155" w:rsidRPr="00E21576">
        <w:rPr>
          <w:rFonts w:ascii="Times" w:hAnsi="Times"/>
        </w:rPr>
        <w:t xml:space="preserve">atenin signaling pathway </w:t>
      </w:r>
      <w:r w:rsidR="00247155" w:rsidRPr="00E21576">
        <w:rPr>
          <w:rFonts w:ascii="Times" w:hAnsi="Times"/>
          <w:shd w:val="clear" w:color="auto" w:fill="FFFFFF"/>
        </w:rPr>
        <w:t>regulat</w:t>
      </w:r>
      <w:r w:rsidR="00191BB4" w:rsidRPr="00E21576">
        <w:rPr>
          <w:rFonts w:ascii="Times" w:hAnsi="Times"/>
          <w:shd w:val="clear" w:color="auto" w:fill="FFFFFF"/>
        </w:rPr>
        <w:t>es</w:t>
      </w:r>
      <w:r w:rsidR="00247155" w:rsidRPr="00E21576">
        <w:rPr>
          <w:rFonts w:ascii="Times" w:hAnsi="Times"/>
          <w:shd w:val="clear" w:color="auto" w:fill="FFFFFF"/>
        </w:rPr>
        <w:t xml:space="preserve"> </w:t>
      </w:r>
      <w:r w:rsidR="00BC6B8A" w:rsidRPr="00E21576">
        <w:rPr>
          <w:rFonts w:ascii="Times" w:hAnsi="Times"/>
          <w:shd w:val="clear" w:color="auto" w:fill="FFFFFF"/>
        </w:rPr>
        <w:t>stem cell pluripotency and cell fate decisions</w:t>
      </w:r>
      <w:r w:rsidR="00191BB4" w:rsidRPr="00E21576">
        <w:rPr>
          <w:rFonts w:ascii="Times" w:hAnsi="Times"/>
          <w:shd w:val="clear" w:color="auto" w:fill="FFFFFF"/>
        </w:rPr>
        <w:t>, and is associated with carcinogenicity</w:t>
      </w:r>
      <w:r w:rsidR="00FD25AB" w:rsidRPr="00E21576">
        <w:rPr>
          <w:rFonts w:ascii="Times" w:hAnsi="Times"/>
        </w:rPr>
        <w:t xml:space="preserve"> </w:t>
      </w:r>
      <w:r w:rsidR="00537B16" w:rsidRPr="00E21576">
        <w:rPr>
          <w:rFonts w:ascii="Times" w:hAnsi="Times"/>
        </w:rPr>
        <w:fldChar w:fldCharType="begin">
          <w:fldData xml:space="preserve">PEVuZE5vdGU+PENpdGU+PEF1dGhvcj5KaWFuZzwvQXV0aG9yPjxZZWFyPjIwMDg8L1llYXI+PFJl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PEVuZE5vdGU+PENpdGU+PEF1dGhvcj5KaWFuZzwvQXV0aG9yPjxZZWFyPjIwMDg8L1llYXI+PFJl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537B16" w:rsidRPr="00E21576">
        <w:rPr>
          <w:rFonts w:ascii="Times" w:hAnsi="Times"/>
        </w:rPr>
        <w:fldChar w:fldCharType="separate"/>
      </w:r>
      <w:r w:rsidR="00763CB5" w:rsidRPr="00E21576">
        <w:rPr>
          <w:rFonts w:ascii="Times" w:hAnsi="Times"/>
          <w:noProof/>
        </w:rPr>
        <w:t>(</w:t>
      </w:r>
      <w:hyperlink w:anchor="_ENREF_21" w:tooltip="Jiang, 2008 #151" w:history="1">
        <w:r w:rsidR="00763CB5" w:rsidRPr="00E21576">
          <w:rPr>
            <w:rStyle w:val="Hyperlink"/>
            <w:rFonts w:ascii="Times" w:hAnsi="Times"/>
            <w:noProof/>
          </w:rPr>
          <w:t>21-23</w:t>
        </w:r>
      </w:hyperlink>
      <w:r w:rsidR="00763CB5" w:rsidRPr="00E21576">
        <w:rPr>
          <w:rFonts w:ascii="Times" w:hAnsi="Times"/>
          <w:noProof/>
        </w:rPr>
        <w:t>)</w:t>
      </w:r>
      <w:r w:rsidR="00537B16" w:rsidRPr="00E21576">
        <w:rPr>
          <w:rFonts w:ascii="Times" w:hAnsi="Times"/>
        </w:rPr>
        <w:fldChar w:fldCharType="end"/>
      </w:r>
      <w:r w:rsidR="00535E48" w:rsidRPr="00E21576">
        <w:rPr>
          <w:rFonts w:ascii="Times" w:hAnsi="Times"/>
        </w:rPr>
        <w:t xml:space="preserve">. </w:t>
      </w:r>
      <w:r w:rsidR="00914A17" w:rsidRPr="00E21576">
        <w:rPr>
          <w:rFonts w:ascii="Times" w:hAnsi="Times"/>
        </w:rPr>
        <w:t xml:space="preserve">This </w:t>
      </w:r>
      <w:r w:rsidR="0096086D" w:rsidRPr="00E21576">
        <w:rPr>
          <w:rFonts w:ascii="Times" w:hAnsi="Times"/>
        </w:rPr>
        <w:t xml:space="preserve">signaling pathway </w:t>
      </w:r>
      <w:r w:rsidR="00914A17" w:rsidRPr="00E21576">
        <w:rPr>
          <w:rFonts w:ascii="Times" w:hAnsi="Times"/>
        </w:rPr>
        <w:t xml:space="preserve">also </w:t>
      </w:r>
      <w:r w:rsidR="00140C06" w:rsidRPr="00E21576">
        <w:rPr>
          <w:rFonts w:ascii="Times" w:hAnsi="Times"/>
        </w:rPr>
        <w:t xml:space="preserve">plays a central role in governing the hepatic zonation along liver sinusoids </w:t>
      </w:r>
      <w:r w:rsidR="00140C06" w:rsidRPr="00E21576">
        <w:rPr>
          <w:rFonts w:ascii="Times" w:hAnsi="Times"/>
        </w:rPr>
        <w:fldChar w:fldCharType="begin"/>
      </w:r>
      <w:r w:rsidR="00763CB5" w:rsidRPr="00E21576">
        <w:rPr>
          <w:rFonts w:ascii="Times" w:hAnsi="Times"/>
        </w:rPr>
        <w:instrText xml:space="preserve"> ADDIN EN.CITE &lt;EndNote&gt;&lt;Cite&gt;&lt;Author&gt;Birchmeier&lt;/Author&gt;&lt;Year&gt;2016&lt;/Year&gt;&lt;RecNum&gt;188&lt;/RecNum&gt;&lt;DisplayText&gt;(24)&lt;/DisplayText&gt;&lt;record&gt;&lt;rec-number&gt;188&lt;/rec-number&gt;&lt;foreign-keys&gt;&lt;key app="EN" db-id="pr9xer0zmertrkedwwv52p5mevatwttwax2x" timestamp="1493389112"&gt;188&lt;/key&gt;&lt;/foreign-keys&gt;&lt;ref-type name="Journal Article"&gt;17&lt;/ref-type&gt;&lt;contributors&gt;&lt;authors&gt;&lt;author&gt;Birchmeier, W.&lt;/author&gt;&lt;/authors&gt;&lt;/contributors&gt;&lt;auth-address&gt;Cancer Research Program of the Max Delbrueck Center for Molecular Medicine, Berlin-Buch, Germany.&lt;/auth-address&gt;&lt;titles&gt;&lt;title&gt;Orchestrating Wnt signalling for metabolic liver zonation&lt;/title&gt;&lt;secondary-title&gt;Nat Cell Biol&lt;/secondary-title&gt;&lt;/titles&gt;&lt;periodical&gt;&lt;full-title&gt;Nature Cell Biology&lt;/full-title&gt;&lt;abbr-1&gt;Nat. Cell Biol.&lt;/abbr-1&gt;&lt;abbr-2&gt;Nat Cell Biol&lt;/abbr-2&gt;&lt;/periodical&gt;&lt;pages&gt;463-5&lt;/pages&gt;&lt;volume&gt;18&lt;/volume&gt;&lt;number&gt;5&lt;/number&gt;&lt;dates&gt;&lt;year&gt;2016&lt;/year&gt;&lt;pub-dates&gt;&lt;date&gt;Apr 27&lt;/date&gt;&lt;/pub-dates&gt;&lt;/dates&gt;&lt;isbn&gt;1476-4679 (Electronic)&amp;#xD;1465-7392 (Linking)&lt;/isbn&gt;&lt;accession-num&gt;27117330&lt;/accession-num&gt;&lt;urls&gt;&lt;related-urls&gt;&lt;url&gt;https://www.ncbi.nlm.nih.gov/pubmed/27117330&lt;/url&gt;&lt;/related-urls&gt;&lt;/urls&gt;&lt;electronic-resource-num&gt;10.1038/ncb3349&lt;/electronic-resource-num&gt;&lt;/record&gt;&lt;/Cite&gt;&lt;/EndNote&gt;</w:instrText>
      </w:r>
      <w:r w:rsidR="00140C06" w:rsidRPr="00E21576">
        <w:rPr>
          <w:rFonts w:ascii="Times" w:hAnsi="Times"/>
        </w:rPr>
        <w:fldChar w:fldCharType="separate"/>
      </w:r>
      <w:r w:rsidR="00763CB5" w:rsidRPr="00E21576">
        <w:rPr>
          <w:rFonts w:ascii="Times" w:hAnsi="Times"/>
          <w:noProof/>
        </w:rPr>
        <w:t>(</w:t>
      </w:r>
      <w:hyperlink w:anchor="_ENREF_24" w:tooltip="Birchmeier, 2016 #188" w:history="1">
        <w:r w:rsidR="00763CB5" w:rsidRPr="00E21576">
          <w:rPr>
            <w:rStyle w:val="Hyperlink"/>
            <w:rFonts w:ascii="Times" w:hAnsi="Times"/>
            <w:noProof/>
          </w:rPr>
          <w:t>24</w:t>
        </w:r>
      </w:hyperlink>
      <w:r w:rsidR="00763CB5" w:rsidRPr="00E21576">
        <w:rPr>
          <w:rFonts w:ascii="Times" w:hAnsi="Times"/>
          <w:noProof/>
        </w:rPr>
        <w:t>)</w:t>
      </w:r>
      <w:r w:rsidR="00140C06" w:rsidRPr="00E21576">
        <w:rPr>
          <w:rFonts w:ascii="Times" w:hAnsi="Times"/>
        </w:rPr>
        <w:fldChar w:fldCharType="end"/>
      </w:r>
      <w:r w:rsidR="00140C06" w:rsidRPr="00E21576">
        <w:rPr>
          <w:rFonts w:ascii="Times" w:hAnsi="Times"/>
        </w:rPr>
        <w:t>. The</w:t>
      </w:r>
      <w:r w:rsidR="00DB44C6" w:rsidRPr="00E21576">
        <w:rPr>
          <w:rFonts w:ascii="Times" w:hAnsi="Times"/>
        </w:rPr>
        <w:t xml:space="preserve"> </w:t>
      </w:r>
      <w:r w:rsidR="00535E48" w:rsidRPr="00E21576">
        <w:rPr>
          <w:rFonts w:ascii="Times" w:hAnsi="Times"/>
        </w:rPr>
        <w:t>top 20 down-regulated genes</w:t>
      </w:r>
      <w:r w:rsidRPr="00E21576">
        <w:rPr>
          <w:rFonts w:ascii="Times" w:hAnsi="Times"/>
        </w:rPr>
        <w:t xml:space="preserve"> contained</w:t>
      </w:r>
      <w:r w:rsidR="00DB44C6" w:rsidRPr="00E21576">
        <w:rPr>
          <w:rFonts w:ascii="Times" w:hAnsi="Times"/>
        </w:rPr>
        <w:t xml:space="preserve"> </w:t>
      </w:r>
      <w:r w:rsidR="00535E48" w:rsidRPr="00E21576">
        <w:rPr>
          <w:rFonts w:ascii="Times" w:hAnsi="Times"/>
        </w:rPr>
        <w:t>several cancer-related genes</w:t>
      </w:r>
      <w:r w:rsidR="00DB44C6" w:rsidRPr="00E21576">
        <w:rPr>
          <w:rFonts w:ascii="Times" w:hAnsi="Times"/>
        </w:rPr>
        <w:t>,</w:t>
      </w:r>
      <w:r w:rsidR="00535E48" w:rsidRPr="00E21576">
        <w:rPr>
          <w:rFonts w:ascii="Times" w:hAnsi="Times"/>
        </w:rPr>
        <w:t xml:space="preserve"> </w:t>
      </w:r>
      <w:r w:rsidR="00A12F2E" w:rsidRPr="00E21576">
        <w:rPr>
          <w:rFonts w:ascii="Times" w:hAnsi="Times"/>
        </w:rPr>
        <w:t>including</w:t>
      </w:r>
      <w:r w:rsidR="00535E48" w:rsidRPr="00E21576">
        <w:rPr>
          <w:rFonts w:ascii="Times" w:hAnsi="Times"/>
        </w:rPr>
        <w:t xml:space="preserve"> </w:t>
      </w:r>
      <w:r w:rsidR="00535E48" w:rsidRPr="00E21576">
        <w:rPr>
          <w:rFonts w:ascii="Times" w:hAnsi="Times"/>
          <w:i/>
        </w:rPr>
        <w:t>H19</w:t>
      </w:r>
      <w:r w:rsidR="00AA3BC0" w:rsidRPr="00E21576">
        <w:rPr>
          <w:rFonts w:ascii="Times" w:hAnsi="Times"/>
          <w:i/>
        </w:rPr>
        <w:t>,</w:t>
      </w:r>
      <w:r w:rsidR="00535E48" w:rsidRPr="00E21576">
        <w:rPr>
          <w:rFonts w:ascii="Times" w:hAnsi="Times"/>
          <w:i/>
        </w:rPr>
        <w:t xml:space="preserve"> IGFBP5</w:t>
      </w:r>
      <w:r w:rsidR="00AA3BC0" w:rsidRPr="00E21576">
        <w:rPr>
          <w:rFonts w:ascii="Times" w:hAnsi="Times"/>
          <w:i/>
        </w:rPr>
        <w:t>,</w:t>
      </w:r>
      <w:r w:rsidR="00535E48" w:rsidRPr="00E21576">
        <w:rPr>
          <w:rFonts w:ascii="Times" w:hAnsi="Times"/>
          <w:i/>
        </w:rPr>
        <w:t xml:space="preserve"> MCF2</w:t>
      </w:r>
      <w:r w:rsidR="00AA3BC0" w:rsidRPr="00E21576">
        <w:rPr>
          <w:rFonts w:ascii="Times" w:hAnsi="Times"/>
          <w:i/>
        </w:rPr>
        <w:t>,</w:t>
      </w:r>
      <w:r w:rsidR="00535E48" w:rsidRPr="00E21576">
        <w:rPr>
          <w:rFonts w:ascii="Times" w:hAnsi="Times"/>
          <w:i/>
        </w:rPr>
        <w:t xml:space="preserve"> SPANXA1</w:t>
      </w:r>
      <w:r w:rsidR="00AA3BC0" w:rsidRPr="00E21576">
        <w:rPr>
          <w:rFonts w:ascii="Times" w:hAnsi="Times"/>
          <w:i/>
        </w:rPr>
        <w:t>,</w:t>
      </w:r>
      <w:r w:rsidR="00DB44C6" w:rsidRPr="00E21576">
        <w:rPr>
          <w:rFonts w:ascii="Times" w:hAnsi="Times"/>
          <w:i/>
        </w:rPr>
        <w:t xml:space="preserve"> </w:t>
      </w:r>
      <w:r w:rsidR="00535E48" w:rsidRPr="00E21576">
        <w:rPr>
          <w:rFonts w:ascii="Times" w:hAnsi="Times"/>
          <w:i/>
        </w:rPr>
        <w:t>SPANXE</w:t>
      </w:r>
      <w:r w:rsidR="00535E48" w:rsidRPr="00E21576">
        <w:rPr>
          <w:rFonts w:ascii="Times" w:hAnsi="Times"/>
        </w:rPr>
        <w:t xml:space="preserve"> and </w:t>
      </w:r>
      <w:r w:rsidR="00535E48" w:rsidRPr="00E21576">
        <w:rPr>
          <w:rFonts w:ascii="Times" w:hAnsi="Times"/>
          <w:i/>
        </w:rPr>
        <w:t>SPANXD</w:t>
      </w:r>
      <w:r w:rsidR="00A45455" w:rsidRPr="00E21576">
        <w:rPr>
          <w:rFonts w:ascii="Times" w:hAnsi="Times"/>
        </w:rPr>
        <w:t xml:space="preserve"> (</w:t>
      </w:r>
      <w:r w:rsidR="00FC4610" w:rsidRPr="00E21576">
        <w:rPr>
          <w:rFonts w:ascii="Times" w:hAnsi="Times"/>
        </w:rPr>
        <w:t>Table 3</w:t>
      </w:r>
      <w:r w:rsidR="00DB44C6" w:rsidRPr="00E21576">
        <w:rPr>
          <w:rFonts w:ascii="Times" w:hAnsi="Times"/>
        </w:rPr>
        <w:t>).</w:t>
      </w:r>
    </w:p>
    <w:p w:rsidR="00A52C1C" w:rsidRPr="00E21576" w:rsidRDefault="00BF66AC" w:rsidP="00090EB5">
      <w:pPr>
        <w:pStyle w:val="Geenafstand"/>
        <w:spacing w:line="360" w:lineRule="auto"/>
        <w:rPr>
          <w:rFonts w:ascii="Times" w:hAnsi="Times"/>
        </w:rPr>
      </w:pPr>
      <w:r w:rsidRPr="00E21576">
        <w:rPr>
          <w:rFonts w:ascii="Times" w:hAnsi="Times"/>
        </w:rPr>
        <w:t>Gene-s</w:t>
      </w:r>
      <w:r w:rsidR="00451ADE" w:rsidRPr="00E21576">
        <w:rPr>
          <w:rFonts w:ascii="Times" w:hAnsi="Times"/>
        </w:rPr>
        <w:t>et</w:t>
      </w:r>
      <w:r w:rsidR="005A2E2F" w:rsidRPr="00E21576">
        <w:rPr>
          <w:rFonts w:ascii="Times" w:hAnsi="Times"/>
        </w:rPr>
        <w:t xml:space="preserve"> enrichment analysis was performed using </w:t>
      </w:r>
      <w:r w:rsidR="00AC49BC" w:rsidRPr="00E21576">
        <w:rPr>
          <w:rFonts w:ascii="Times" w:hAnsi="Times"/>
        </w:rPr>
        <w:t>CAMERA</w:t>
      </w:r>
      <w:r w:rsidRPr="00E21576">
        <w:rPr>
          <w:rFonts w:ascii="Times" w:hAnsi="Times"/>
        </w:rPr>
        <w:t xml:space="preserve"> </w:t>
      </w:r>
      <w:r w:rsidRPr="00E21576">
        <w:rPr>
          <w:rFonts w:ascii="Times" w:hAnsi="Times"/>
        </w:rPr>
        <w:fldChar w:fldCharType="begin"/>
      </w:r>
      <w:r w:rsidR="00763CB5" w:rsidRPr="00E21576">
        <w:rPr>
          <w:rFonts w:ascii="Times" w:hAnsi="Times"/>
        </w:rPr>
        <w:instrText xml:space="preserve"> ADDIN EN.CITE &lt;EndNote&gt;&lt;Cite&gt;&lt;Author&gt;Wu&lt;/Author&gt;&lt;Year&gt;2012&lt;/Year&gt;&lt;RecNum&gt;185&lt;/RecNum&gt;&lt;DisplayText&gt;(25)&lt;/DisplayText&gt;&lt;record&gt;&lt;rec-number&gt;185&lt;/rec-number&gt;&lt;foreign-keys&gt;&lt;key app="EN" db-id="pr9xer0zmertrkedwwv52p5mevatwttwax2x" timestamp="1491294096"&gt;185&lt;/key&gt;&lt;/foreign-keys&gt;&lt;ref-type name="Journal Article"&gt;17&lt;/ref-type&gt;&lt;contributors&gt;&lt;authors&gt;&lt;author&gt;Wu, D.&lt;/author&gt;&lt;author&gt;Smyth, G. K.&lt;/author&gt;&lt;/authors&gt;&lt;/contributors&gt;&lt;auth-address&gt;The Walter and Eliza Hall Institute of Medical Research, 1G Royal Parade, Parkville, VIC 3052, Australia. dwu@fas.harvard.edu&lt;/auth-address&gt;&lt;titles&gt;&lt;title&gt;Camera: a competitive gene set test accounting for inter-gene correlation&lt;/title&gt;&lt;secondary-title&gt;Nucleic Acids Res&lt;/secondary-title&gt;&lt;/titles&gt;&lt;periodical&gt;&lt;full-title&gt;Nucleic Acids Research&lt;/full-title&gt;&lt;abbr-1&gt;Nucleic Acids Res.&lt;/abbr-1&gt;&lt;abbr-2&gt;Nucleic Acids Res&lt;/abbr-2&gt;&lt;/periodical&gt;&lt;pages&gt;e133&lt;/pages&gt;&lt;volume&gt;40&lt;/volume&gt;&lt;number&gt;17&lt;/number&gt;&lt;keywords&gt;&lt;keyword&gt;Animals&lt;/keyword&gt;&lt;keyword&gt;Breast Neoplasms/genetics/metabolism&lt;/keyword&gt;&lt;keyword&gt;Data Interpretation, Statistical&lt;/keyword&gt;&lt;keyword&gt;Female&lt;/keyword&gt;&lt;keyword&gt;Gene Expression Profiling/*methods&lt;/keyword&gt;&lt;keyword&gt;Humans&lt;/keyword&gt;&lt;keyword&gt;Mice&lt;/keyword&gt;&lt;keyword&gt;Software&lt;/keyword&gt;&lt;keyword&gt;Statistics, Nonparametric&lt;/keyword&gt;&lt;/keywords&gt;&lt;dates&gt;&lt;year&gt;2012&lt;/year&gt;&lt;pub-dates&gt;&lt;date&gt;Sep 01&lt;/date&gt;&lt;/pub-dates&gt;&lt;/dates&gt;&lt;isbn&gt;1362-4962 (Electronic)&amp;#xD;0305-1048 (Linking)&lt;/isbn&gt;&lt;accession-num&gt;22638577&lt;/accession-num&gt;&lt;urls&gt;&lt;related-urls&gt;&lt;url&gt;https://www.ncbi.nlm.nih.gov/pubmed/22638577&lt;/url&gt;&lt;/related-urls&gt;&lt;/urls&gt;&lt;custom2&gt;PMC3458527&lt;/custom2&gt;&lt;electronic-resource-num&gt;10.1093/nar/gks461&lt;/electronic-resource-num&gt;&lt;/record&gt;&lt;/Cite&gt;&lt;/EndNote&gt;</w:instrText>
      </w:r>
      <w:r w:rsidRPr="00E21576">
        <w:rPr>
          <w:rFonts w:ascii="Times" w:hAnsi="Times"/>
        </w:rPr>
        <w:fldChar w:fldCharType="separate"/>
      </w:r>
      <w:r w:rsidR="00763CB5" w:rsidRPr="00E21576">
        <w:rPr>
          <w:rFonts w:ascii="Times" w:hAnsi="Times"/>
          <w:noProof/>
        </w:rPr>
        <w:t>(</w:t>
      </w:r>
      <w:hyperlink w:anchor="_ENREF_25" w:tooltip="Wu, 2012 #185" w:history="1">
        <w:r w:rsidR="00763CB5" w:rsidRPr="00E21576">
          <w:rPr>
            <w:rStyle w:val="Hyperlink"/>
            <w:rFonts w:ascii="Times" w:hAnsi="Times"/>
            <w:noProof/>
          </w:rPr>
          <w:t>25</w:t>
        </w:r>
      </w:hyperlink>
      <w:r w:rsidR="00763CB5" w:rsidRPr="00E21576">
        <w:rPr>
          <w:rFonts w:ascii="Times" w:hAnsi="Times"/>
          <w:noProof/>
        </w:rPr>
        <w:t>)</w:t>
      </w:r>
      <w:r w:rsidRPr="00E21576">
        <w:rPr>
          <w:rFonts w:ascii="Times" w:hAnsi="Times"/>
        </w:rPr>
        <w:fldChar w:fldCharType="end"/>
      </w:r>
      <w:r w:rsidR="00E52695" w:rsidRPr="00E21576">
        <w:rPr>
          <w:rFonts w:ascii="Times" w:hAnsi="Times"/>
        </w:rPr>
        <w:t xml:space="preserve"> </w:t>
      </w:r>
      <w:r w:rsidR="005A2E2F" w:rsidRPr="00E21576">
        <w:rPr>
          <w:rFonts w:ascii="Times" w:hAnsi="Times"/>
        </w:rPr>
        <w:t xml:space="preserve">to identify </w:t>
      </w:r>
      <w:r w:rsidR="00914A17" w:rsidRPr="00E21576">
        <w:rPr>
          <w:rFonts w:ascii="Times" w:hAnsi="Times"/>
        </w:rPr>
        <w:t>gene-s</w:t>
      </w:r>
      <w:r w:rsidR="00451ADE" w:rsidRPr="00E21576">
        <w:rPr>
          <w:rFonts w:ascii="Times" w:hAnsi="Times"/>
        </w:rPr>
        <w:t>ets that are highly ranked in terms of</w:t>
      </w:r>
      <w:r w:rsidR="00F24893" w:rsidRPr="00E21576">
        <w:rPr>
          <w:rFonts w:ascii="Times" w:hAnsi="Times"/>
        </w:rPr>
        <w:t xml:space="preserve"> </w:t>
      </w:r>
      <w:r w:rsidR="005A2E2F" w:rsidRPr="00E21576">
        <w:rPr>
          <w:rFonts w:ascii="Times" w:hAnsi="Times"/>
        </w:rPr>
        <w:t>differential express</w:t>
      </w:r>
      <w:r w:rsidR="00451ADE" w:rsidRPr="00E21576">
        <w:rPr>
          <w:rFonts w:ascii="Times" w:hAnsi="Times"/>
        </w:rPr>
        <w:t>ion</w:t>
      </w:r>
      <w:r w:rsidR="005A2E2F" w:rsidRPr="00E21576">
        <w:rPr>
          <w:rFonts w:ascii="Times" w:hAnsi="Times"/>
        </w:rPr>
        <w:t xml:space="preserve"> </w:t>
      </w:r>
      <w:r w:rsidR="00AC49BC" w:rsidRPr="00E21576">
        <w:rPr>
          <w:rFonts w:ascii="Times" w:hAnsi="Times"/>
        </w:rPr>
        <w:t xml:space="preserve">in </w:t>
      </w:r>
      <w:r w:rsidR="005A2E2F" w:rsidRPr="00E21576">
        <w:rPr>
          <w:rFonts w:ascii="Times" w:hAnsi="Times"/>
        </w:rPr>
        <w:t xml:space="preserve">HepaRG-BAL </w:t>
      </w:r>
      <w:r w:rsidR="002874C0" w:rsidRPr="00E21576">
        <w:rPr>
          <w:rFonts w:ascii="Times" w:hAnsi="Times"/>
          <w:i/>
        </w:rPr>
        <w:t>vs</w:t>
      </w:r>
      <w:r w:rsidR="005A2E2F" w:rsidRPr="00E21576">
        <w:rPr>
          <w:rFonts w:ascii="Times" w:hAnsi="Times"/>
        </w:rPr>
        <w:t xml:space="preserve"> HepaRG-MONO</w:t>
      </w:r>
      <w:r w:rsidR="008D18FF" w:rsidRPr="00E21576">
        <w:rPr>
          <w:rFonts w:ascii="Times" w:hAnsi="Times"/>
        </w:rPr>
        <w:t xml:space="preserve"> </w:t>
      </w:r>
      <w:r w:rsidR="00451ADE" w:rsidRPr="00E21576">
        <w:rPr>
          <w:rFonts w:ascii="Times" w:hAnsi="Times"/>
        </w:rPr>
        <w:t>r</w:t>
      </w:r>
      <w:r w:rsidR="006C24D5" w:rsidRPr="00E21576">
        <w:rPr>
          <w:rFonts w:ascii="Times" w:hAnsi="Times"/>
        </w:rPr>
        <w:t>elative to genes not in the set</w:t>
      </w:r>
      <w:r w:rsidR="005A2E2F" w:rsidRPr="00E21576">
        <w:rPr>
          <w:rFonts w:ascii="Times" w:hAnsi="Times"/>
        </w:rPr>
        <w:t xml:space="preserve">. </w:t>
      </w:r>
      <w:r w:rsidR="00975FB0" w:rsidRPr="00E21576">
        <w:rPr>
          <w:rFonts w:ascii="Times" w:hAnsi="Times"/>
        </w:rPr>
        <w:t xml:space="preserve">In total </w:t>
      </w:r>
      <w:r w:rsidR="00AC14F8" w:rsidRPr="00E21576">
        <w:rPr>
          <w:rFonts w:ascii="Times" w:hAnsi="Times"/>
        </w:rPr>
        <w:t>8</w:t>
      </w:r>
      <w:r w:rsidR="00451ADE" w:rsidRPr="00E21576">
        <w:rPr>
          <w:rFonts w:ascii="Times" w:hAnsi="Times"/>
        </w:rPr>
        <w:t>5</w:t>
      </w:r>
      <w:r w:rsidR="00FD1EF0" w:rsidRPr="00E21576">
        <w:rPr>
          <w:rFonts w:ascii="Times" w:hAnsi="Times"/>
        </w:rPr>
        <w:t xml:space="preserve"> </w:t>
      </w:r>
      <w:r w:rsidRPr="00E21576">
        <w:rPr>
          <w:rFonts w:ascii="Times" w:hAnsi="Times"/>
        </w:rPr>
        <w:t>gene-</w:t>
      </w:r>
      <w:r w:rsidR="00451ADE" w:rsidRPr="00E21576">
        <w:rPr>
          <w:rFonts w:ascii="Times" w:hAnsi="Times"/>
        </w:rPr>
        <w:t>set</w:t>
      </w:r>
      <w:r w:rsidR="00FD1EF0" w:rsidRPr="00E21576">
        <w:rPr>
          <w:rFonts w:ascii="Times" w:hAnsi="Times"/>
        </w:rPr>
        <w:t>s with</w:t>
      </w:r>
      <w:r w:rsidR="009A2963" w:rsidRPr="00E21576">
        <w:rPr>
          <w:rFonts w:ascii="Times" w:hAnsi="Times"/>
        </w:rPr>
        <w:t xml:space="preserve"> </w:t>
      </w:r>
      <w:r w:rsidR="00FD1EF0" w:rsidRPr="00E21576">
        <w:rPr>
          <w:rFonts w:ascii="Times" w:hAnsi="Times"/>
        </w:rPr>
        <w:t>FDR</w:t>
      </w:r>
      <w:r w:rsidR="009A2963" w:rsidRPr="00E21576">
        <w:rPr>
          <w:rFonts w:ascii="Times" w:hAnsi="Times"/>
        </w:rPr>
        <w:t>&lt; 0.05 were identified, among which</w:t>
      </w:r>
      <w:r w:rsidR="00AC14F8" w:rsidRPr="00E21576">
        <w:rPr>
          <w:rFonts w:ascii="Times" w:hAnsi="Times"/>
        </w:rPr>
        <w:t xml:space="preserve"> 4</w:t>
      </w:r>
      <w:r w:rsidR="00451ADE" w:rsidRPr="00E21576">
        <w:rPr>
          <w:rFonts w:ascii="Times" w:hAnsi="Times"/>
        </w:rPr>
        <w:t>8</w:t>
      </w:r>
      <w:r w:rsidR="009A2963" w:rsidRPr="00E21576">
        <w:rPr>
          <w:rFonts w:ascii="Times" w:hAnsi="Times"/>
        </w:rPr>
        <w:t xml:space="preserve"> were up</w:t>
      </w:r>
      <w:r w:rsidR="00975FB0" w:rsidRPr="00E21576">
        <w:rPr>
          <w:rFonts w:ascii="Times" w:hAnsi="Times"/>
        </w:rPr>
        <w:t>-</w:t>
      </w:r>
      <w:r w:rsidR="009A2963" w:rsidRPr="00E21576">
        <w:rPr>
          <w:rFonts w:ascii="Times" w:hAnsi="Times"/>
        </w:rPr>
        <w:t>regulated</w:t>
      </w:r>
      <w:r w:rsidR="00AC14F8" w:rsidRPr="00E21576">
        <w:rPr>
          <w:rFonts w:ascii="Times" w:hAnsi="Times"/>
        </w:rPr>
        <w:t xml:space="preserve"> and 3</w:t>
      </w:r>
      <w:r w:rsidR="00451ADE" w:rsidRPr="00E21576">
        <w:rPr>
          <w:rFonts w:ascii="Times" w:hAnsi="Times"/>
        </w:rPr>
        <w:t>7</w:t>
      </w:r>
      <w:r w:rsidR="009A2963" w:rsidRPr="00E21576">
        <w:rPr>
          <w:rFonts w:ascii="Times" w:hAnsi="Times"/>
        </w:rPr>
        <w:t xml:space="preserve"> were down-regulated in HepaRG-BAL compared to HepaRG-MONO. </w:t>
      </w:r>
      <w:r w:rsidR="00AC49BC" w:rsidRPr="00E21576">
        <w:rPr>
          <w:rFonts w:ascii="Times" w:hAnsi="Times"/>
        </w:rPr>
        <w:t xml:space="preserve">The majority of the </w:t>
      </w:r>
      <w:r w:rsidR="00EA00CB" w:rsidRPr="00E21576">
        <w:rPr>
          <w:rFonts w:ascii="Times" w:hAnsi="Times"/>
        </w:rPr>
        <w:t xml:space="preserve">up-regulated </w:t>
      </w:r>
      <w:r w:rsidRPr="00E21576">
        <w:rPr>
          <w:rFonts w:ascii="Times" w:hAnsi="Times"/>
        </w:rPr>
        <w:t>gene-</w:t>
      </w:r>
      <w:r w:rsidR="00451ADE" w:rsidRPr="00E21576">
        <w:rPr>
          <w:rFonts w:ascii="Times" w:hAnsi="Times"/>
        </w:rPr>
        <w:t>sets</w:t>
      </w:r>
      <w:r w:rsidR="00EA00CB" w:rsidRPr="00E21576">
        <w:rPr>
          <w:rFonts w:ascii="Times" w:hAnsi="Times"/>
        </w:rPr>
        <w:t xml:space="preserve"> </w:t>
      </w:r>
      <w:r w:rsidR="00872E97" w:rsidRPr="00E21576">
        <w:rPr>
          <w:rFonts w:ascii="Times" w:hAnsi="Times"/>
        </w:rPr>
        <w:t xml:space="preserve">were </w:t>
      </w:r>
      <w:r w:rsidR="005A2E2F" w:rsidRPr="00E21576">
        <w:rPr>
          <w:rFonts w:ascii="Times" w:hAnsi="Times"/>
        </w:rPr>
        <w:t>directly related to energy metabo</w:t>
      </w:r>
      <w:r w:rsidR="00AC49BC" w:rsidRPr="00E21576">
        <w:rPr>
          <w:rFonts w:ascii="Times" w:hAnsi="Times"/>
        </w:rPr>
        <w:t>lism and mitochondria</w:t>
      </w:r>
      <w:r w:rsidR="00AC14F8" w:rsidRPr="00E21576">
        <w:rPr>
          <w:rFonts w:ascii="Times" w:hAnsi="Times"/>
        </w:rPr>
        <w:t xml:space="preserve">, whereas, most of the down-regulated </w:t>
      </w:r>
      <w:r w:rsidRPr="00E21576">
        <w:rPr>
          <w:rFonts w:ascii="Times" w:hAnsi="Times"/>
        </w:rPr>
        <w:t>gene-</w:t>
      </w:r>
      <w:r w:rsidR="00451ADE" w:rsidRPr="00E21576">
        <w:rPr>
          <w:rFonts w:ascii="Times" w:hAnsi="Times"/>
        </w:rPr>
        <w:t>sets</w:t>
      </w:r>
      <w:r w:rsidR="00AC14F8" w:rsidRPr="00E21576">
        <w:rPr>
          <w:rFonts w:ascii="Times" w:hAnsi="Times"/>
        </w:rPr>
        <w:t xml:space="preserve"> were involved in cell-cycle regulation</w:t>
      </w:r>
      <w:r w:rsidR="00DE7CE6" w:rsidRPr="00E21576">
        <w:rPr>
          <w:rFonts w:ascii="Times" w:hAnsi="Times"/>
        </w:rPr>
        <w:t xml:space="preserve">, </w:t>
      </w:r>
      <w:r w:rsidR="00AC14F8" w:rsidRPr="00E21576">
        <w:rPr>
          <w:rFonts w:ascii="Times" w:hAnsi="Times"/>
        </w:rPr>
        <w:t xml:space="preserve">(Fig. 3A-B). </w:t>
      </w:r>
    </w:p>
    <w:p w:rsidR="005A53A4" w:rsidRPr="00E21576" w:rsidRDefault="005A53A4" w:rsidP="00090EB5">
      <w:pPr>
        <w:pStyle w:val="Geenafstand"/>
        <w:spacing w:line="360" w:lineRule="auto"/>
        <w:rPr>
          <w:rFonts w:ascii="Times" w:hAnsi="Times"/>
        </w:rPr>
      </w:pPr>
    </w:p>
    <w:p w:rsidR="00A52C1C" w:rsidRPr="00E21576" w:rsidRDefault="00A52C1C" w:rsidP="00090EB5">
      <w:pPr>
        <w:pStyle w:val="Geenafstand"/>
        <w:spacing w:line="360" w:lineRule="auto"/>
        <w:rPr>
          <w:rFonts w:ascii="Times" w:hAnsi="Times"/>
        </w:rPr>
      </w:pPr>
    </w:p>
    <w:p w:rsidR="00A52C1C" w:rsidRPr="00E21576" w:rsidRDefault="00A52C1C" w:rsidP="00090EB5">
      <w:pPr>
        <w:pStyle w:val="Geenafstand"/>
        <w:spacing w:line="360" w:lineRule="auto"/>
        <w:rPr>
          <w:rFonts w:ascii="Times" w:hAnsi="Times"/>
        </w:rPr>
      </w:pPr>
    </w:p>
    <w:p w:rsidR="00A52C1C" w:rsidRPr="00E21576" w:rsidRDefault="00A52C1C" w:rsidP="00090EB5">
      <w:pPr>
        <w:pStyle w:val="Geenafstand"/>
        <w:spacing w:line="360" w:lineRule="auto"/>
        <w:rPr>
          <w:rFonts w:ascii="Times" w:hAnsi="Times"/>
        </w:rPr>
      </w:pPr>
    </w:p>
    <w:p w:rsidR="00A52C1C" w:rsidRPr="00E21576" w:rsidRDefault="00A52C1C" w:rsidP="00090EB5">
      <w:pPr>
        <w:pStyle w:val="Geenafstand"/>
        <w:spacing w:line="360" w:lineRule="auto"/>
        <w:rPr>
          <w:rFonts w:ascii="Times" w:hAnsi="Times"/>
        </w:rPr>
      </w:pPr>
    </w:p>
    <w:p w:rsidR="00A52C1C" w:rsidRPr="00E21576" w:rsidRDefault="00A52C1C" w:rsidP="00090EB5">
      <w:pPr>
        <w:pStyle w:val="Geenafstand"/>
        <w:spacing w:line="360" w:lineRule="auto"/>
        <w:rPr>
          <w:rFonts w:ascii="Times" w:hAnsi="Times"/>
        </w:rPr>
      </w:pPr>
    </w:p>
    <w:p w:rsidR="00A52C1C" w:rsidRPr="00E21576" w:rsidRDefault="00A52C1C" w:rsidP="00090EB5">
      <w:pPr>
        <w:pStyle w:val="Geenafstand"/>
        <w:spacing w:line="360" w:lineRule="auto"/>
        <w:rPr>
          <w:rFonts w:ascii="Times" w:hAnsi="Times"/>
        </w:rPr>
      </w:pPr>
    </w:p>
    <w:p w:rsidR="00A52C1C" w:rsidRPr="00E21576" w:rsidRDefault="00A52C1C" w:rsidP="00090EB5">
      <w:pPr>
        <w:pStyle w:val="Geenafstand"/>
        <w:spacing w:line="360" w:lineRule="auto"/>
        <w:rPr>
          <w:rFonts w:ascii="Times" w:hAnsi="Times"/>
        </w:rPr>
      </w:pPr>
    </w:p>
    <w:p w:rsidR="00A52C1C" w:rsidRPr="00E21576" w:rsidRDefault="006C24D5" w:rsidP="00090EB5">
      <w:pPr>
        <w:pStyle w:val="Geenafstand"/>
        <w:spacing w:line="360" w:lineRule="auto"/>
        <w:rPr>
          <w:rFonts w:ascii="Times" w:hAnsi="Times"/>
          <w:b/>
        </w:rPr>
      </w:pPr>
      <w:r w:rsidRPr="00E21576">
        <w:rPr>
          <w:rFonts w:ascii="Times" w:hAnsi="Times"/>
          <w:b/>
        </w:rPr>
        <w:br w:type="page"/>
      </w:r>
      <w:r w:rsidR="00A52C1C" w:rsidRPr="00E21576">
        <w:rPr>
          <w:rFonts w:ascii="Times" w:hAnsi="Times"/>
          <w:b/>
        </w:rPr>
        <w:lastRenderedPageBreak/>
        <w:t>3A)</w:t>
      </w:r>
    </w:p>
    <w:p w:rsidR="00B409FF" w:rsidRPr="00E21576" w:rsidRDefault="005B3DE4" w:rsidP="00090EB5">
      <w:pPr>
        <w:pStyle w:val="Geenafstand"/>
        <w:spacing w:line="360" w:lineRule="auto"/>
        <w:rPr>
          <w:rFonts w:ascii="Times" w:hAnsi="Times"/>
        </w:rPr>
      </w:pPr>
      <w:r w:rsidRPr="00E21576">
        <w:rPr>
          <w:rFonts w:ascii="Times" w:hAnsi="Times"/>
          <w:noProof/>
          <w:lang w:val="nl-NL" w:eastAsia="nl-NL"/>
        </w:rPr>
        <w:drawing>
          <wp:inline distT="0" distB="0" distL="0" distR="0">
            <wp:extent cx="5181600" cy="5486400"/>
            <wp:effectExtent l="0" t="0" r="0" b="0"/>
            <wp:docPr id="6" name="Picture 2" descr="H:\Downloads\BAL_vs_MONO_Top20_Up_GeneSe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BAL_vs_MONO_Top20_Up_GeneSets.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p>
    <w:p w:rsidR="00E54CE1" w:rsidRPr="00E21576" w:rsidRDefault="00E54CE1" w:rsidP="00090EB5">
      <w:pPr>
        <w:pStyle w:val="Geenafstand"/>
        <w:spacing w:line="360" w:lineRule="auto"/>
        <w:rPr>
          <w:rFonts w:ascii="Times" w:hAnsi="Times"/>
          <w:b/>
        </w:rPr>
      </w:pPr>
    </w:p>
    <w:p w:rsidR="00E54CE1" w:rsidRPr="00E21576" w:rsidRDefault="00E54CE1" w:rsidP="00090EB5">
      <w:pPr>
        <w:pStyle w:val="Geenafstand"/>
        <w:spacing w:line="360" w:lineRule="auto"/>
        <w:rPr>
          <w:rFonts w:ascii="Times" w:hAnsi="Times"/>
          <w:b/>
        </w:rPr>
      </w:pPr>
    </w:p>
    <w:p w:rsidR="00E54CE1" w:rsidRPr="00E21576" w:rsidRDefault="00E54CE1" w:rsidP="00090EB5">
      <w:pPr>
        <w:pStyle w:val="Geenafstand"/>
        <w:spacing w:line="360" w:lineRule="auto"/>
        <w:rPr>
          <w:rFonts w:ascii="Times" w:hAnsi="Times"/>
          <w:b/>
        </w:rPr>
      </w:pPr>
    </w:p>
    <w:p w:rsidR="00E54CE1" w:rsidRPr="00E21576" w:rsidRDefault="00E54CE1" w:rsidP="00090EB5">
      <w:pPr>
        <w:pStyle w:val="Geenafstand"/>
        <w:spacing w:line="360" w:lineRule="auto"/>
        <w:rPr>
          <w:rFonts w:ascii="Times" w:hAnsi="Times"/>
          <w:b/>
        </w:rPr>
      </w:pPr>
    </w:p>
    <w:p w:rsidR="00E54CE1" w:rsidRPr="00E21576" w:rsidRDefault="00E54CE1" w:rsidP="00090EB5">
      <w:pPr>
        <w:pStyle w:val="Geenafstand"/>
        <w:spacing w:line="360" w:lineRule="auto"/>
        <w:rPr>
          <w:rFonts w:ascii="Times" w:hAnsi="Times"/>
          <w:b/>
        </w:rPr>
      </w:pPr>
    </w:p>
    <w:p w:rsidR="00E54CE1" w:rsidRPr="00E21576" w:rsidRDefault="00E54CE1" w:rsidP="00090EB5">
      <w:pPr>
        <w:pStyle w:val="Geenafstand"/>
        <w:spacing w:line="360" w:lineRule="auto"/>
        <w:rPr>
          <w:rFonts w:ascii="Times" w:hAnsi="Times"/>
          <w:b/>
        </w:rPr>
      </w:pPr>
    </w:p>
    <w:p w:rsidR="00E54CE1" w:rsidRPr="00E21576" w:rsidRDefault="00E54CE1" w:rsidP="00090EB5">
      <w:pPr>
        <w:pStyle w:val="Geenafstand"/>
        <w:spacing w:line="360" w:lineRule="auto"/>
        <w:rPr>
          <w:rFonts w:ascii="Times" w:hAnsi="Times"/>
          <w:b/>
        </w:rPr>
      </w:pPr>
    </w:p>
    <w:p w:rsidR="00E54CE1" w:rsidRPr="00E21576" w:rsidRDefault="00E54CE1" w:rsidP="00090EB5">
      <w:pPr>
        <w:pStyle w:val="Geenafstand"/>
        <w:spacing w:line="360" w:lineRule="auto"/>
        <w:rPr>
          <w:rFonts w:ascii="Times" w:hAnsi="Times"/>
          <w:b/>
        </w:rPr>
      </w:pPr>
    </w:p>
    <w:p w:rsidR="00B409FF" w:rsidRPr="00E21576" w:rsidRDefault="00E54CE1" w:rsidP="00090EB5">
      <w:pPr>
        <w:pStyle w:val="Geenafstand"/>
        <w:spacing w:line="360" w:lineRule="auto"/>
        <w:rPr>
          <w:rFonts w:ascii="Times" w:hAnsi="Times"/>
          <w:b/>
        </w:rPr>
      </w:pPr>
      <w:r w:rsidRPr="00E21576">
        <w:rPr>
          <w:rFonts w:ascii="Times" w:hAnsi="Times"/>
          <w:b/>
        </w:rPr>
        <w:br w:type="page"/>
      </w:r>
      <w:r w:rsidR="00A52C1C" w:rsidRPr="00E21576">
        <w:rPr>
          <w:rFonts w:ascii="Times" w:hAnsi="Times"/>
          <w:b/>
        </w:rPr>
        <w:lastRenderedPageBreak/>
        <w:t>3B)</w:t>
      </w:r>
    </w:p>
    <w:p w:rsidR="00A52C1C" w:rsidRPr="00E21576" w:rsidRDefault="00A52C1C" w:rsidP="00090EB5">
      <w:pPr>
        <w:pStyle w:val="Geenafstand"/>
        <w:spacing w:line="360" w:lineRule="auto"/>
        <w:rPr>
          <w:rFonts w:ascii="Times" w:hAnsi="Times"/>
          <w:b/>
        </w:rPr>
      </w:pPr>
      <w:r w:rsidRPr="00E21576">
        <w:rPr>
          <w:rFonts w:ascii="Times" w:hAnsi="Times"/>
          <w:noProof/>
        </w:rPr>
        <w:t xml:space="preserve"> </w:t>
      </w:r>
      <w:r w:rsidR="005B3DE4" w:rsidRPr="00E21576">
        <w:rPr>
          <w:rFonts w:ascii="Times" w:hAnsi="Times"/>
          <w:b/>
          <w:noProof/>
          <w:lang w:val="nl-NL" w:eastAsia="nl-NL"/>
        </w:rPr>
        <w:drawing>
          <wp:inline distT="0" distB="0" distL="0" distR="0">
            <wp:extent cx="5210175" cy="5514975"/>
            <wp:effectExtent l="0" t="0" r="0" b="0"/>
            <wp:docPr id="7" name="Picture 2" descr="H:\Downloads\BAL_vs_MONO_Top20_Down_GeneSe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BAL_vs_MONO_Top20_Down_GeneSets.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175" cy="5514975"/>
                    </a:xfrm>
                    <a:prstGeom prst="rect">
                      <a:avLst/>
                    </a:prstGeom>
                    <a:noFill/>
                    <a:ln>
                      <a:noFill/>
                    </a:ln>
                  </pic:spPr>
                </pic:pic>
              </a:graphicData>
            </a:graphic>
          </wp:inline>
        </w:drawing>
      </w:r>
    </w:p>
    <w:p w:rsidR="00A52C1C" w:rsidRPr="00E21576" w:rsidRDefault="00A52C1C" w:rsidP="00A52C1C">
      <w:pPr>
        <w:pStyle w:val="Geenafstand"/>
        <w:spacing w:line="360" w:lineRule="auto"/>
        <w:rPr>
          <w:rFonts w:ascii="Times" w:hAnsi="Times"/>
          <w:b/>
        </w:rPr>
      </w:pPr>
      <w:r w:rsidRPr="00E21576">
        <w:rPr>
          <w:rFonts w:ascii="Times" w:hAnsi="Times"/>
          <w:b/>
          <w:bCs/>
          <w:lang w:eastAsia="nl-NL"/>
        </w:rPr>
        <w:t>Figure 3:</w:t>
      </w:r>
      <w:r w:rsidRPr="00E21576">
        <w:rPr>
          <w:rFonts w:ascii="Times" w:hAnsi="Times"/>
          <w:bCs/>
          <w:lang w:eastAsia="nl-NL"/>
        </w:rPr>
        <w:t xml:space="preserve"> </w:t>
      </w:r>
      <w:r w:rsidRPr="00E21576">
        <w:rPr>
          <w:rFonts w:ascii="Times" w:hAnsi="Times"/>
          <w:b/>
        </w:rPr>
        <w:t>AMC-BAL culture positively regulates the expression of genes involved in energy metabolism and mitochondria in HepaRG cells.</w:t>
      </w:r>
    </w:p>
    <w:p w:rsidR="00A52C1C" w:rsidRPr="00E21576" w:rsidRDefault="00A52C1C" w:rsidP="00A52C1C">
      <w:pPr>
        <w:pStyle w:val="Geenafstand"/>
        <w:spacing w:line="360" w:lineRule="auto"/>
        <w:rPr>
          <w:rFonts w:ascii="Times" w:hAnsi="Times"/>
        </w:rPr>
      </w:pPr>
      <w:r w:rsidRPr="00E21576">
        <w:rPr>
          <w:rFonts w:ascii="Times" w:hAnsi="Times"/>
          <w:b/>
          <w:lang w:eastAsia="nl-NL"/>
        </w:rPr>
        <w:t>A-B)</w:t>
      </w:r>
      <w:r w:rsidRPr="00E21576">
        <w:rPr>
          <w:rFonts w:ascii="Times" w:hAnsi="Times"/>
          <w:bCs/>
          <w:lang w:eastAsia="nl-NL"/>
        </w:rPr>
        <w:t xml:space="preserve"> Top 20 up- and down-regulated Gene-sets between HepaRG-BAL and HepaRG-MONO (FDR: Benjamini-Hochberg adjusted </w:t>
      </w:r>
      <w:r w:rsidRPr="00E21576">
        <w:rPr>
          <w:rFonts w:ascii="Times" w:hAnsi="Times"/>
          <w:bCs/>
          <w:i/>
          <w:lang w:eastAsia="nl-NL"/>
        </w:rPr>
        <w:t xml:space="preserve">p </w:t>
      </w:r>
      <w:r w:rsidRPr="00E21576">
        <w:rPr>
          <w:rFonts w:ascii="Times" w:hAnsi="Times"/>
          <w:bCs/>
          <w:lang w:eastAsia="nl-NL"/>
        </w:rPr>
        <w:t>value).</w:t>
      </w:r>
    </w:p>
    <w:p w:rsidR="00A52C1C" w:rsidRPr="00E21576" w:rsidRDefault="00A52C1C" w:rsidP="00090EB5">
      <w:pPr>
        <w:pStyle w:val="Geenafstand"/>
        <w:spacing w:line="360" w:lineRule="auto"/>
        <w:rPr>
          <w:rFonts w:ascii="Times" w:hAnsi="Times"/>
        </w:rPr>
      </w:pPr>
    </w:p>
    <w:p w:rsidR="006403A4" w:rsidRPr="00E21576" w:rsidRDefault="00451ADE" w:rsidP="00090EB5">
      <w:pPr>
        <w:pStyle w:val="Geenafstand"/>
        <w:spacing w:line="360" w:lineRule="auto"/>
        <w:rPr>
          <w:rFonts w:ascii="Times" w:hAnsi="Times" w:cs="Arial"/>
          <w:color w:val="000000"/>
          <w:shd w:val="clear" w:color="auto" w:fill="FFFFFF"/>
        </w:rPr>
      </w:pPr>
      <w:r w:rsidRPr="00E21576">
        <w:rPr>
          <w:rFonts w:ascii="Times" w:hAnsi="Times"/>
        </w:rPr>
        <w:t xml:space="preserve">A representative </w:t>
      </w:r>
      <w:r w:rsidR="00AC14F8" w:rsidRPr="00E21576">
        <w:rPr>
          <w:rFonts w:ascii="Times" w:hAnsi="Times"/>
        </w:rPr>
        <w:t xml:space="preserve">example of </w:t>
      </w:r>
      <w:r w:rsidRPr="00E21576">
        <w:rPr>
          <w:rFonts w:ascii="Times" w:hAnsi="Times"/>
        </w:rPr>
        <w:t>an</w:t>
      </w:r>
      <w:r w:rsidR="00AC14F8" w:rsidRPr="00E21576">
        <w:rPr>
          <w:rFonts w:ascii="Times" w:hAnsi="Times"/>
        </w:rPr>
        <w:t xml:space="preserve"> up-regulated </w:t>
      </w:r>
      <w:r w:rsidR="00DE7CE6" w:rsidRPr="00E21576">
        <w:rPr>
          <w:rFonts w:ascii="Times" w:hAnsi="Times"/>
        </w:rPr>
        <w:t>gene-</w:t>
      </w:r>
      <w:r w:rsidRPr="00E21576">
        <w:rPr>
          <w:rFonts w:ascii="Times" w:hAnsi="Times"/>
        </w:rPr>
        <w:t>set</w:t>
      </w:r>
      <w:r w:rsidR="00AC14F8" w:rsidRPr="00E21576">
        <w:rPr>
          <w:rFonts w:ascii="Times" w:hAnsi="Times"/>
        </w:rPr>
        <w:t xml:space="preserve"> related to mitochondria </w:t>
      </w:r>
      <w:r w:rsidRPr="00E21576">
        <w:rPr>
          <w:rFonts w:ascii="Times" w:hAnsi="Times"/>
        </w:rPr>
        <w:t>is shown</w:t>
      </w:r>
      <w:r w:rsidR="00704EC9" w:rsidRPr="00E21576">
        <w:rPr>
          <w:rFonts w:ascii="Times" w:hAnsi="Times"/>
        </w:rPr>
        <w:t xml:space="preserve"> in </w:t>
      </w:r>
      <w:r w:rsidR="006C24D5" w:rsidRPr="00E21576">
        <w:rPr>
          <w:rFonts w:ascii="Times" w:hAnsi="Times"/>
        </w:rPr>
        <w:t>(</w:t>
      </w:r>
      <w:r w:rsidR="00930A46" w:rsidRPr="00E21576">
        <w:rPr>
          <w:rFonts w:ascii="Times" w:hAnsi="Times"/>
        </w:rPr>
        <w:t>Fig. 3C</w:t>
      </w:r>
      <w:r w:rsidR="006C24D5" w:rsidRPr="00E21576">
        <w:rPr>
          <w:rFonts w:ascii="Times" w:hAnsi="Times"/>
        </w:rPr>
        <w:t>)</w:t>
      </w:r>
      <w:r w:rsidR="00704EC9" w:rsidRPr="00E21576">
        <w:rPr>
          <w:rFonts w:ascii="Times" w:hAnsi="Times"/>
        </w:rPr>
        <w:t xml:space="preserve"> </w:t>
      </w:r>
      <w:r w:rsidRPr="00E21576">
        <w:rPr>
          <w:rFonts w:ascii="Times" w:hAnsi="Times"/>
        </w:rPr>
        <w:t>with a selection of</w:t>
      </w:r>
      <w:r w:rsidR="00704EC9" w:rsidRPr="00E21576">
        <w:rPr>
          <w:rFonts w:ascii="Times" w:hAnsi="Times"/>
        </w:rPr>
        <w:t xml:space="preserve"> up- and down-regulated genes</w:t>
      </w:r>
      <w:r w:rsidR="00F24893" w:rsidRPr="00E21576">
        <w:rPr>
          <w:rFonts w:ascii="Times" w:hAnsi="Times"/>
        </w:rPr>
        <w:t xml:space="preserve"> </w:t>
      </w:r>
      <w:r w:rsidR="00704EC9" w:rsidRPr="00E21576">
        <w:rPr>
          <w:rFonts w:ascii="Times" w:hAnsi="Times"/>
        </w:rPr>
        <w:t xml:space="preserve">highlighted. </w:t>
      </w:r>
      <w:r w:rsidRPr="00E21576">
        <w:rPr>
          <w:rFonts w:ascii="Times" w:hAnsi="Times"/>
        </w:rPr>
        <w:t>U</w:t>
      </w:r>
      <w:r w:rsidR="00704EC9" w:rsidRPr="00E21576">
        <w:rPr>
          <w:rFonts w:ascii="Times" w:hAnsi="Times"/>
        </w:rPr>
        <w:t>p-regulated gene</w:t>
      </w:r>
      <w:r w:rsidR="005450CC" w:rsidRPr="00E21576">
        <w:rPr>
          <w:rFonts w:ascii="Times" w:hAnsi="Times"/>
        </w:rPr>
        <w:t xml:space="preserve">s </w:t>
      </w:r>
      <w:r w:rsidRPr="00E21576">
        <w:rPr>
          <w:rFonts w:ascii="Times" w:hAnsi="Times"/>
        </w:rPr>
        <w:t>include</w:t>
      </w:r>
      <w:r w:rsidR="00704EC9" w:rsidRPr="00E21576">
        <w:rPr>
          <w:rFonts w:ascii="Times" w:hAnsi="Times"/>
        </w:rPr>
        <w:t xml:space="preserve"> </w:t>
      </w:r>
      <w:r w:rsidR="0067566B" w:rsidRPr="00E21576">
        <w:rPr>
          <w:rFonts w:ascii="Times" w:hAnsi="Times"/>
          <w:i/>
        </w:rPr>
        <w:t xml:space="preserve">NDUFB9 </w:t>
      </w:r>
      <w:r w:rsidR="0067566B" w:rsidRPr="00E21576">
        <w:rPr>
          <w:rFonts w:ascii="Times" w:hAnsi="Times"/>
        </w:rPr>
        <w:t xml:space="preserve">and </w:t>
      </w:r>
      <w:r w:rsidR="00704EC9" w:rsidRPr="00E21576">
        <w:rPr>
          <w:rFonts w:ascii="Times" w:hAnsi="Times"/>
          <w:i/>
        </w:rPr>
        <w:t>UQRC1</w:t>
      </w:r>
      <w:r w:rsidRPr="00E21576">
        <w:rPr>
          <w:rFonts w:ascii="Times" w:hAnsi="Times"/>
          <w:i/>
        </w:rPr>
        <w:t xml:space="preserve"> </w:t>
      </w:r>
      <w:r w:rsidRPr="00E21576">
        <w:rPr>
          <w:rFonts w:ascii="Times" w:hAnsi="Times"/>
        </w:rPr>
        <w:t xml:space="preserve">which </w:t>
      </w:r>
      <w:r w:rsidR="0067566B" w:rsidRPr="00E21576">
        <w:rPr>
          <w:rFonts w:ascii="Times" w:hAnsi="Times"/>
        </w:rPr>
        <w:t>encode</w:t>
      </w:r>
      <w:r w:rsidR="007B7749" w:rsidRPr="00E21576">
        <w:rPr>
          <w:rFonts w:ascii="Times" w:hAnsi="Times"/>
        </w:rPr>
        <w:t xml:space="preserve"> protein</w:t>
      </w:r>
      <w:r w:rsidR="0032112B" w:rsidRPr="00E21576">
        <w:rPr>
          <w:rFonts w:ascii="Times" w:hAnsi="Times"/>
        </w:rPr>
        <w:t xml:space="preserve">s </w:t>
      </w:r>
      <w:r w:rsidR="007B7749" w:rsidRPr="00E21576">
        <w:rPr>
          <w:rFonts w:ascii="Times" w:hAnsi="Times"/>
        </w:rPr>
        <w:t>related to</w:t>
      </w:r>
      <w:r w:rsidR="00704EC9" w:rsidRPr="00E21576">
        <w:rPr>
          <w:rFonts w:ascii="Times" w:hAnsi="Times"/>
        </w:rPr>
        <w:t xml:space="preserve"> OxPhos complex</w:t>
      </w:r>
      <w:r w:rsidR="0067566B" w:rsidRPr="00E21576">
        <w:rPr>
          <w:rFonts w:ascii="Times" w:hAnsi="Times"/>
        </w:rPr>
        <w:t xml:space="preserve"> I and</w:t>
      </w:r>
      <w:r w:rsidR="005450CC" w:rsidRPr="00E21576">
        <w:rPr>
          <w:rFonts w:ascii="Times" w:hAnsi="Times"/>
        </w:rPr>
        <w:t xml:space="preserve"> </w:t>
      </w:r>
      <w:r w:rsidR="0067566B" w:rsidRPr="00E21576">
        <w:rPr>
          <w:rFonts w:ascii="Times" w:hAnsi="Times"/>
        </w:rPr>
        <w:t>III</w:t>
      </w:r>
      <w:r w:rsidR="00704EC9" w:rsidRPr="00E21576">
        <w:rPr>
          <w:rFonts w:ascii="Times" w:hAnsi="Times"/>
        </w:rPr>
        <w:t>, resp</w:t>
      </w:r>
      <w:r w:rsidR="007B7749" w:rsidRPr="00E21576">
        <w:rPr>
          <w:rFonts w:ascii="Times" w:hAnsi="Times"/>
        </w:rPr>
        <w:t xml:space="preserve">ectively, </w:t>
      </w:r>
      <w:r w:rsidRPr="00E21576">
        <w:rPr>
          <w:rFonts w:ascii="Times" w:hAnsi="Times"/>
        </w:rPr>
        <w:t xml:space="preserve">and </w:t>
      </w:r>
      <w:r w:rsidR="00704EC9" w:rsidRPr="00E21576">
        <w:rPr>
          <w:rFonts w:ascii="Times" w:hAnsi="Times"/>
          <w:i/>
        </w:rPr>
        <w:t>CS</w:t>
      </w:r>
      <w:r w:rsidR="00704EC9" w:rsidRPr="00E21576">
        <w:rPr>
          <w:rFonts w:ascii="Times" w:hAnsi="Times"/>
        </w:rPr>
        <w:t xml:space="preserve">, </w:t>
      </w:r>
      <w:r w:rsidR="00704EC9" w:rsidRPr="00E21576">
        <w:rPr>
          <w:rFonts w:ascii="Times" w:hAnsi="Times"/>
          <w:i/>
        </w:rPr>
        <w:t>ACO2</w:t>
      </w:r>
      <w:r w:rsidR="00704EC9" w:rsidRPr="00E21576">
        <w:rPr>
          <w:rFonts w:ascii="Times" w:hAnsi="Times"/>
        </w:rPr>
        <w:t xml:space="preserve"> and </w:t>
      </w:r>
      <w:r w:rsidR="00704EC9" w:rsidRPr="00E21576">
        <w:rPr>
          <w:rFonts w:ascii="Times" w:hAnsi="Times"/>
          <w:i/>
        </w:rPr>
        <w:t>CPT1A</w:t>
      </w:r>
      <w:r w:rsidR="005450CC" w:rsidRPr="00E21576">
        <w:rPr>
          <w:rFonts w:ascii="Times" w:hAnsi="Times"/>
        </w:rPr>
        <w:t xml:space="preserve"> </w:t>
      </w:r>
      <w:r w:rsidRPr="00E21576">
        <w:rPr>
          <w:rFonts w:ascii="Times" w:hAnsi="Times"/>
        </w:rPr>
        <w:t xml:space="preserve">which </w:t>
      </w:r>
      <w:r w:rsidR="005450CC" w:rsidRPr="00E21576">
        <w:rPr>
          <w:rFonts w:ascii="Times" w:hAnsi="Times"/>
        </w:rPr>
        <w:t>are i</w:t>
      </w:r>
      <w:r w:rsidR="00704EC9" w:rsidRPr="00E21576">
        <w:rPr>
          <w:rFonts w:ascii="Times" w:hAnsi="Times"/>
        </w:rPr>
        <w:t xml:space="preserve">nvolved in </w:t>
      </w:r>
      <w:r w:rsidR="007B7749" w:rsidRPr="00E21576">
        <w:rPr>
          <w:rFonts w:ascii="Times" w:hAnsi="Times"/>
        </w:rPr>
        <w:t>TCA cycle and β-oxidation.</w:t>
      </w:r>
      <w:r w:rsidR="00AC49BC" w:rsidRPr="00E21576">
        <w:rPr>
          <w:rFonts w:ascii="Times" w:hAnsi="Times"/>
        </w:rPr>
        <w:t xml:space="preserve"> </w:t>
      </w:r>
      <w:r w:rsidR="005450CC" w:rsidRPr="00E21576">
        <w:rPr>
          <w:rFonts w:ascii="Times" w:hAnsi="Times"/>
        </w:rPr>
        <w:t xml:space="preserve">In contrast, the down-regulated </w:t>
      </w:r>
      <w:r w:rsidRPr="00E21576">
        <w:rPr>
          <w:rFonts w:ascii="Times" w:hAnsi="Times"/>
        </w:rPr>
        <w:t xml:space="preserve">gene </w:t>
      </w:r>
      <w:r w:rsidR="005450CC" w:rsidRPr="00E21576">
        <w:rPr>
          <w:rFonts w:ascii="Times" w:hAnsi="Times"/>
          <w:i/>
        </w:rPr>
        <w:t>SLC25A14</w:t>
      </w:r>
      <w:r w:rsidR="00B45BFE" w:rsidRPr="00E21576">
        <w:rPr>
          <w:rFonts w:ascii="Times" w:hAnsi="Times"/>
        </w:rPr>
        <w:t xml:space="preserve"> </w:t>
      </w:r>
      <w:r w:rsidR="00B45BFE" w:rsidRPr="00E21576">
        <w:rPr>
          <w:rFonts w:ascii="Times" w:hAnsi="Times"/>
        </w:rPr>
        <w:lastRenderedPageBreak/>
        <w:t xml:space="preserve">(known also as </w:t>
      </w:r>
      <w:r w:rsidR="00B45BFE" w:rsidRPr="00E21576">
        <w:rPr>
          <w:rFonts w:ascii="Times" w:hAnsi="Times"/>
          <w:i/>
        </w:rPr>
        <w:t>UCP5</w:t>
      </w:r>
      <w:r w:rsidR="00B45BFE" w:rsidRPr="00E21576">
        <w:rPr>
          <w:rFonts w:ascii="Times" w:hAnsi="Times"/>
        </w:rPr>
        <w:t xml:space="preserve">) is a mitochondrial uncoupling </w:t>
      </w:r>
      <w:r w:rsidR="005450CC" w:rsidRPr="00E21576">
        <w:rPr>
          <w:rFonts w:ascii="Times" w:hAnsi="Times"/>
        </w:rPr>
        <w:t>protein that function</w:t>
      </w:r>
      <w:r w:rsidR="00B45BFE" w:rsidRPr="00E21576">
        <w:rPr>
          <w:rFonts w:ascii="Times" w:hAnsi="Times"/>
        </w:rPr>
        <w:t>s</w:t>
      </w:r>
      <w:r w:rsidR="005450CC" w:rsidRPr="00E21576">
        <w:rPr>
          <w:rFonts w:ascii="Times" w:hAnsi="Times"/>
        </w:rPr>
        <w:t xml:space="preserve"> to </w:t>
      </w:r>
      <w:r w:rsidR="00B45BFE" w:rsidRPr="00E21576">
        <w:rPr>
          <w:rFonts w:ascii="Times" w:hAnsi="Times"/>
        </w:rPr>
        <w:t>separate OxPhos from ATP generation with the energy dissipated</w:t>
      </w:r>
      <w:r w:rsidR="005450CC" w:rsidRPr="00E21576">
        <w:rPr>
          <w:rFonts w:ascii="Times" w:hAnsi="Times"/>
        </w:rPr>
        <w:t xml:space="preserve"> in form of heat</w:t>
      </w:r>
      <w:r w:rsidR="00B45BFE" w:rsidRPr="00E21576">
        <w:rPr>
          <w:rFonts w:ascii="Times" w:hAnsi="Times"/>
        </w:rPr>
        <w:t xml:space="preserve">. </w:t>
      </w:r>
      <w:r w:rsidRPr="00E21576">
        <w:rPr>
          <w:rFonts w:ascii="Times" w:hAnsi="Times"/>
        </w:rPr>
        <w:t>Also down-regulated</w:t>
      </w:r>
      <w:r w:rsidR="00B45BFE" w:rsidRPr="00E21576">
        <w:rPr>
          <w:rFonts w:ascii="Times" w:hAnsi="Times"/>
        </w:rPr>
        <w:t xml:space="preserve"> is </w:t>
      </w:r>
      <w:r w:rsidR="00B45BFE" w:rsidRPr="00E21576">
        <w:rPr>
          <w:rFonts w:ascii="Times" w:hAnsi="Times"/>
          <w:i/>
        </w:rPr>
        <w:t>ABCA</w:t>
      </w:r>
      <w:r w:rsidR="006403A4" w:rsidRPr="00E21576">
        <w:rPr>
          <w:rFonts w:ascii="Times" w:hAnsi="Times"/>
          <w:i/>
        </w:rPr>
        <w:t xml:space="preserve">12 </w:t>
      </w:r>
      <w:r w:rsidR="006403A4" w:rsidRPr="00E21576">
        <w:rPr>
          <w:rFonts w:ascii="Times" w:hAnsi="Times"/>
        </w:rPr>
        <w:t>which is involved in the regulation of</w:t>
      </w:r>
      <w:r w:rsidR="006403A4" w:rsidRPr="00E21576">
        <w:rPr>
          <w:rFonts w:ascii="Times" w:hAnsi="Times" w:cs="Arial"/>
          <w:color w:val="000000"/>
          <w:shd w:val="clear" w:color="auto" w:fill="FFFFFF"/>
        </w:rPr>
        <w:t xml:space="preserve"> cellular cholesterol metabolism at posttranscriptional level </w:t>
      </w:r>
      <w:r w:rsidR="006403A4" w:rsidRPr="00E21576">
        <w:rPr>
          <w:rFonts w:ascii="Times" w:hAnsi="Times" w:cs="Arial"/>
          <w:color w:val="000000"/>
          <w:shd w:val="clear" w:color="auto" w:fill="FFFFFF"/>
        </w:rPr>
        <w:fldChar w:fldCharType="begin">
          <w:fldData xml:space="preserve">PEVuZE5vdGU+PENpdGU+PEF1dGhvcj5GdTwvQXV0aG9yPjxZZWFyPjIwMTM8L1llYXI+PFJlY051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</w:fldData>
        </w:fldChar>
      </w:r>
      <w:r w:rsidR="00763CB5" w:rsidRPr="00E21576">
        <w:rPr>
          <w:rFonts w:ascii="Times" w:hAnsi="Times" w:cs="Arial"/>
          <w:color w:val="000000"/>
          <w:shd w:val="clear" w:color="auto" w:fill="FFFFFF"/>
        </w:rPr>
        <w:instrText xml:space="preserve"> ADDIN EN.CITE </w:instrText>
      </w:r>
      <w:r w:rsidR="00763CB5" w:rsidRPr="00E21576">
        <w:rPr>
          <w:rFonts w:ascii="Times" w:hAnsi="Times" w:cs="Arial"/>
          <w:color w:val="000000"/>
          <w:shd w:val="clear" w:color="auto" w:fill="FFFFFF"/>
        </w:rPr>
        <w:fldChar w:fldCharType="begin">
          <w:fldData xml:space="preserve">PEVuZE5vdGU+PENpdGU+PEF1dGhvcj5GdTwvQXV0aG9yPjxZZWFyPjIwMTM8L1llYXI+PFJlY051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</w:fldData>
        </w:fldChar>
      </w:r>
      <w:r w:rsidR="00763CB5" w:rsidRPr="00E21576">
        <w:rPr>
          <w:rFonts w:ascii="Times" w:hAnsi="Times" w:cs="Arial"/>
          <w:color w:val="000000"/>
          <w:shd w:val="clear" w:color="auto" w:fill="FFFFFF"/>
        </w:rPr>
        <w:instrText xml:space="preserve"> ADDIN EN.CITE.DATA </w:instrText>
      </w:r>
      <w:r w:rsidR="00763CB5" w:rsidRPr="00E21576">
        <w:rPr>
          <w:rFonts w:ascii="Times" w:hAnsi="Times" w:cs="Arial"/>
          <w:color w:val="000000"/>
          <w:shd w:val="clear" w:color="auto" w:fill="FFFFFF"/>
        </w:rPr>
      </w:r>
      <w:r w:rsidR="00763CB5" w:rsidRPr="00E21576">
        <w:rPr>
          <w:rFonts w:ascii="Times" w:hAnsi="Times" w:cs="Arial"/>
          <w:color w:val="000000"/>
          <w:shd w:val="clear" w:color="auto" w:fill="FFFFFF"/>
        </w:rPr>
        <w:fldChar w:fldCharType="end"/>
      </w:r>
      <w:r w:rsidR="006403A4" w:rsidRPr="00E21576">
        <w:rPr>
          <w:rFonts w:ascii="Times" w:hAnsi="Times" w:cs="Arial"/>
          <w:color w:val="000000"/>
          <w:shd w:val="clear" w:color="auto" w:fill="FFFFFF"/>
        </w:rPr>
        <w:fldChar w:fldCharType="separate"/>
      </w:r>
      <w:r w:rsidR="00763CB5" w:rsidRPr="00E21576">
        <w:rPr>
          <w:rFonts w:ascii="Times" w:hAnsi="Times" w:cs="Arial"/>
          <w:noProof/>
          <w:color w:val="000000"/>
          <w:shd w:val="clear" w:color="auto" w:fill="FFFFFF"/>
        </w:rPr>
        <w:t>(</w:t>
      </w:r>
      <w:hyperlink w:anchor="_ENREF_26" w:tooltip="Fu, 2013 #186" w:history="1">
        <w:r w:rsidR="00763CB5" w:rsidRPr="00E21576">
          <w:rPr>
            <w:rStyle w:val="Hyperlink"/>
            <w:rFonts w:ascii="Times" w:hAnsi="Times" w:cs="Arial"/>
            <w:noProof/>
            <w:shd w:val="clear" w:color="auto" w:fill="FFFFFF"/>
          </w:rPr>
          <w:t>26</w:t>
        </w:r>
      </w:hyperlink>
      <w:r w:rsidR="00763CB5" w:rsidRPr="00E21576">
        <w:rPr>
          <w:rFonts w:ascii="Times" w:hAnsi="Times" w:cs="Arial"/>
          <w:noProof/>
          <w:color w:val="000000"/>
          <w:shd w:val="clear" w:color="auto" w:fill="FFFFFF"/>
        </w:rPr>
        <w:t>)</w:t>
      </w:r>
      <w:r w:rsidR="006403A4" w:rsidRPr="00E21576">
        <w:rPr>
          <w:rFonts w:ascii="Times" w:hAnsi="Times" w:cs="Arial"/>
          <w:color w:val="000000"/>
          <w:shd w:val="clear" w:color="auto" w:fill="FFFFFF"/>
        </w:rPr>
        <w:fldChar w:fldCharType="end"/>
      </w:r>
      <w:r w:rsidR="006403A4" w:rsidRPr="00E21576">
        <w:rPr>
          <w:rFonts w:ascii="Times" w:hAnsi="Times" w:cs="Arial"/>
          <w:color w:val="000000"/>
          <w:shd w:val="clear" w:color="auto" w:fill="FFFFFF"/>
        </w:rPr>
        <w:t>.</w:t>
      </w:r>
    </w:p>
    <w:p w:rsidR="00A52C1C" w:rsidRPr="00E21576" w:rsidRDefault="00A52C1C" w:rsidP="00090EB5">
      <w:pPr>
        <w:pStyle w:val="Geenafstand"/>
        <w:spacing w:line="360" w:lineRule="auto"/>
        <w:rPr>
          <w:rFonts w:ascii="Times" w:hAnsi="Times" w:cs="Arial"/>
          <w:b/>
          <w:color w:val="000000"/>
          <w:shd w:val="clear" w:color="auto" w:fill="FFFFFF"/>
        </w:rPr>
      </w:pPr>
      <w:r w:rsidRPr="00E21576">
        <w:rPr>
          <w:rFonts w:ascii="Times" w:hAnsi="Times" w:cs="Arial"/>
          <w:b/>
          <w:color w:val="000000"/>
          <w:shd w:val="clear" w:color="auto" w:fill="FFFFFF"/>
        </w:rPr>
        <w:t>3C)</w:t>
      </w:r>
    </w:p>
    <w:p w:rsidR="00A52C1C" w:rsidRPr="00E21576" w:rsidRDefault="005B3DE4" w:rsidP="00090EB5">
      <w:pPr>
        <w:pStyle w:val="Geenafstand"/>
        <w:spacing w:line="360" w:lineRule="auto"/>
        <w:rPr>
          <w:rFonts w:ascii="Times" w:hAnsi="Times" w:cs="Arial"/>
          <w:color w:val="000000"/>
          <w:shd w:val="clear" w:color="auto" w:fill="FFFFFF"/>
        </w:rPr>
      </w:pPr>
      <w:r w:rsidRPr="00E21576">
        <w:rPr>
          <w:rFonts w:ascii="Times" w:hAnsi="Times" w:cs="Arial"/>
          <w:noProof/>
          <w:color w:val="000000"/>
          <w:shd w:val="clear" w:color="auto" w:fill="FFFFFF"/>
          <w:lang w:val="nl-NL" w:eastAsia="nl-NL"/>
        </w:rPr>
        <w:drawing>
          <wp:inline distT="0" distB="0" distL="0" distR="0">
            <wp:extent cx="4629150" cy="4629150"/>
            <wp:effectExtent l="0" t="0" r="0" b="0"/>
            <wp:docPr id="8" name="Picture 2" descr="H:\Downloads\Volcanoplot_MitochondrialPar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Volcanoplot_MitochondrialPart.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p w:rsidR="00A52C1C" w:rsidRPr="00E21576" w:rsidRDefault="00A52C1C" w:rsidP="00A52C1C">
      <w:pPr>
        <w:pStyle w:val="Geenafstand"/>
        <w:spacing w:line="360" w:lineRule="auto"/>
        <w:rPr>
          <w:rFonts w:ascii="Times" w:hAnsi="Times"/>
          <w:b/>
        </w:rPr>
      </w:pPr>
      <w:r w:rsidRPr="00E21576">
        <w:rPr>
          <w:rFonts w:ascii="Times" w:hAnsi="Times"/>
          <w:b/>
          <w:bCs/>
          <w:lang w:eastAsia="nl-NL"/>
        </w:rPr>
        <w:t>Figure 3:</w:t>
      </w:r>
      <w:r w:rsidRPr="00E21576">
        <w:rPr>
          <w:rFonts w:ascii="Times" w:hAnsi="Times"/>
          <w:bCs/>
          <w:lang w:eastAsia="nl-NL"/>
        </w:rPr>
        <w:t xml:space="preserve"> </w:t>
      </w:r>
      <w:r w:rsidRPr="00E21576">
        <w:rPr>
          <w:rFonts w:ascii="Times" w:hAnsi="Times"/>
          <w:b/>
        </w:rPr>
        <w:t>AMC-BAL culture positively regulates the expression of genes involved in energy metabolism and mitochondria in HepaRG cells.</w:t>
      </w:r>
    </w:p>
    <w:p w:rsidR="00A52C1C" w:rsidRPr="00E21576" w:rsidRDefault="00A52C1C" w:rsidP="00A52C1C">
      <w:pPr>
        <w:pStyle w:val="Geenafstand"/>
        <w:spacing w:line="360" w:lineRule="auto"/>
        <w:rPr>
          <w:rFonts w:ascii="Times" w:hAnsi="Times"/>
        </w:rPr>
      </w:pPr>
      <w:r w:rsidRPr="00E21576">
        <w:rPr>
          <w:rFonts w:ascii="Times" w:hAnsi="Times"/>
          <w:b/>
          <w:lang w:eastAsia="nl-NL"/>
        </w:rPr>
        <w:t>C)</w:t>
      </w:r>
      <w:r w:rsidRPr="00E21576">
        <w:rPr>
          <w:rFonts w:ascii="Times" w:hAnsi="Times"/>
          <w:bCs/>
          <w:lang w:eastAsia="nl-NL"/>
        </w:rPr>
        <w:t xml:space="preserve"> Volcano plot displaying gene-set “Mitochondrial part” that contains 839 genes and was significantly up-regulated (HepaRG-BAL </w:t>
      </w:r>
      <w:r w:rsidRPr="00E21576">
        <w:rPr>
          <w:rFonts w:ascii="Times" w:hAnsi="Times"/>
          <w:bCs/>
          <w:i/>
          <w:lang w:eastAsia="nl-NL"/>
        </w:rPr>
        <w:t>vs</w:t>
      </w:r>
      <w:r w:rsidRPr="00E21576">
        <w:rPr>
          <w:rFonts w:ascii="Times" w:hAnsi="Times"/>
          <w:bCs/>
          <w:lang w:eastAsia="nl-NL"/>
        </w:rPr>
        <w:t xml:space="preserve"> HepaRG-MONO) in the CAMERA analysis (FDR=0.006).</w:t>
      </w:r>
      <w:r w:rsidRPr="00E21576">
        <w:rPr>
          <w:rFonts w:ascii="Times" w:hAnsi="Times"/>
        </w:rPr>
        <w:t xml:space="preserve"> Genes included in the indicated gene-set are marked in red, selected examples of up and down-regulated genes discussed in the text are marked in blue and the other genes are marked in grey.</w:t>
      </w:r>
    </w:p>
    <w:p w:rsidR="004D1C7B" w:rsidRPr="00E21576" w:rsidRDefault="004D1C7B" w:rsidP="00A52C1C">
      <w:pPr>
        <w:pStyle w:val="Geenafstand"/>
        <w:spacing w:line="360" w:lineRule="auto"/>
        <w:rPr>
          <w:rFonts w:ascii="Times" w:hAnsi="Times"/>
        </w:rPr>
      </w:pPr>
    </w:p>
    <w:p w:rsidR="003870A7" w:rsidRPr="00E21576" w:rsidRDefault="004D1C7B" w:rsidP="005D3F19">
      <w:pPr>
        <w:pStyle w:val="Geenafstand"/>
        <w:spacing w:line="360" w:lineRule="auto"/>
        <w:rPr>
          <w:rFonts w:ascii="Times" w:hAnsi="Times"/>
        </w:rPr>
      </w:pPr>
      <w:r w:rsidRPr="00E21576">
        <w:rPr>
          <w:rFonts w:ascii="Times" w:hAnsi="Times"/>
        </w:rPr>
        <w:t>This clear shift towards up-regulation of genes involved in mitochondrial energy metabolism by BAL culturing prompted us to further investigate mitochondrial biogenesis in the context of the BAL culturing.</w:t>
      </w:r>
    </w:p>
    <w:p w:rsidR="005D3F19" w:rsidRPr="00E21576" w:rsidRDefault="00535E48" w:rsidP="005D3F19">
      <w:pPr>
        <w:pStyle w:val="Geenafstand"/>
        <w:spacing w:line="360" w:lineRule="auto"/>
        <w:rPr>
          <w:rFonts w:ascii="Times" w:hAnsi="Times"/>
        </w:rPr>
      </w:pPr>
      <w:r w:rsidRPr="00E21576">
        <w:rPr>
          <w:rFonts w:ascii="Times" w:hAnsi="Times"/>
          <w:b/>
        </w:rPr>
        <w:lastRenderedPageBreak/>
        <w:t xml:space="preserve">3.3 </w:t>
      </w:r>
      <w:r w:rsidR="009A3129" w:rsidRPr="00E21576">
        <w:rPr>
          <w:rFonts w:ascii="Times" w:hAnsi="Times"/>
          <w:b/>
        </w:rPr>
        <w:t xml:space="preserve">AMC-BAL culturing enhances </w:t>
      </w:r>
      <w:r w:rsidR="00C2079A" w:rsidRPr="00E21576">
        <w:rPr>
          <w:rFonts w:ascii="Times" w:hAnsi="Times"/>
          <w:b/>
        </w:rPr>
        <w:t xml:space="preserve">mitochondrial biogenesis in the </w:t>
      </w:r>
      <w:r w:rsidR="009A3129" w:rsidRPr="00E21576">
        <w:rPr>
          <w:rFonts w:ascii="Times" w:hAnsi="Times"/>
          <w:b/>
        </w:rPr>
        <w:t xml:space="preserve">HepaRG cells, an effect </w:t>
      </w:r>
      <w:r w:rsidR="00C2079A" w:rsidRPr="00E21576">
        <w:rPr>
          <w:rFonts w:ascii="Times" w:hAnsi="Times"/>
          <w:b/>
        </w:rPr>
        <w:t>driven by the 3D configuration, dynamic medium perfusion and higher oxygenation (40%O</w:t>
      </w:r>
      <w:r w:rsidR="00C2079A" w:rsidRPr="00E21576">
        <w:rPr>
          <w:rFonts w:ascii="Times" w:hAnsi="Times"/>
          <w:b/>
          <w:vertAlign w:val="subscript"/>
        </w:rPr>
        <w:t>2</w:t>
      </w:r>
      <w:r w:rsidR="00C2079A" w:rsidRPr="00E21576">
        <w:rPr>
          <w:rFonts w:ascii="Times" w:hAnsi="Times"/>
          <w:b/>
        </w:rPr>
        <w:t>)</w:t>
      </w:r>
    </w:p>
    <w:p w:rsidR="003D550E" w:rsidRPr="00E21576" w:rsidRDefault="00535E48" w:rsidP="006D7B3A">
      <w:pPr>
        <w:pStyle w:val="Geenafstand"/>
        <w:spacing w:line="360" w:lineRule="auto"/>
        <w:rPr>
          <w:rFonts w:ascii="Times" w:hAnsi="Times"/>
        </w:rPr>
      </w:pPr>
      <w:r w:rsidRPr="00E21576">
        <w:rPr>
          <w:rFonts w:ascii="Times" w:hAnsi="Times"/>
        </w:rPr>
        <w:t xml:space="preserve">Mitochondria provide the cell with ATP through oxidative phosphorylation (OxPhos) activity </w:t>
      </w:r>
      <w:r w:rsidRPr="00E21576">
        <w:rPr>
          <w:rFonts w:ascii="Times" w:hAnsi="Times"/>
        </w:rPr>
        <w:fldChar w:fldCharType="begin">
          <w:fldData xml:space="preserve">PEVuZE5vdGU+PENpdGU+PEF1dGhvcj5EJmFwb3M7RXJjaGlhPC9BdXRob3I+PFllYXI+MjAxNTwv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==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PEVuZE5vdGU+PENpdGU+PEF1dGhvcj5EJmFwb3M7RXJjaGlhPC9BdXRob3I+PFllYXI+MjAxNTwv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==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27" w:tooltip="D'Erchia, 2015 #97" w:history="1">
        <w:r w:rsidR="00763CB5" w:rsidRPr="00E21576">
          <w:rPr>
            <w:rStyle w:val="Hyperlink"/>
            <w:rFonts w:ascii="Times" w:hAnsi="Times"/>
            <w:noProof/>
          </w:rPr>
          <w:t>27</w:t>
        </w:r>
      </w:hyperlink>
      <w:r w:rsidR="00763CB5" w:rsidRPr="00E21576">
        <w:rPr>
          <w:rFonts w:ascii="Times" w:hAnsi="Times"/>
          <w:noProof/>
        </w:rPr>
        <w:t>)</w:t>
      </w:r>
      <w:r w:rsidRPr="00E21576">
        <w:rPr>
          <w:rFonts w:ascii="Times" w:hAnsi="Times"/>
        </w:rPr>
        <w:fldChar w:fldCharType="end"/>
      </w:r>
      <w:r w:rsidRPr="00E21576">
        <w:rPr>
          <w:rFonts w:ascii="Times" w:hAnsi="Times"/>
        </w:rPr>
        <w:t>, an</w:t>
      </w:r>
      <w:r w:rsidR="00C34AE6" w:rsidRPr="00E21576">
        <w:rPr>
          <w:rFonts w:ascii="Times" w:hAnsi="Times"/>
        </w:rPr>
        <w:t>d therefore the abundance of mitochondria is fine</w:t>
      </w:r>
      <w:r w:rsidRPr="00E21576">
        <w:rPr>
          <w:rFonts w:ascii="Times" w:hAnsi="Times"/>
        </w:rPr>
        <w:t>ly tuned to meet cell-</w:t>
      </w:r>
      <w:r w:rsidR="00EB5C90" w:rsidRPr="00E21576">
        <w:rPr>
          <w:rFonts w:ascii="Times" w:hAnsi="Times"/>
        </w:rPr>
        <w:t>and state-</w:t>
      </w:r>
      <w:r w:rsidRPr="00E21576">
        <w:rPr>
          <w:rFonts w:ascii="Times" w:hAnsi="Times"/>
        </w:rPr>
        <w:t xml:space="preserve">specific energy needs </w:t>
      </w:r>
      <w:r w:rsidRPr="00E21576">
        <w:rPr>
          <w:rFonts w:ascii="Times" w:hAnsi="Times"/>
        </w:rPr>
        <w:fldChar w:fldCharType="begin"/>
      </w:r>
      <w:r w:rsidR="00763CB5" w:rsidRPr="00E21576">
        <w:rPr>
          <w:rFonts w:ascii="Times" w:hAnsi="Times"/>
        </w:rPr>
        <w:instrText xml:space="preserve"> ADDIN EN.CITE &lt;EndNote&gt;&lt;Cite&gt;&lt;Author&gt;Hock&lt;/Author&gt;&lt;Year&gt;2009&lt;/Year&gt;&lt;RecNum&gt;98&lt;/RecNum&gt;&lt;DisplayText&gt;(28)&lt;/DisplayText&gt;&lt;record&gt;&lt;rec-number&gt;98&lt;/rec-number&gt;&lt;foreign-keys&gt;&lt;key app="EN" db-id="pr9xer0zmertrkedwwv52p5mevatwttwax2x" timestamp="1469831026"&gt;98&lt;/key&gt;&lt;/foreign-keys&gt;&lt;ref-type name="Journal Article"&gt;17&lt;/ref-type&gt;&lt;contributors&gt;&lt;authors&gt;&lt;author&gt;Hock, M. B.&lt;/author&gt;&lt;author&gt;Kralli, A.&lt;/author&gt;&lt;/authors&gt;&lt;/contributors&gt;&lt;auth-address&gt;Department of Chemical Physiology, The Scripps Research Institute, La Jolla, California 92037, USA.&lt;/auth-address&gt;&lt;titles&gt;&lt;title&gt;Transcriptional control of mitochondrial biogenesis and function&lt;/title&gt;&lt;secondary-title&gt;Annu Rev Physiol&lt;/secondary-title&gt;&lt;/titles&gt;&lt;periodical&gt;&lt;full-title&gt;Annu Rev Physiol&lt;/full-title&gt;&lt;/periodical&gt;&lt;pages&gt;177-203&lt;/pages&gt;&lt;volume&gt;71&lt;/volume&gt;&lt;keywords&gt;&lt;keyword&gt;Animals&lt;/keyword&gt;&lt;keyword&gt;Energy Metabolism/*physiology&lt;/keyword&gt;&lt;keyword&gt;Humans&lt;/keyword&gt;&lt;keyword&gt;Mitochondria/*physiology&lt;/keyword&gt;&lt;keyword&gt;Signal Transduction/physiology&lt;/keyword&gt;&lt;keyword&gt;Transcription Factors/physiology&lt;/keyword&gt;&lt;keyword&gt;Transcription, Genetic/*physiology&lt;/keyword&gt;&lt;/keywords&gt;&lt;dates&gt;&lt;year&gt;2009&lt;/year&gt;&lt;/dates&gt;&lt;isbn&gt;1545-1585 (Electronic)&amp;#xD;0066-4278 (Linking)&lt;/isbn&gt;&lt;accession-num&gt;19575678&lt;/accession-num&gt;&lt;urls&gt;&lt;related-urls&gt;&lt;url&gt;http://www.ncbi.nlm.nih.gov/pubmed/19575678&lt;/url&gt;&lt;/related-urls&gt;&lt;/urls&gt;&lt;electronic-resource-num&gt;10.1146/annurev.physiol.010908.163119&lt;/electronic-resource-num&gt;&lt;/record&gt;&lt;/Cite&gt;&lt;/EndNote&gt;</w:instrText>
      </w:r>
      <w:r w:rsidRPr="00E21576">
        <w:rPr>
          <w:rFonts w:ascii="Times" w:hAnsi="Times"/>
        </w:rPr>
        <w:fldChar w:fldCharType="separate"/>
      </w:r>
      <w:r w:rsidR="00763CB5" w:rsidRPr="00E21576">
        <w:rPr>
          <w:rFonts w:ascii="Times" w:hAnsi="Times"/>
          <w:noProof/>
        </w:rPr>
        <w:t>(</w:t>
      </w:r>
      <w:hyperlink w:anchor="_ENREF_28" w:tooltip="Hock, 2009 #98" w:history="1">
        <w:r w:rsidR="00763CB5" w:rsidRPr="00E21576">
          <w:rPr>
            <w:rStyle w:val="Hyperlink"/>
            <w:rFonts w:ascii="Times" w:hAnsi="Times"/>
            <w:noProof/>
          </w:rPr>
          <w:t>28</w:t>
        </w:r>
      </w:hyperlink>
      <w:r w:rsidR="00763CB5" w:rsidRPr="00E21576">
        <w:rPr>
          <w:rFonts w:ascii="Times" w:hAnsi="Times"/>
          <w:noProof/>
        </w:rPr>
        <w:t>)</w:t>
      </w:r>
      <w:r w:rsidRPr="00E21576">
        <w:rPr>
          <w:rFonts w:ascii="Times" w:hAnsi="Times"/>
        </w:rPr>
        <w:fldChar w:fldCharType="end"/>
      </w:r>
      <w:r w:rsidRPr="00E21576">
        <w:rPr>
          <w:rFonts w:ascii="Times" w:hAnsi="Times"/>
        </w:rPr>
        <w:t>.</w:t>
      </w:r>
      <w:r w:rsidR="006D7B3A" w:rsidRPr="00E21576">
        <w:rPr>
          <w:rFonts w:ascii="Times" w:hAnsi="Times"/>
        </w:rPr>
        <w:t xml:space="preserve"> </w:t>
      </w:r>
      <w:r w:rsidR="00B715CA" w:rsidRPr="00E21576">
        <w:rPr>
          <w:rFonts w:ascii="Times" w:hAnsi="Times"/>
        </w:rPr>
        <w:t>When compared to other subc</w:t>
      </w:r>
      <w:r w:rsidR="00E52695" w:rsidRPr="00E21576">
        <w:rPr>
          <w:rFonts w:ascii="Times" w:hAnsi="Times"/>
        </w:rPr>
        <w:t xml:space="preserve">ellular organelles, </w:t>
      </w:r>
      <w:r w:rsidR="00DC7B2F" w:rsidRPr="00E21576">
        <w:rPr>
          <w:rFonts w:ascii="Times" w:hAnsi="Times"/>
        </w:rPr>
        <w:t xml:space="preserve">the </w:t>
      </w:r>
      <w:r w:rsidR="00E52695" w:rsidRPr="00E21576">
        <w:rPr>
          <w:rFonts w:ascii="Times" w:hAnsi="Times"/>
        </w:rPr>
        <w:t>mitochondrion</w:t>
      </w:r>
      <w:r w:rsidR="00B715CA" w:rsidRPr="00E21576">
        <w:rPr>
          <w:rFonts w:ascii="Times" w:hAnsi="Times"/>
        </w:rPr>
        <w:t xml:space="preserve"> is unique </w:t>
      </w:r>
      <w:r w:rsidR="00322A3A" w:rsidRPr="00E21576">
        <w:rPr>
          <w:rFonts w:ascii="Times" w:hAnsi="Times"/>
        </w:rPr>
        <w:t xml:space="preserve">in </w:t>
      </w:r>
      <w:r w:rsidR="00B715CA" w:rsidRPr="00E21576">
        <w:rPr>
          <w:rFonts w:ascii="Times" w:hAnsi="Times"/>
        </w:rPr>
        <w:t>possess</w:t>
      </w:r>
      <w:r w:rsidR="00322A3A" w:rsidRPr="00E21576">
        <w:rPr>
          <w:rFonts w:ascii="Times" w:hAnsi="Times"/>
        </w:rPr>
        <w:t>ing</w:t>
      </w:r>
      <w:r w:rsidR="00B715CA" w:rsidRPr="00E21576">
        <w:rPr>
          <w:rFonts w:ascii="Times" w:hAnsi="Times"/>
        </w:rPr>
        <w:t xml:space="preserve"> a separate autonomously replicating genome and its own translation machinery </w:t>
      </w:r>
      <w:r w:rsidR="00B715CA" w:rsidRPr="00E21576">
        <w:rPr>
          <w:rFonts w:ascii="Times" w:hAnsi="Times"/>
        </w:rPr>
        <w:fldChar w:fldCharType="begin"/>
      </w:r>
      <w:r w:rsidR="00763CB5" w:rsidRPr="00E21576">
        <w:rPr>
          <w:rFonts w:ascii="Times" w:hAnsi="Times"/>
        </w:rPr>
        <w:instrText xml:space="preserve"> ADDIN EN.CITE &lt;EndNote&gt;&lt;Cite&gt;&lt;Author&gt;Anderson&lt;/Author&gt;&lt;Year&gt;1981&lt;/Year&gt;&lt;RecNum&gt;99&lt;/RecNum&gt;&lt;DisplayText&gt;(29)&lt;/DisplayText&gt;&lt;record&gt;&lt;rec-number&gt;99&lt;/rec-number&gt;&lt;foreign-keys&gt;&lt;key app="EN" db-id="pr9xer0zmertrkedwwv52p5mevatwttwax2x" timestamp="1469831213"&gt;99&lt;/key&gt;&lt;/foreign-keys&gt;&lt;ref-type name="Journal Article"&gt;17&lt;/ref-type&gt;&lt;contributors&gt;&lt;authors&gt;&lt;author&gt;Anderson, S.&lt;/author&gt;&lt;author&gt;Bankier, A. T.&lt;/author&gt;&lt;author&gt;Barrell, B. G.&lt;/author&gt;&lt;author&gt;de Bruijn, M. H.&lt;/author&gt;&lt;author&gt;Coulson, A. R.&lt;/author&gt;&lt;author&gt;Drouin, J.&lt;/author&gt;&lt;author&gt;Eperon, I. C.&lt;/author&gt;&lt;author&gt;Nierlich, D. P.&lt;/author&gt;&lt;author&gt;Roe, B. A.&lt;/author&gt;&lt;author&gt;Sanger, F.&lt;/author&gt;&lt;author&gt;Schreier, P. H.&lt;/author&gt;&lt;author&gt;Smith, A. J.&lt;/author&gt;&lt;author&gt;Staden, R.&lt;/author&gt;&lt;author&gt;Young, I. G.&lt;/author&gt;&lt;/authors&gt;&lt;/contributors&gt;&lt;titles&gt;&lt;title&gt;Sequence and organization of the human mitochondrial genome&lt;/title&gt;&lt;secondary-title&gt;Nature&lt;/secondary-title&gt;&lt;/titles&gt;&lt;periodical&gt;&lt;full-title&gt;Nature&lt;/full-title&gt;&lt;/periodical&gt;&lt;pages&gt;457-65&lt;/pages&gt;&lt;volume&gt;290&lt;/volume&gt;&lt;number&gt;5806&lt;/number&gt;&lt;keywords&gt;&lt;keyword&gt;Base Sequence&lt;/keyword&gt;&lt;keyword&gt;Biological Evolution&lt;/keyword&gt;&lt;keyword&gt;Codon&lt;/keyword&gt;&lt;keyword&gt;DNA Replication&lt;/keyword&gt;&lt;keyword&gt;DNA, Mitochondrial/*genetics&lt;/keyword&gt;&lt;keyword&gt;Genes&lt;/keyword&gt;&lt;keyword&gt;Humans&lt;/keyword&gt;&lt;keyword&gt;Nucleic Acid Precursors/metabolism&lt;/keyword&gt;&lt;keyword&gt;Peptide Chain Initiation, Translational&lt;/keyword&gt;&lt;keyword&gt;Peptide Chain Termination, Translational&lt;/keyword&gt;&lt;keyword&gt;RNA, Ribosomal/genetics&lt;/keyword&gt;&lt;keyword&gt;RNA, Transfer/genetics&lt;/keyword&gt;&lt;keyword&gt;Transcription, Genetic&lt;/keyword&gt;&lt;/keywords&gt;&lt;dates&gt;&lt;year&gt;1981&lt;/year&gt;&lt;pub-dates&gt;&lt;date&gt;Apr 9&lt;/date&gt;&lt;/pub-dates&gt;&lt;/dates&gt;&lt;isbn&gt;0028-0836 (Print)&amp;#xD;0028-0836 (Linking)&lt;/isbn&gt;&lt;accession-num&gt;7219534&lt;/accession-num&gt;&lt;urls&gt;&lt;related-urls&gt;&lt;url&gt;http://www.ncbi.nlm.nih.gov/pubmed/7219534&lt;/url&gt;&lt;/related-urls&gt;&lt;/urls&gt;&lt;/record&gt;&lt;/Cite&gt;&lt;/EndNote&gt;</w:instrText>
      </w:r>
      <w:r w:rsidR="00B715CA" w:rsidRPr="00E21576">
        <w:rPr>
          <w:rFonts w:ascii="Times" w:hAnsi="Times"/>
        </w:rPr>
        <w:fldChar w:fldCharType="separate"/>
      </w:r>
      <w:r w:rsidR="00763CB5" w:rsidRPr="00E21576">
        <w:rPr>
          <w:rFonts w:ascii="Times" w:hAnsi="Times"/>
          <w:noProof/>
        </w:rPr>
        <w:t>(</w:t>
      </w:r>
      <w:hyperlink w:anchor="_ENREF_29" w:tooltip="Anderson, 1981 #99" w:history="1">
        <w:r w:rsidR="00763CB5" w:rsidRPr="00E21576">
          <w:rPr>
            <w:rStyle w:val="Hyperlink"/>
            <w:rFonts w:ascii="Times" w:hAnsi="Times"/>
            <w:noProof/>
          </w:rPr>
          <w:t>29</w:t>
        </w:r>
      </w:hyperlink>
      <w:r w:rsidR="00763CB5" w:rsidRPr="00E21576">
        <w:rPr>
          <w:rFonts w:ascii="Times" w:hAnsi="Times"/>
          <w:noProof/>
        </w:rPr>
        <w:t>)</w:t>
      </w:r>
      <w:r w:rsidR="00B715CA" w:rsidRPr="00E21576">
        <w:rPr>
          <w:rFonts w:ascii="Times" w:hAnsi="Times"/>
        </w:rPr>
        <w:fldChar w:fldCharType="end"/>
      </w:r>
      <w:r w:rsidR="00B715CA" w:rsidRPr="00E21576">
        <w:rPr>
          <w:rFonts w:ascii="Times" w:hAnsi="Times"/>
        </w:rPr>
        <w:t xml:space="preserve">. </w:t>
      </w:r>
    </w:p>
    <w:p w:rsidR="006D7B3A" w:rsidRPr="00E21576" w:rsidRDefault="00322A3A" w:rsidP="006D7B3A">
      <w:pPr>
        <w:pStyle w:val="Geenafstand"/>
        <w:spacing w:line="360" w:lineRule="auto"/>
        <w:rPr>
          <w:rFonts w:ascii="Times" w:hAnsi="Times"/>
        </w:rPr>
      </w:pPr>
      <w:r w:rsidRPr="00E21576">
        <w:rPr>
          <w:rFonts w:ascii="Times" w:hAnsi="Times"/>
        </w:rPr>
        <w:t>W</w:t>
      </w:r>
      <w:r w:rsidR="00481C3C" w:rsidRPr="00E21576">
        <w:rPr>
          <w:rFonts w:ascii="Times" w:hAnsi="Times"/>
        </w:rPr>
        <w:t xml:space="preserve">e </w:t>
      </w:r>
      <w:r w:rsidR="006D7B3A" w:rsidRPr="00E21576">
        <w:rPr>
          <w:rFonts w:ascii="Times" w:hAnsi="Times"/>
        </w:rPr>
        <w:t>investigate</w:t>
      </w:r>
      <w:r w:rsidRPr="00E21576">
        <w:rPr>
          <w:rFonts w:ascii="Times" w:hAnsi="Times"/>
        </w:rPr>
        <w:t>d</w:t>
      </w:r>
      <w:r w:rsidR="009C253E" w:rsidRPr="00E21576">
        <w:rPr>
          <w:rFonts w:ascii="Times" w:hAnsi="Times"/>
        </w:rPr>
        <w:t xml:space="preserve"> </w:t>
      </w:r>
      <w:r w:rsidR="008727D2" w:rsidRPr="00E21576">
        <w:rPr>
          <w:rFonts w:ascii="Times" w:hAnsi="Times"/>
        </w:rPr>
        <w:t xml:space="preserve">the effect of BAL culturing on </w:t>
      </w:r>
      <w:r w:rsidR="009C253E" w:rsidRPr="00E21576">
        <w:rPr>
          <w:rFonts w:ascii="Times" w:hAnsi="Times"/>
        </w:rPr>
        <w:t>mitochondrial biogenesis</w:t>
      </w:r>
      <w:r w:rsidR="006D7B3A" w:rsidRPr="00E21576">
        <w:rPr>
          <w:rFonts w:ascii="Times" w:hAnsi="Times"/>
        </w:rPr>
        <w:t>. As outlined in the introduction, the three major differences between the AMC-BAL culture and the regular monolayer comprise the oxygenation (</w:t>
      </w:r>
      <w:r w:rsidR="006D7B3A" w:rsidRPr="00E21576">
        <w:rPr>
          <w:rFonts w:ascii="Times" w:eastAsia="Arial Unicode MS" w:hAnsi="Times"/>
          <w:shd w:val="clear" w:color="auto" w:fill="FFFFFF"/>
        </w:rPr>
        <w:t>40%O</w:t>
      </w:r>
      <w:r w:rsidR="006D7B3A" w:rsidRPr="00E21576">
        <w:rPr>
          <w:rFonts w:ascii="Times" w:eastAsia="Arial Unicode MS" w:hAnsi="Times"/>
          <w:shd w:val="clear" w:color="auto" w:fill="FFFFFF"/>
          <w:vertAlign w:val="subscript"/>
        </w:rPr>
        <w:t>2</w:t>
      </w:r>
      <w:r w:rsidR="006D7B3A" w:rsidRPr="00E21576">
        <w:rPr>
          <w:rFonts w:ascii="Times" w:eastAsia="Arial Unicode MS" w:hAnsi="Times"/>
          <w:shd w:val="clear" w:color="auto" w:fill="FFFFFF"/>
        </w:rPr>
        <w:t xml:space="preserve"> in the AMC-BAL </w:t>
      </w:r>
      <w:r w:rsidR="002874C0" w:rsidRPr="00E21576">
        <w:rPr>
          <w:rFonts w:ascii="Times" w:eastAsia="Arial Unicode MS" w:hAnsi="Times"/>
          <w:i/>
          <w:shd w:val="clear" w:color="auto" w:fill="FFFFFF"/>
        </w:rPr>
        <w:t>vs</w:t>
      </w:r>
      <w:r w:rsidR="006D7B3A" w:rsidRPr="00E21576">
        <w:rPr>
          <w:rFonts w:ascii="Times" w:eastAsia="Arial Unicode MS" w:hAnsi="Times"/>
          <w:shd w:val="clear" w:color="auto" w:fill="FFFFFF"/>
        </w:rPr>
        <w:t xml:space="preserve"> 20%O</w:t>
      </w:r>
      <w:r w:rsidR="006D7B3A" w:rsidRPr="00E21576">
        <w:rPr>
          <w:rFonts w:ascii="Times" w:eastAsia="Arial Unicode MS" w:hAnsi="Times"/>
          <w:shd w:val="clear" w:color="auto" w:fill="FFFFFF"/>
          <w:vertAlign w:val="subscript"/>
        </w:rPr>
        <w:t>2</w:t>
      </w:r>
      <w:r w:rsidR="006D7B3A" w:rsidRPr="00E21576">
        <w:rPr>
          <w:rFonts w:ascii="Times" w:eastAsia="Arial Unicode MS" w:hAnsi="Times"/>
          <w:shd w:val="clear" w:color="auto" w:fill="FFFFFF"/>
        </w:rPr>
        <w:t xml:space="preserve"> in monolayer), presence (AMC-BAL) or absence (monolayer) of medium perfusion and culture configuration (3D in the AMC-BAL </w:t>
      </w:r>
      <w:r w:rsidR="002874C0" w:rsidRPr="00E21576">
        <w:rPr>
          <w:rFonts w:ascii="Times" w:eastAsia="Arial Unicode MS" w:hAnsi="Times"/>
          <w:i/>
          <w:shd w:val="clear" w:color="auto" w:fill="FFFFFF"/>
        </w:rPr>
        <w:t>vs</w:t>
      </w:r>
      <w:r w:rsidR="006D7B3A" w:rsidRPr="00E21576">
        <w:rPr>
          <w:rFonts w:ascii="Times" w:eastAsia="Arial Unicode MS" w:hAnsi="Times"/>
          <w:i/>
          <w:shd w:val="clear" w:color="auto" w:fill="FFFFFF"/>
        </w:rPr>
        <w:t xml:space="preserve"> </w:t>
      </w:r>
      <w:r w:rsidR="006D7B3A" w:rsidRPr="00E21576">
        <w:rPr>
          <w:rFonts w:ascii="Times" w:eastAsia="Arial Unicode MS" w:hAnsi="Times"/>
          <w:shd w:val="clear" w:color="auto" w:fill="FFFFFF"/>
        </w:rPr>
        <w:t xml:space="preserve">2D in monolayer). </w:t>
      </w:r>
    </w:p>
    <w:p w:rsidR="00971B4B" w:rsidRPr="00E21576" w:rsidRDefault="006D7B3A" w:rsidP="00971B4B">
      <w:pPr>
        <w:pStyle w:val="Geenafstand"/>
        <w:spacing w:line="360" w:lineRule="auto"/>
        <w:rPr>
          <w:rFonts w:ascii="Times" w:hAnsi="Times"/>
          <w:bCs/>
          <w:kern w:val="24"/>
        </w:rPr>
      </w:pPr>
      <w:r w:rsidRPr="00E21576">
        <w:rPr>
          <w:rFonts w:ascii="Times" w:hAnsi="Times"/>
        </w:rPr>
        <w:t>To study the effect of the different factors, we applied different culture conditions to the differentiation phas</w:t>
      </w:r>
      <w:r w:rsidR="00C34AE6" w:rsidRPr="00E21576">
        <w:rPr>
          <w:rFonts w:ascii="Times" w:hAnsi="Times"/>
        </w:rPr>
        <w:t xml:space="preserve">e. We tested the effect of </w:t>
      </w:r>
      <w:r w:rsidRPr="00E21576">
        <w:rPr>
          <w:rFonts w:ascii="Times" w:hAnsi="Times"/>
        </w:rPr>
        <w:t>oxygenation in HepaR</w:t>
      </w:r>
      <w:r w:rsidR="00F60055" w:rsidRPr="00E21576">
        <w:rPr>
          <w:rFonts w:ascii="Times" w:hAnsi="Times"/>
        </w:rPr>
        <w:t>G monolayers cultured under 40%</w:t>
      </w:r>
      <w:r w:rsidRPr="00E21576">
        <w:rPr>
          <w:rFonts w:ascii="Times" w:hAnsi="Times"/>
        </w:rPr>
        <w:t>O</w:t>
      </w:r>
      <w:r w:rsidRPr="00E21576">
        <w:rPr>
          <w:rFonts w:ascii="Times" w:hAnsi="Times"/>
          <w:vertAlign w:val="subscript"/>
        </w:rPr>
        <w:t>2</w:t>
      </w:r>
      <w:r w:rsidRPr="00E21576">
        <w:rPr>
          <w:rFonts w:ascii="Times" w:hAnsi="Times"/>
        </w:rPr>
        <w:t xml:space="preserve"> (HepaRG-40%O</w:t>
      </w:r>
      <w:r w:rsidRPr="00E21576">
        <w:rPr>
          <w:rFonts w:ascii="Times" w:hAnsi="Times"/>
          <w:vertAlign w:val="subscript"/>
        </w:rPr>
        <w:t>2</w:t>
      </w:r>
      <w:r w:rsidRPr="00E21576">
        <w:rPr>
          <w:rFonts w:ascii="Times" w:hAnsi="Times"/>
        </w:rPr>
        <w:t>) and the effect of dynamic medium flow on monolayers cultured</w:t>
      </w:r>
      <w:r w:rsidR="00F60055" w:rsidRPr="00E21576">
        <w:rPr>
          <w:rFonts w:ascii="Times" w:hAnsi="Times"/>
        </w:rPr>
        <w:t xml:space="preserve"> under 60 rpm supplied with 20%</w:t>
      </w:r>
      <w:r w:rsidRPr="00E21576">
        <w:rPr>
          <w:rFonts w:ascii="Times" w:hAnsi="Times"/>
        </w:rPr>
        <w:t>O</w:t>
      </w:r>
      <w:r w:rsidRPr="00E21576">
        <w:rPr>
          <w:rFonts w:ascii="Times" w:hAnsi="Times"/>
          <w:vertAlign w:val="subscript"/>
        </w:rPr>
        <w:t>2</w:t>
      </w:r>
      <w:r w:rsidRPr="00E21576">
        <w:rPr>
          <w:rFonts w:ascii="Times" w:hAnsi="Times"/>
        </w:rPr>
        <w:t xml:space="preserve"> (HepaRG-dynamic medium flow (HepaRG-DMF). To study the join</w:t>
      </w:r>
      <w:r w:rsidR="0074097B" w:rsidRPr="00E21576">
        <w:rPr>
          <w:rFonts w:ascii="Times" w:hAnsi="Times"/>
        </w:rPr>
        <w:t>t</w:t>
      </w:r>
      <w:r w:rsidR="0036379D" w:rsidRPr="00E21576">
        <w:rPr>
          <w:rFonts w:ascii="Times" w:hAnsi="Times"/>
        </w:rPr>
        <w:t xml:space="preserve"> effect of 3D</w:t>
      </w:r>
      <w:r w:rsidRPr="00E21576">
        <w:rPr>
          <w:rFonts w:ascii="Times" w:hAnsi="Times"/>
        </w:rPr>
        <w:t xml:space="preserve"> configuration and DMF on mitochondrial biogenesis, we developed the BAL-in-a-dish culture platform (HepaRG-BALIAD). The BALIAD system consists of </w:t>
      </w:r>
      <w:smartTag w:uri="urn:schemas-microsoft-com:office:smarttags" w:element="metricconverter">
        <w:smartTagPr>
          <w:attr w:name="ProductID" w:val="6 mm"/>
        </w:smartTagPr>
        <w:r w:rsidRPr="00E21576">
          <w:rPr>
            <w:rFonts w:ascii="Times" w:hAnsi="Times"/>
          </w:rPr>
          <w:t>6 mm</w:t>
        </w:r>
      </w:smartTag>
      <w:r w:rsidRPr="00E21576">
        <w:rPr>
          <w:rFonts w:ascii="Times" w:hAnsi="Times"/>
        </w:rPr>
        <w:t xml:space="preserve"> diameter discs of BAL matrix that are placed in cell culture plates under continuous shaking with 20%O</w:t>
      </w:r>
      <w:r w:rsidRPr="00E21576">
        <w:rPr>
          <w:rFonts w:ascii="Times" w:hAnsi="Times"/>
          <w:vertAlign w:val="subscript"/>
        </w:rPr>
        <w:t>2</w:t>
      </w:r>
      <w:r w:rsidRPr="00E21576">
        <w:rPr>
          <w:rFonts w:ascii="Times" w:hAnsi="Times"/>
        </w:rPr>
        <w:t xml:space="preserve"> supply</w:t>
      </w:r>
      <w:r w:rsidR="003D27A5" w:rsidRPr="00E21576">
        <w:rPr>
          <w:rFonts w:ascii="Times" w:hAnsi="Times"/>
        </w:rPr>
        <w:t xml:space="preserve">, </w:t>
      </w:r>
      <w:r w:rsidR="00965979" w:rsidRPr="00E21576">
        <w:rPr>
          <w:rFonts w:ascii="Times" w:hAnsi="Times"/>
        </w:rPr>
        <w:t xml:space="preserve">a </w:t>
      </w:r>
      <w:r w:rsidR="003D27A5" w:rsidRPr="00E21576">
        <w:rPr>
          <w:rFonts w:ascii="Times" w:hAnsi="Times"/>
        </w:rPr>
        <w:t>graphic representation of different culture conditions is shown in</w:t>
      </w:r>
      <w:r w:rsidR="00367BED" w:rsidRPr="00E21576">
        <w:rPr>
          <w:rFonts w:ascii="Times" w:hAnsi="Times"/>
        </w:rPr>
        <w:t xml:space="preserve"> (Fig. 4A)</w:t>
      </w:r>
      <w:r w:rsidRPr="00E21576">
        <w:rPr>
          <w:rFonts w:ascii="Times" w:hAnsi="Times"/>
        </w:rPr>
        <w:t xml:space="preserve">. </w:t>
      </w:r>
    </w:p>
    <w:p w:rsidR="006D7B3A" w:rsidRPr="00E21576" w:rsidRDefault="006D7B3A" w:rsidP="00971B4B">
      <w:pPr>
        <w:pStyle w:val="Geenafstand"/>
        <w:spacing w:line="360" w:lineRule="auto"/>
        <w:rPr>
          <w:rFonts w:ascii="Times" w:hAnsi="Times"/>
        </w:rPr>
      </w:pPr>
      <w:r w:rsidRPr="00E21576">
        <w:rPr>
          <w:rFonts w:ascii="Times" w:hAnsi="Times"/>
        </w:rPr>
        <w:t xml:space="preserve">Parameters of mitochondrial biogenesis of these 3 different culture conditions and </w:t>
      </w:r>
      <w:r w:rsidR="00E80AE5" w:rsidRPr="00E21576">
        <w:rPr>
          <w:rFonts w:ascii="Times" w:hAnsi="Times"/>
        </w:rPr>
        <w:t>HepaRG</w:t>
      </w:r>
      <w:r w:rsidRPr="00E21576">
        <w:rPr>
          <w:rFonts w:ascii="Times" w:hAnsi="Times"/>
        </w:rPr>
        <w:t>-BAL cultures were compared to those of control static HepaRG monolayer cultures supplied with 20%O</w:t>
      </w:r>
      <w:r w:rsidRPr="00E21576">
        <w:rPr>
          <w:rFonts w:ascii="Times" w:hAnsi="Times"/>
          <w:vertAlign w:val="subscript"/>
        </w:rPr>
        <w:t>2</w:t>
      </w:r>
      <w:r w:rsidRPr="00E21576">
        <w:rPr>
          <w:rFonts w:ascii="Times" w:hAnsi="Times"/>
        </w:rPr>
        <w:t xml:space="preserve"> (HepaRG-MONO). </w:t>
      </w:r>
    </w:p>
    <w:p w:rsidR="00E80AE5" w:rsidRPr="00E21576" w:rsidRDefault="00535E48" w:rsidP="00372334">
      <w:pPr>
        <w:pStyle w:val="Geenafstand"/>
        <w:spacing w:line="360" w:lineRule="auto"/>
        <w:rPr>
          <w:rFonts w:ascii="Times" w:hAnsi="Times"/>
        </w:rPr>
      </w:pPr>
      <w:r w:rsidRPr="00E21576">
        <w:rPr>
          <w:rFonts w:ascii="Times" w:hAnsi="Times"/>
        </w:rPr>
        <w:t xml:space="preserve">The relative </w:t>
      </w:r>
      <w:r w:rsidR="00592366" w:rsidRPr="00E21576">
        <w:rPr>
          <w:rFonts w:ascii="Times" w:hAnsi="Times"/>
        </w:rPr>
        <w:t>mitochondrial abundance</w:t>
      </w:r>
      <w:r w:rsidRPr="00E21576">
        <w:rPr>
          <w:rFonts w:ascii="Times" w:hAnsi="Times"/>
        </w:rPr>
        <w:t xml:space="preserve"> was determined by measuring the ratio between mitochondrial DNA to nuclear DNA </w:t>
      </w:r>
      <w:r w:rsidR="00592366" w:rsidRPr="00E21576">
        <w:rPr>
          <w:rFonts w:ascii="Times" w:hAnsi="Times"/>
        </w:rPr>
        <w:t>copies (mtDNA/NucDNA ratio). T</w:t>
      </w:r>
      <w:r w:rsidRPr="00E21576">
        <w:rPr>
          <w:rFonts w:ascii="Times" w:hAnsi="Times"/>
        </w:rPr>
        <w:t>he relative mitochondrial abundance was s</w:t>
      </w:r>
      <w:r w:rsidR="009052F0" w:rsidRPr="00E21576">
        <w:rPr>
          <w:rFonts w:ascii="Times" w:hAnsi="Times"/>
        </w:rPr>
        <w:t>ignificantly increased up to 2.4</w:t>
      </w:r>
      <w:r w:rsidRPr="00E21576">
        <w:rPr>
          <w:rFonts w:ascii="Times" w:hAnsi="Times"/>
        </w:rPr>
        <w:t>-fold in the HepaRG-BAL compared to</w:t>
      </w:r>
      <w:r w:rsidR="00592366" w:rsidRPr="00E21576">
        <w:rPr>
          <w:rFonts w:ascii="Times" w:hAnsi="Times"/>
        </w:rPr>
        <w:t xml:space="preserve"> the HepaRG-MONO group</w:t>
      </w:r>
      <w:r w:rsidR="00E80AE5" w:rsidRPr="00E21576">
        <w:rPr>
          <w:rFonts w:ascii="Times" w:hAnsi="Times"/>
        </w:rPr>
        <w:t xml:space="preserve"> (Fig.4</w:t>
      </w:r>
      <w:r w:rsidR="00367BED" w:rsidRPr="00E21576">
        <w:rPr>
          <w:rFonts w:ascii="Times" w:hAnsi="Times"/>
        </w:rPr>
        <w:t>B</w:t>
      </w:r>
      <w:r w:rsidR="00E80AE5" w:rsidRPr="00E21576">
        <w:rPr>
          <w:rFonts w:ascii="Times" w:hAnsi="Times"/>
        </w:rPr>
        <w:t>).</w:t>
      </w:r>
      <w:r w:rsidR="00592366" w:rsidRPr="00E21576">
        <w:rPr>
          <w:rFonts w:ascii="Times" w:hAnsi="Times"/>
        </w:rPr>
        <w:t xml:space="preserve"> Culturing </w:t>
      </w:r>
      <w:r w:rsidR="009052F0" w:rsidRPr="00E21576">
        <w:rPr>
          <w:rFonts w:ascii="Times" w:hAnsi="Times"/>
        </w:rPr>
        <w:t>of the HepaRG cells with</w:t>
      </w:r>
      <w:r w:rsidR="00592366" w:rsidRPr="00E21576">
        <w:rPr>
          <w:rFonts w:ascii="Times" w:hAnsi="Times"/>
        </w:rPr>
        <w:t xml:space="preserve"> </w:t>
      </w:r>
      <w:r w:rsidR="00424D73" w:rsidRPr="00E21576">
        <w:rPr>
          <w:rFonts w:ascii="Times" w:hAnsi="Times"/>
        </w:rPr>
        <w:t>40%O</w:t>
      </w:r>
      <w:r w:rsidR="00424D73" w:rsidRPr="00E21576">
        <w:rPr>
          <w:rFonts w:ascii="Times" w:hAnsi="Times"/>
          <w:vertAlign w:val="subscript"/>
        </w:rPr>
        <w:t>2</w:t>
      </w:r>
      <w:r w:rsidR="00424D73" w:rsidRPr="00E21576">
        <w:rPr>
          <w:rFonts w:ascii="Times" w:hAnsi="Times"/>
        </w:rPr>
        <w:t xml:space="preserve">, </w:t>
      </w:r>
      <w:r w:rsidR="00592366" w:rsidRPr="00E21576">
        <w:rPr>
          <w:rFonts w:ascii="Times" w:hAnsi="Times"/>
        </w:rPr>
        <w:t>DMF or BALIAD</w:t>
      </w:r>
      <w:r w:rsidR="00481C3C" w:rsidRPr="00E21576">
        <w:rPr>
          <w:rFonts w:ascii="Times" w:hAnsi="Times"/>
        </w:rPr>
        <w:t>,</w:t>
      </w:r>
      <w:r w:rsidR="00592366" w:rsidRPr="00E21576">
        <w:rPr>
          <w:rFonts w:ascii="Times" w:hAnsi="Times"/>
        </w:rPr>
        <w:t xml:space="preserve"> po</w:t>
      </w:r>
      <w:r w:rsidR="00481C3C" w:rsidRPr="00E21576">
        <w:rPr>
          <w:rFonts w:ascii="Times" w:hAnsi="Times"/>
        </w:rPr>
        <w:t xml:space="preserve">sitively </w:t>
      </w:r>
      <w:r w:rsidR="00267598" w:rsidRPr="00E21576">
        <w:rPr>
          <w:rFonts w:ascii="Times" w:hAnsi="Times"/>
        </w:rPr>
        <w:t xml:space="preserve">affected </w:t>
      </w:r>
      <w:r w:rsidR="00F834C9" w:rsidRPr="00E21576">
        <w:rPr>
          <w:rFonts w:ascii="Times" w:hAnsi="Times"/>
        </w:rPr>
        <w:t>the abundance of the mitochondria</w:t>
      </w:r>
      <w:r w:rsidR="00267598" w:rsidRPr="00E21576">
        <w:rPr>
          <w:rFonts w:ascii="Times" w:hAnsi="Times"/>
        </w:rPr>
        <w:t xml:space="preserve"> as indicated by </w:t>
      </w:r>
      <w:r w:rsidR="00E80AE5" w:rsidRPr="00E21576">
        <w:rPr>
          <w:rFonts w:ascii="Times" w:hAnsi="Times"/>
        </w:rPr>
        <w:t xml:space="preserve">a </w:t>
      </w:r>
      <w:r w:rsidR="00424D73" w:rsidRPr="00E21576">
        <w:rPr>
          <w:rFonts w:ascii="Times" w:hAnsi="Times"/>
        </w:rPr>
        <w:t xml:space="preserve">2.1-, </w:t>
      </w:r>
      <w:r w:rsidR="009052F0" w:rsidRPr="00E21576">
        <w:rPr>
          <w:rFonts w:ascii="Times" w:hAnsi="Times"/>
        </w:rPr>
        <w:t>3.3-</w:t>
      </w:r>
      <w:r w:rsidR="00592366" w:rsidRPr="00E21576">
        <w:rPr>
          <w:rFonts w:ascii="Times" w:hAnsi="Times"/>
        </w:rPr>
        <w:t xml:space="preserve"> and 5.</w:t>
      </w:r>
      <w:r w:rsidR="009052F0" w:rsidRPr="00E21576">
        <w:rPr>
          <w:rFonts w:ascii="Times" w:hAnsi="Times"/>
        </w:rPr>
        <w:t>1</w:t>
      </w:r>
      <w:r w:rsidR="00592366" w:rsidRPr="00E21576">
        <w:rPr>
          <w:rFonts w:ascii="Times" w:hAnsi="Times"/>
        </w:rPr>
        <w:t xml:space="preserve">-fold </w:t>
      </w:r>
      <w:r w:rsidR="00267598" w:rsidRPr="00E21576">
        <w:rPr>
          <w:rFonts w:ascii="Times" w:hAnsi="Times"/>
        </w:rPr>
        <w:t>increase, respectively</w:t>
      </w:r>
      <w:r w:rsidR="00E80AE5" w:rsidRPr="00E21576">
        <w:rPr>
          <w:rFonts w:ascii="Times" w:hAnsi="Times"/>
        </w:rPr>
        <w:t>.</w:t>
      </w:r>
      <w:r w:rsidR="003D27A5" w:rsidRPr="00E21576">
        <w:rPr>
          <w:rFonts w:ascii="Times" w:hAnsi="Times"/>
        </w:rPr>
        <w:t xml:space="preserve"> </w:t>
      </w:r>
      <w:r w:rsidR="003D550E" w:rsidRPr="00E21576">
        <w:rPr>
          <w:rFonts w:ascii="Times" w:hAnsi="Times"/>
        </w:rPr>
        <w:t>Noteworthy, m</w:t>
      </w:r>
      <w:r w:rsidR="000D7D51" w:rsidRPr="00E21576">
        <w:rPr>
          <w:rFonts w:ascii="Times" w:hAnsi="Times"/>
        </w:rPr>
        <w:t>itochondrial</w:t>
      </w:r>
      <w:r w:rsidR="009052F0" w:rsidRPr="00E21576">
        <w:rPr>
          <w:rFonts w:ascii="Times" w:hAnsi="Times"/>
        </w:rPr>
        <w:t xml:space="preserve"> abundance was not significantly </w:t>
      </w:r>
      <w:r w:rsidR="000D7D51" w:rsidRPr="00E21576">
        <w:rPr>
          <w:rFonts w:ascii="Times" w:hAnsi="Times"/>
        </w:rPr>
        <w:t>different between HepaRG-BAL, HepaRG-</w:t>
      </w:r>
      <w:r w:rsidR="00C75995" w:rsidRPr="00E21576">
        <w:rPr>
          <w:rFonts w:ascii="Times" w:hAnsi="Times"/>
        </w:rPr>
        <w:t>40%O</w:t>
      </w:r>
      <w:r w:rsidR="00C75995" w:rsidRPr="00E21576">
        <w:rPr>
          <w:rFonts w:ascii="Times" w:hAnsi="Times"/>
          <w:vertAlign w:val="subscript"/>
        </w:rPr>
        <w:t>2</w:t>
      </w:r>
      <w:r w:rsidR="00C75995" w:rsidRPr="00E21576">
        <w:rPr>
          <w:rFonts w:ascii="Times" w:hAnsi="Times"/>
        </w:rPr>
        <w:t>, HepaRG-</w:t>
      </w:r>
      <w:r w:rsidR="000D7D51" w:rsidRPr="00E21576">
        <w:rPr>
          <w:rFonts w:ascii="Times" w:hAnsi="Times"/>
        </w:rPr>
        <w:t>DMF and HepaRG-BALIAD</w:t>
      </w:r>
      <w:r w:rsidR="00592366" w:rsidRPr="00E21576">
        <w:rPr>
          <w:rFonts w:ascii="Times" w:hAnsi="Times"/>
        </w:rPr>
        <w:t>.</w:t>
      </w:r>
      <w:r w:rsidRPr="00E21576">
        <w:rPr>
          <w:rFonts w:ascii="Times" w:hAnsi="Times"/>
        </w:rPr>
        <w:t xml:space="preserve"> </w:t>
      </w:r>
    </w:p>
    <w:p w:rsidR="00A74F54" w:rsidRPr="00E21576" w:rsidRDefault="00A74F54" w:rsidP="00A74F54">
      <w:pPr>
        <w:pStyle w:val="Geenafstand"/>
        <w:spacing w:line="360" w:lineRule="auto"/>
        <w:rPr>
          <w:rFonts w:ascii="Times" w:hAnsi="Times"/>
        </w:rPr>
      </w:pPr>
    </w:p>
    <w:p w:rsidR="00A74F54" w:rsidRPr="00E21576" w:rsidRDefault="00A74F54" w:rsidP="00A74F54">
      <w:pPr>
        <w:pStyle w:val="Geenafstand"/>
        <w:spacing w:line="360" w:lineRule="auto"/>
        <w:rPr>
          <w:rFonts w:ascii="Times" w:hAnsi="Times"/>
        </w:rPr>
      </w:pPr>
    </w:p>
    <w:p w:rsidR="00A74F54" w:rsidRPr="00E21576" w:rsidRDefault="00A74F54" w:rsidP="00A74F54">
      <w:pPr>
        <w:pStyle w:val="Geenafstand"/>
        <w:spacing w:line="360" w:lineRule="auto"/>
        <w:rPr>
          <w:rFonts w:ascii="Times" w:hAnsi="Times"/>
        </w:rPr>
      </w:pPr>
    </w:p>
    <w:p w:rsidR="00A74F54" w:rsidRPr="00E21576" w:rsidRDefault="00A74F54" w:rsidP="00A74F54">
      <w:pPr>
        <w:pStyle w:val="Geenafstand"/>
        <w:spacing w:line="360" w:lineRule="auto"/>
        <w:rPr>
          <w:rFonts w:ascii="Times" w:hAnsi="Times"/>
        </w:rPr>
      </w:pPr>
    </w:p>
    <w:p w:rsidR="00A74F54" w:rsidRPr="00E21576" w:rsidRDefault="00C75995" w:rsidP="00A74F54">
      <w:pPr>
        <w:pStyle w:val="Geenafstand"/>
        <w:spacing w:line="360" w:lineRule="auto"/>
        <w:rPr>
          <w:rFonts w:ascii="Times" w:hAnsi="Times"/>
          <w:b/>
        </w:rPr>
      </w:pPr>
      <w:r w:rsidRPr="00E21576">
        <w:rPr>
          <w:rFonts w:ascii="Times" w:hAnsi="Times"/>
          <w:b/>
        </w:rPr>
        <w:br w:type="page"/>
      </w:r>
      <w:r w:rsidR="00A74F54" w:rsidRPr="00E21576">
        <w:rPr>
          <w:rFonts w:ascii="Times" w:hAnsi="Times"/>
          <w:b/>
        </w:rPr>
        <w:lastRenderedPageBreak/>
        <w:t>4A)</w:t>
      </w:r>
    </w:p>
    <w:p w:rsidR="00A74F54" w:rsidRPr="00E21576" w:rsidRDefault="005B3DE4" w:rsidP="00372334">
      <w:pPr>
        <w:pStyle w:val="Geenafstand"/>
        <w:spacing w:line="360" w:lineRule="auto"/>
        <w:rPr>
          <w:rFonts w:ascii="Times" w:hAnsi="Times"/>
        </w:rPr>
      </w:pPr>
      <w:r w:rsidRPr="00E21576">
        <w:rPr>
          <w:rFonts w:ascii="Times" w:hAnsi="Times"/>
          <w:noProof/>
          <w:lang w:val="nl-NL" w:eastAsia="nl-NL"/>
        </w:rPr>
        <w:drawing>
          <wp:inline distT="0" distB="0" distL="0" distR="0">
            <wp:extent cx="3552825" cy="3276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3276600"/>
                    </a:xfrm>
                    <a:prstGeom prst="rect">
                      <a:avLst/>
                    </a:prstGeom>
                    <a:noFill/>
                    <a:ln>
                      <a:noFill/>
                    </a:ln>
                  </pic:spPr>
                </pic:pic>
              </a:graphicData>
            </a:graphic>
          </wp:inline>
        </w:drawing>
      </w:r>
    </w:p>
    <w:p w:rsidR="00971B4B" w:rsidRPr="00E21576" w:rsidRDefault="00971B4B" w:rsidP="00372334">
      <w:pPr>
        <w:pStyle w:val="Geenafstand"/>
        <w:spacing w:line="360" w:lineRule="auto"/>
        <w:rPr>
          <w:rFonts w:ascii="Times" w:hAnsi="Times"/>
          <w:b/>
        </w:rPr>
      </w:pPr>
      <w:r w:rsidRPr="00E21576">
        <w:rPr>
          <w:rFonts w:ascii="Times" w:hAnsi="Times"/>
          <w:b/>
        </w:rPr>
        <w:t>4B)</w:t>
      </w:r>
    </w:p>
    <w:p w:rsidR="00971B4B" w:rsidRPr="00E21576" w:rsidRDefault="005B3DE4" w:rsidP="00372334">
      <w:pPr>
        <w:pStyle w:val="Geenafstand"/>
        <w:spacing w:line="360" w:lineRule="auto"/>
        <w:rPr>
          <w:rFonts w:ascii="Times" w:hAnsi="Times"/>
        </w:rPr>
      </w:pPr>
      <w:r w:rsidRPr="00E21576">
        <w:rPr>
          <w:rFonts w:ascii="Times" w:hAnsi="Times"/>
          <w:noProof/>
          <w:lang w:val="nl-NL" w:eastAsia="nl-NL"/>
        </w:rPr>
        <w:drawing>
          <wp:inline distT="0" distB="0" distL="0" distR="0">
            <wp:extent cx="3524250" cy="32956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3295650"/>
                    </a:xfrm>
                    <a:prstGeom prst="rect">
                      <a:avLst/>
                    </a:prstGeom>
                    <a:noFill/>
                    <a:ln>
                      <a:noFill/>
                    </a:ln>
                  </pic:spPr>
                </pic:pic>
              </a:graphicData>
            </a:graphic>
          </wp:inline>
        </w:drawing>
      </w:r>
    </w:p>
    <w:p w:rsidR="00A74F54" w:rsidRPr="00E21576" w:rsidRDefault="00A74F54" w:rsidP="00A74F54">
      <w:pPr>
        <w:pStyle w:val="Geenafstand"/>
        <w:spacing w:line="360" w:lineRule="auto"/>
        <w:rPr>
          <w:rFonts w:ascii="Times" w:hAnsi="Times"/>
          <w:b/>
          <w:bCs/>
          <w:lang w:eastAsia="nl-NL"/>
        </w:rPr>
      </w:pPr>
      <w:r w:rsidRPr="00E21576">
        <w:rPr>
          <w:rFonts w:ascii="Times" w:hAnsi="Times"/>
          <w:b/>
          <w:bCs/>
          <w:lang w:eastAsia="nl-NL"/>
        </w:rPr>
        <w:t>Figure 4: Mitochondrial biogenesis in HepaRG cells cultured in monolayer and BAL; the role of higher oxygenation (40%O</w:t>
      </w:r>
      <w:r w:rsidRPr="00E21576">
        <w:rPr>
          <w:rFonts w:ascii="Times" w:hAnsi="Times"/>
          <w:b/>
          <w:bCs/>
          <w:vertAlign w:val="subscript"/>
          <w:lang w:eastAsia="nl-NL"/>
        </w:rPr>
        <w:t>2</w:t>
      </w:r>
      <w:r w:rsidRPr="00E21576">
        <w:rPr>
          <w:rFonts w:ascii="Times" w:hAnsi="Times"/>
          <w:b/>
          <w:bCs/>
          <w:lang w:eastAsia="nl-NL"/>
        </w:rPr>
        <w:t>), DMF and 3D configuration</w:t>
      </w:r>
    </w:p>
    <w:p w:rsidR="004D1C7B" w:rsidRPr="00E21576" w:rsidRDefault="00A74F54" w:rsidP="00971B4B">
      <w:pPr>
        <w:pStyle w:val="Geenafstand"/>
        <w:spacing w:line="360" w:lineRule="auto"/>
        <w:rPr>
          <w:rFonts w:ascii="Times" w:hAnsi="Times"/>
          <w:bCs/>
          <w:kern w:val="24"/>
        </w:rPr>
      </w:pPr>
      <w:r w:rsidRPr="00E21576">
        <w:rPr>
          <w:rFonts w:ascii="Times" w:hAnsi="Times"/>
          <w:b/>
          <w:bCs/>
          <w:kern w:val="24"/>
        </w:rPr>
        <w:lastRenderedPageBreak/>
        <w:t xml:space="preserve">A) </w:t>
      </w:r>
      <w:r w:rsidRPr="00E21576">
        <w:rPr>
          <w:rFonts w:ascii="Times" w:hAnsi="Times"/>
          <w:bCs/>
          <w:kern w:val="24"/>
        </w:rPr>
        <w:t xml:space="preserve">Graphic representation of different culturing conditions. </w:t>
      </w:r>
      <w:r w:rsidR="00971B4B" w:rsidRPr="00E21576">
        <w:rPr>
          <w:rFonts w:ascii="Times" w:hAnsi="Times"/>
          <w:b/>
          <w:bCs/>
          <w:kern w:val="24"/>
        </w:rPr>
        <w:t>B)</w:t>
      </w:r>
      <w:r w:rsidR="00971B4B" w:rsidRPr="00E21576">
        <w:rPr>
          <w:rFonts w:ascii="Times" w:hAnsi="Times"/>
          <w:bCs/>
          <w:kern w:val="24"/>
        </w:rPr>
        <w:t xml:space="preserve"> </w:t>
      </w:r>
      <w:r w:rsidR="00971B4B" w:rsidRPr="00E21576">
        <w:rPr>
          <w:rFonts w:ascii="Times" w:hAnsi="Times"/>
          <w:bCs/>
          <w:lang w:eastAsia="nl-NL"/>
        </w:rPr>
        <w:t>Mitochondrial abundance measured by mtDNA/NucDNA ratio (n=4 for HepaRG-BAL and n=8-11/other groups).</w:t>
      </w:r>
      <w:r w:rsidR="00971B4B" w:rsidRPr="00E21576">
        <w:rPr>
          <w:rFonts w:ascii="Times" w:hAnsi="Times"/>
          <w:bCs/>
          <w:kern w:val="24"/>
        </w:rPr>
        <w:t xml:space="preserve"> </w:t>
      </w:r>
    </w:p>
    <w:p w:rsidR="00C92C4C" w:rsidRPr="00E21576" w:rsidRDefault="00C92C4C" w:rsidP="00971B4B">
      <w:pPr>
        <w:pStyle w:val="Geenafstand"/>
        <w:spacing w:line="360" w:lineRule="auto"/>
        <w:rPr>
          <w:rFonts w:ascii="Times" w:hAnsi="Times"/>
        </w:rPr>
      </w:pPr>
    </w:p>
    <w:p w:rsidR="006355EA" w:rsidRPr="00E21576" w:rsidRDefault="009B3E36" w:rsidP="00971B4B">
      <w:pPr>
        <w:pStyle w:val="Geenafstand"/>
        <w:spacing w:line="360" w:lineRule="auto"/>
        <w:rPr>
          <w:rFonts w:ascii="Times" w:hAnsi="Times"/>
        </w:rPr>
      </w:pPr>
      <w:r w:rsidRPr="00E21576">
        <w:rPr>
          <w:rFonts w:ascii="Times" w:hAnsi="Times"/>
        </w:rPr>
        <w:t>In line with this, the expression of the mitochondrial inner membrane (MIM) complex II was 2.4-, 1.9- 2.3- and 2.1-fold increased in HepaRG-BAL, HepaRG-40%O</w:t>
      </w:r>
      <w:r w:rsidRPr="00E21576">
        <w:rPr>
          <w:rFonts w:ascii="Times" w:hAnsi="Times"/>
          <w:vertAlign w:val="subscript"/>
        </w:rPr>
        <w:t>2</w:t>
      </w:r>
      <w:r w:rsidRPr="00E21576">
        <w:rPr>
          <w:rFonts w:ascii="Times" w:hAnsi="Times"/>
        </w:rPr>
        <w:t>, HepaRG-DMF and HepaRG-BALIAD, resp., while, MIM complex IV was 2.2- and 2.5-fold increased in HepaRG-BAL and HepaRG-DMF. compared to HepaRG-MONO cultures. The expression of MIM complex V was 2.3-, 1.9 and 2.3-fold induced in HepaRG-BAL, HepaRG-40%O</w:t>
      </w:r>
      <w:r w:rsidRPr="00E21576">
        <w:rPr>
          <w:rFonts w:ascii="Times" w:hAnsi="Times"/>
          <w:vertAlign w:val="subscript"/>
        </w:rPr>
        <w:t>2</w:t>
      </w:r>
      <w:r w:rsidRPr="00E21576">
        <w:rPr>
          <w:rFonts w:ascii="Times" w:hAnsi="Times"/>
        </w:rPr>
        <w:t xml:space="preserve"> and HepaRG-DMF cultures. Noteworthy, no significant differences was observed in the level of MIM complexes when HepaRG-BAL was compared to HepaRG-40%O</w:t>
      </w:r>
      <w:r w:rsidRPr="00E21576">
        <w:rPr>
          <w:rFonts w:ascii="Times" w:hAnsi="Times"/>
          <w:vertAlign w:val="subscript"/>
        </w:rPr>
        <w:t>2</w:t>
      </w:r>
      <w:r w:rsidRPr="00E21576">
        <w:rPr>
          <w:rFonts w:ascii="Times" w:hAnsi="Times"/>
        </w:rPr>
        <w:t xml:space="preserve">, HepaRG-DMF or HepaRG-BALIAD, (Fig. 4C-D). </w:t>
      </w:r>
    </w:p>
    <w:p w:rsidR="009B3E36" w:rsidRPr="00E21576" w:rsidRDefault="009B3E36" w:rsidP="00971B4B">
      <w:pPr>
        <w:pStyle w:val="Geenafstand"/>
        <w:spacing w:line="360" w:lineRule="auto"/>
        <w:rPr>
          <w:rFonts w:ascii="Times" w:hAnsi="Times"/>
        </w:rPr>
      </w:pPr>
    </w:p>
    <w:p w:rsidR="00971B4B" w:rsidRPr="00E21576" w:rsidRDefault="00971B4B" w:rsidP="00971B4B">
      <w:pPr>
        <w:pStyle w:val="Geenafstand"/>
        <w:spacing w:line="360" w:lineRule="auto"/>
        <w:rPr>
          <w:rFonts w:ascii="Times" w:hAnsi="Times"/>
          <w:b/>
        </w:rPr>
      </w:pPr>
      <w:r w:rsidRPr="00E21576">
        <w:rPr>
          <w:rFonts w:ascii="Times" w:hAnsi="Times"/>
          <w:b/>
        </w:rPr>
        <w:t>4C)</w:t>
      </w:r>
    </w:p>
    <w:p w:rsidR="00971B4B" w:rsidRPr="00E21576" w:rsidRDefault="005B3DE4" w:rsidP="00971B4B">
      <w:pPr>
        <w:pStyle w:val="Geenafstand"/>
        <w:spacing w:line="360" w:lineRule="auto"/>
        <w:rPr>
          <w:rFonts w:ascii="Times" w:hAnsi="Times"/>
          <w:b/>
        </w:rPr>
      </w:pPr>
      <w:r w:rsidRPr="00E21576">
        <w:rPr>
          <w:rFonts w:cs="Arial"/>
          <w:noProof/>
          <w:color w:val="000000"/>
          <w:lang w:val="nl-NL" w:eastAsia="nl-NL"/>
        </w:rPr>
        <w:drawing>
          <wp:inline distT="0" distB="0" distL="0" distR="0">
            <wp:extent cx="3305175" cy="3305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971B4B" w:rsidRPr="00E21576" w:rsidRDefault="00C92C4C" w:rsidP="00971B4B">
      <w:pPr>
        <w:pStyle w:val="Geenafstand"/>
        <w:spacing w:line="360" w:lineRule="auto"/>
        <w:rPr>
          <w:rFonts w:ascii="Times" w:hAnsi="Times"/>
          <w:b/>
        </w:rPr>
      </w:pPr>
      <w:r w:rsidRPr="00E21576">
        <w:rPr>
          <w:rFonts w:ascii="Times" w:hAnsi="Times"/>
          <w:b/>
        </w:rPr>
        <w:br w:type="page"/>
      </w:r>
      <w:r w:rsidR="00971B4B" w:rsidRPr="00E21576">
        <w:rPr>
          <w:rFonts w:ascii="Times" w:hAnsi="Times"/>
          <w:b/>
        </w:rPr>
        <w:lastRenderedPageBreak/>
        <w:t>4D)</w:t>
      </w:r>
    </w:p>
    <w:p w:rsidR="00971B4B" w:rsidRPr="00E21576" w:rsidRDefault="005B3DE4" w:rsidP="00971B4B">
      <w:pPr>
        <w:pStyle w:val="Geenafstand"/>
        <w:spacing w:line="360" w:lineRule="auto"/>
        <w:rPr>
          <w:rFonts w:ascii="Times" w:hAnsi="Times"/>
          <w:b/>
        </w:rPr>
      </w:pPr>
      <w:r w:rsidRPr="00E21576">
        <w:rPr>
          <w:noProof/>
          <w:lang w:val="nl-NL" w:eastAsia="nl-NL"/>
        </w:rPr>
        <w:drawing>
          <wp:inline distT="0" distB="0" distL="0" distR="0">
            <wp:extent cx="2390775" cy="22002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2200275"/>
                    </a:xfrm>
                    <a:prstGeom prst="rect">
                      <a:avLst/>
                    </a:prstGeom>
                    <a:noFill/>
                    <a:ln>
                      <a:noFill/>
                    </a:ln>
                  </pic:spPr>
                </pic:pic>
              </a:graphicData>
            </a:graphic>
          </wp:inline>
        </w:drawing>
      </w:r>
      <w:r w:rsidR="00BC521B" w:rsidRPr="00E21576">
        <w:rPr>
          <w:noProof/>
        </w:rPr>
        <w:t xml:space="preserve">    </w:t>
      </w:r>
      <w:r w:rsidRPr="00E21576">
        <w:rPr>
          <w:noProof/>
          <w:lang w:val="nl-NL" w:eastAsia="nl-NL"/>
        </w:rPr>
        <w:drawing>
          <wp:inline distT="0" distB="0" distL="0" distR="0">
            <wp:extent cx="2428875" cy="22764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pic:spPr>
                </pic:pic>
              </a:graphicData>
            </a:graphic>
          </wp:inline>
        </w:drawing>
      </w:r>
      <w:r w:rsidR="00AE691E" w:rsidRPr="00E21576">
        <w:rPr>
          <w:noProof/>
        </w:rPr>
        <w:t xml:space="preserve"> </w:t>
      </w:r>
      <w:r w:rsidRPr="00E21576">
        <w:rPr>
          <w:noProof/>
          <w:lang w:val="nl-NL" w:eastAsia="nl-NL"/>
        </w:rPr>
        <w:drawing>
          <wp:inline distT="0" distB="0" distL="0" distR="0">
            <wp:extent cx="2390775" cy="220027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2200275"/>
                    </a:xfrm>
                    <a:prstGeom prst="rect">
                      <a:avLst/>
                    </a:prstGeom>
                    <a:noFill/>
                    <a:ln>
                      <a:noFill/>
                    </a:ln>
                  </pic:spPr>
                </pic:pic>
              </a:graphicData>
            </a:graphic>
          </wp:inline>
        </w:drawing>
      </w:r>
    </w:p>
    <w:p w:rsidR="00971B4B" w:rsidRPr="00E21576" w:rsidRDefault="00971B4B" w:rsidP="00971B4B">
      <w:pPr>
        <w:pStyle w:val="Geenafstand"/>
        <w:spacing w:line="360" w:lineRule="auto"/>
        <w:rPr>
          <w:rFonts w:ascii="Times" w:hAnsi="Times"/>
          <w:b/>
          <w:bCs/>
          <w:lang w:eastAsia="nl-NL"/>
        </w:rPr>
      </w:pPr>
      <w:r w:rsidRPr="00E21576">
        <w:rPr>
          <w:rFonts w:ascii="Times" w:hAnsi="Times"/>
          <w:b/>
          <w:bCs/>
          <w:lang w:eastAsia="nl-NL"/>
        </w:rPr>
        <w:t>Figure 4: Mitochondrial biogenesis in HepaRG cells cultured in monolayer and BAL; the role of higher oxygenation (40%O</w:t>
      </w:r>
      <w:r w:rsidRPr="00E21576">
        <w:rPr>
          <w:rFonts w:ascii="Times" w:hAnsi="Times"/>
          <w:b/>
          <w:bCs/>
          <w:vertAlign w:val="subscript"/>
          <w:lang w:eastAsia="nl-NL"/>
        </w:rPr>
        <w:t>2</w:t>
      </w:r>
      <w:r w:rsidRPr="00E21576">
        <w:rPr>
          <w:rFonts w:ascii="Times" w:hAnsi="Times"/>
          <w:b/>
          <w:bCs/>
          <w:lang w:eastAsia="nl-NL"/>
        </w:rPr>
        <w:t>), DMF and 3D configuration</w:t>
      </w:r>
    </w:p>
    <w:p w:rsidR="00971B4B" w:rsidRPr="00E21576" w:rsidRDefault="001B3EE5" w:rsidP="00971B4B">
      <w:pPr>
        <w:pStyle w:val="Geenafstand"/>
        <w:spacing w:line="360" w:lineRule="auto"/>
        <w:rPr>
          <w:rFonts w:ascii="Times" w:hAnsi="Times"/>
          <w:bCs/>
          <w:lang w:eastAsia="nl-NL"/>
        </w:rPr>
      </w:pPr>
      <w:r w:rsidRPr="00E21576">
        <w:rPr>
          <w:rFonts w:ascii="Times" w:hAnsi="Times"/>
          <w:b/>
          <w:bCs/>
          <w:kern w:val="24"/>
        </w:rPr>
        <w:t>C</w:t>
      </w:r>
      <w:r w:rsidR="00971B4B" w:rsidRPr="00E21576">
        <w:rPr>
          <w:rFonts w:ascii="Times" w:hAnsi="Times"/>
          <w:b/>
          <w:bCs/>
          <w:lang w:eastAsia="nl-NL"/>
        </w:rPr>
        <w:t>)</w:t>
      </w:r>
      <w:r w:rsidR="00971B4B" w:rsidRPr="00E21576">
        <w:rPr>
          <w:rFonts w:ascii="Times" w:hAnsi="Times"/>
          <w:bCs/>
          <w:lang w:eastAsia="nl-NL"/>
        </w:rPr>
        <w:t xml:space="preserve"> Mitochondrial abundance measured by the expression level of mitochondrial inner membrane complexes (MIM complexes) complex II, IV and V, as de</w:t>
      </w:r>
      <w:r w:rsidRPr="00E21576">
        <w:rPr>
          <w:rFonts w:ascii="Times" w:hAnsi="Times"/>
          <w:bCs/>
          <w:lang w:eastAsia="nl-NL"/>
        </w:rPr>
        <w:t>termined by immune-blotting (n=4-9</w:t>
      </w:r>
      <w:r w:rsidR="00971B4B" w:rsidRPr="00E21576">
        <w:rPr>
          <w:rFonts w:ascii="Times" w:hAnsi="Times"/>
          <w:bCs/>
          <w:lang w:eastAsia="nl-NL"/>
        </w:rPr>
        <w:t>/group).</w:t>
      </w:r>
      <w:r w:rsidRPr="00E21576">
        <w:rPr>
          <w:rFonts w:ascii="Times" w:hAnsi="Times"/>
          <w:bCs/>
          <w:lang w:eastAsia="nl-NL"/>
        </w:rPr>
        <w:t xml:space="preserve"> </w:t>
      </w:r>
      <w:r w:rsidRPr="00E21576">
        <w:rPr>
          <w:rFonts w:ascii="Times" w:hAnsi="Times"/>
          <w:b/>
          <w:bCs/>
          <w:lang w:eastAsia="nl-NL"/>
        </w:rPr>
        <w:t>D)</w:t>
      </w:r>
      <w:r w:rsidRPr="00E21576">
        <w:rPr>
          <w:rFonts w:ascii="Times" w:hAnsi="Times"/>
          <w:bCs/>
          <w:lang w:eastAsia="nl-NL"/>
        </w:rPr>
        <w:t xml:space="preserve"> Quantification of the immunoblots.</w:t>
      </w:r>
    </w:p>
    <w:p w:rsidR="00E00B31" w:rsidRPr="00E21576" w:rsidRDefault="00E00B31" w:rsidP="00971B4B">
      <w:pPr>
        <w:pStyle w:val="Geenafstand"/>
        <w:spacing w:line="360" w:lineRule="auto"/>
        <w:rPr>
          <w:rFonts w:ascii="Times" w:hAnsi="Times"/>
          <w:b/>
          <w:bCs/>
          <w:lang w:eastAsia="nl-NL"/>
        </w:rPr>
      </w:pPr>
    </w:p>
    <w:p w:rsidR="00E00B31" w:rsidRPr="00E21576" w:rsidRDefault="00E00B31" w:rsidP="00971B4B">
      <w:pPr>
        <w:pStyle w:val="Geenafstand"/>
        <w:spacing w:line="360" w:lineRule="auto"/>
        <w:rPr>
          <w:rFonts w:ascii="Times" w:hAnsi="Times"/>
          <w:b/>
          <w:bCs/>
          <w:lang w:eastAsia="nl-NL"/>
        </w:rPr>
      </w:pPr>
      <w:r w:rsidRPr="00E21576">
        <w:rPr>
          <w:rFonts w:ascii="Times" w:hAnsi="Times"/>
        </w:rPr>
        <w:t>Furthermore, the transcript level</w:t>
      </w:r>
      <w:r w:rsidR="00C92C4C" w:rsidRPr="00E21576">
        <w:rPr>
          <w:rFonts w:ascii="Times" w:hAnsi="Times"/>
        </w:rPr>
        <w:t xml:space="preserve">s </w:t>
      </w:r>
      <w:r w:rsidRPr="00E21576">
        <w:rPr>
          <w:rFonts w:ascii="Times" w:hAnsi="Times"/>
        </w:rPr>
        <w:t xml:space="preserve">of the mitochondria-encoded genes </w:t>
      </w:r>
      <w:r w:rsidRPr="00E21576">
        <w:rPr>
          <w:rFonts w:ascii="Times" w:hAnsi="Times"/>
          <w:i/>
          <w:iCs/>
        </w:rPr>
        <w:t>MT-ND5, MT-CYB</w:t>
      </w:r>
      <w:r w:rsidRPr="00E21576">
        <w:rPr>
          <w:rFonts w:ascii="Times" w:hAnsi="Times"/>
        </w:rPr>
        <w:t xml:space="preserve"> and </w:t>
      </w:r>
      <w:r w:rsidRPr="00E21576">
        <w:rPr>
          <w:rFonts w:ascii="Times" w:hAnsi="Times"/>
          <w:i/>
          <w:iCs/>
        </w:rPr>
        <w:t>MT-ATP6</w:t>
      </w:r>
      <w:r w:rsidRPr="00E21576">
        <w:rPr>
          <w:rFonts w:ascii="Times" w:hAnsi="Times"/>
        </w:rPr>
        <w:t xml:space="preserve"> were 2.9-, 3.6- and 3.6-fold induced in HepaRG-BAL compared to HepaRG-MONO, reaching 93.1%, 142.6% and 142.1% of human liver transcript levels, respectively (Fig. 4E). On the other hand, the transcript levels of </w:t>
      </w:r>
      <w:r w:rsidRPr="00E21576">
        <w:rPr>
          <w:rFonts w:ascii="Times" w:hAnsi="Times"/>
          <w:i/>
          <w:iCs/>
        </w:rPr>
        <w:t>MT-ND5, MT-CY</w:t>
      </w:r>
      <w:r w:rsidR="004D4A98" w:rsidRPr="00E21576">
        <w:rPr>
          <w:rFonts w:ascii="Times" w:hAnsi="Times"/>
          <w:i/>
          <w:iCs/>
        </w:rPr>
        <w:t>B</w:t>
      </w:r>
      <w:r w:rsidRPr="00E21576">
        <w:rPr>
          <w:rFonts w:ascii="Times" w:hAnsi="Times"/>
        </w:rPr>
        <w:t xml:space="preserve"> and </w:t>
      </w:r>
      <w:r w:rsidRPr="00E21576">
        <w:rPr>
          <w:rFonts w:ascii="Times" w:hAnsi="Times"/>
          <w:i/>
          <w:iCs/>
        </w:rPr>
        <w:t>MT-ATP6</w:t>
      </w:r>
      <w:r w:rsidRPr="00E21576">
        <w:rPr>
          <w:rFonts w:ascii="Times" w:hAnsi="Times"/>
        </w:rPr>
        <w:t xml:space="preserve"> were only significantly increased in the HepaRG-DMF </w:t>
      </w:r>
      <w:r w:rsidRPr="00E21576">
        <w:rPr>
          <w:rFonts w:ascii="Times" w:hAnsi="Times"/>
          <w:i/>
        </w:rPr>
        <w:t>vs</w:t>
      </w:r>
      <w:r w:rsidRPr="00E21576">
        <w:rPr>
          <w:rFonts w:ascii="Times" w:hAnsi="Times"/>
        </w:rPr>
        <w:t xml:space="preserve"> HepaRG-MONO cultures by 1.8-, 1.9- and 2-fold respectively and remained unchanged in the HepaRG-40%O</w:t>
      </w:r>
      <w:r w:rsidRPr="00E21576">
        <w:rPr>
          <w:rFonts w:ascii="Times" w:hAnsi="Times"/>
          <w:vertAlign w:val="subscript"/>
        </w:rPr>
        <w:t>2</w:t>
      </w:r>
      <w:r w:rsidRPr="00E21576">
        <w:rPr>
          <w:rFonts w:ascii="Times" w:hAnsi="Times"/>
        </w:rPr>
        <w:t xml:space="preserve"> and HepaRG-BALIAD cultures.</w:t>
      </w:r>
    </w:p>
    <w:p w:rsidR="00826E7D" w:rsidRPr="00E21576" w:rsidRDefault="00826E7D" w:rsidP="00971B4B">
      <w:pPr>
        <w:pStyle w:val="Geenafstand"/>
        <w:spacing w:line="360" w:lineRule="auto"/>
        <w:rPr>
          <w:rFonts w:ascii="Times" w:hAnsi="Times"/>
          <w:b/>
          <w:bCs/>
          <w:lang w:eastAsia="nl-NL"/>
        </w:rPr>
      </w:pPr>
    </w:p>
    <w:p w:rsidR="00F31E24" w:rsidRPr="00E21576" w:rsidRDefault="007146CB" w:rsidP="00971B4B">
      <w:pPr>
        <w:pStyle w:val="Geenafstand"/>
        <w:spacing w:line="360" w:lineRule="auto"/>
        <w:rPr>
          <w:rFonts w:ascii="Times" w:hAnsi="Times"/>
          <w:b/>
          <w:bCs/>
          <w:lang w:eastAsia="nl-NL"/>
        </w:rPr>
      </w:pPr>
      <w:r w:rsidRPr="00E21576">
        <w:rPr>
          <w:rFonts w:ascii="Times" w:hAnsi="Times"/>
          <w:b/>
          <w:bCs/>
          <w:lang w:eastAsia="nl-NL"/>
        </w:rPr>
        <w:br w:type="page"/>
      </w:r>
      <w:r w:rsidR="00971B4B" w:rsidRPr="00E21576">
        <w:rPr>
          <w:rFonts w:ascii="Times" w:hAnsi="Times"/>
          <w:b/>
          <w:bCs/>
          <w:lang w:eastAsia="nl-NL"/>
        </w:rPr>
        <w:lastRenderedPageBreak/>
        <w:t>4E)</w:t>
      </w:r>
    </w:p>
    <w:p w:rsidR="00971B4B" w:rsidRPr="00E21576" w:rsidRDefault="005B3DE4" w:rsidP="00971B4B">
      <w:pPr>
        <w:pStyle w:val="Geenafstand"/>
        <w:spacing w:line="360" w:lineRule="auto"/>
        <w:rPr>
          <w:rFonts w:ascii="Times" w:hAnsi="Times"/>
          <w:b/>
        </w:rPr>
      </w:pPr>
      <w:r w:rsidRPr="00E21576">
        <w:rPr>
          <w:rFonts w:ascii="Times" w:hAnsi="Times"/>
          <w:b/>
          <w:noProof/>
          <w:lang w:val="nl-NL" w:eastAsia="nl-NL"/>
        </w:rPr>
        <w:drawing>
          <wp:inline distT="0" distB="0" distL="0" distR="0">
            <wp:extent cx="2667000" cy="24669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2466975"/>
                    </a:xfrm>
                    <a:prstGeom prst="rect">
                      <a:avLst/>
                    </a:prstGeom>
                    <a:noFill/>
                    <a:ln>
                      <a:noFill/>
                    </a:ln>
                  </pic:spPr>
                </pic:pic>
              </a:graphicData>
            </a:graphic>
          </wp:inline>
        </w:drawing>
      </w:r>
      <w:r w:rsidR="00971B4B" w:rsidRPr="00E21576">
        <w:rPr>
          <w:rFonts w:ascii="Times" w:hAnsi="Times"/>
          <w:noProof/>
        </w:rPr>
        <w:t xml:space="preserve"> </w:t>
      </w:r>
      <w:r w:rsidRPr="00E21576">
        <w:rPr>
          <w:rFonts w:ascii="Times" w:hAnsi="Times"/>
          <w:b/>
          <w:noProof/>
          <w:lang w:val="nl-NL" w:eastAsia="nl-NL"/>
        </w:rPr>
        <w:drawing>
          <wp:inline distT="0" distB="0" distL="0" distR="0">
            <wp:extent cx="2667000" cy="25146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r w:rsidR="00971B4B" w:rsidRPr="00E21576">
        <w:rPr>
          <w:rFonts w:ascii="Times" w:hAnsi="Times"/>
          <w:noProof/>
        </w:rPr>
        <w:t xml:space="preserve"> </w:t>
      </w:r>
      <w:r w:rsidRPr="00E21576">
        <w:rPr>
          <w:rFonts w:ascii="Times" w:hAnsi="Times"/>
          <w:b/>
          <w:noProof/>
          <w:lang w:val="nl-NL" w:eastAsia="nl-NL"/>
        </w:rPr>
        <w:drawing>
          <wp:inline distT="0" distB="0" distL="0" distR="0">
            <wp:extent cx="2619375" cy="24860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2486025"/>
                    </a:xfrm>
                    <a:prstGeom prst="rect">
                      <a:avLst/>
                    </a:prstGeom>
                    <a:noFill/>
                    <a:ln>
                      <a:noFill/>
                    </a:ln>
                  </pic:spPr>
                </pic:pic>
              </a:graphicData>
            </a:graphic>
          </wp:inline>
        </w:drawing>
      </w:r>
    </w:p>
    <w:p w:rsidR="00E00B31" w:rsidRPr="00E21576" w:rsidRDefault="00E00B31" w:rsidP="00E00B31">
      <w:pPr>
        <w:pStyle w:val="Geenafstand"/>
        <w:spacing w:line="360" w:lineRule="auto"/>
        <w:rPr>
          <w:rFonts w:ascii="Times" w:hAnsi="Times"/>
          <w:b/>
          <w:bCs/>
          <w:lang w:eastAsia="nl-NL"/>
        </w:rPr>
      </w:pPr>
      <w:r w:rsidRPr="00E21576">
        <w:rPr>
          <w:rFonts w:ascii="Times" w:hAnsi="Times"/>
          <w:b/>
          <w:bCs/>
          <w:lang w:eastAsia="nl-NL"/>
        </w:rPr>
        <w:t>Figure 4: Mitochondrial biogenesis in HepaRG cells cultured in monolayer and BAL; the role of higher oxygenation (40%O</w:t>
      </w:r>
      <w:r w:rsidRPr="00E21576">
        <w:rPr>
          <w:rFonts w:ascii="Times" w:hAnsi="Times"/>
          <w:b/>
          <w:bCs/>
          <w:vertAlign w:val="subscript"/>
          <w:lang w:eastAsia="nl-NL"/>
        </w:rPr>
        <w:t>2</w:t>
      </w:r>
      <w:r w:rsidRPr="00E21576">
        <w:rPr>
          <w:rFonts w:ascii="Times" w:hAnsi="Times"/>
          <w:b/>
          <w:bCs/>
          <w:lang w:eastAsia="nl-NL"/>
        </w:rPr>
        <w:t>), DMF and 3D configuration</w:t>
      </w:r>
    </w:p>
    <w:p w:rsidR="00E00B31" w:rsidRPr="00E21576" w:rsidRDefault="00E00B31" w:rsidP="00E00B31">
      <w:pPr>
        <w:pStyle w:val="Geenafstand"/>
        <w:spacing w:line="360" w:lineRule="auto"/>
        <w:rPr>
          <w:rFonts w:ascii="Times" w:hAnsi="Times"/>
          <w:bCs/>
          <w:lang w:eastAsia="nl-NL"/>
        </w:rPr>
      </w:pPr>
      <w:r w:rsidRPr="00E21576">
        <w:rPr>
          <w:rFonts w:ascii="Times" w:hAnsi="Times"/>
          <w:b/>
          <w:bCs/>
          <w:lang w:eastAsia="nl-NL"/>
        </w:rPr>
        <w:t>E)</w:t>
      </w:r>
      <w:r w:rsidRPr="00E21576">
        <w:rPr>
          <w:rFonts w:ascii="Times" w:hAnsi="Times"/>
          <w:bCs/>
          <w:lang w:eastAsia="nl-NL"/>
        </w:rPr>
        <w:t xml:space="preserve"> Transcript level of mitochondria-encoded genes (n=6-8</w:t>
      </w:r>
      <w:r w:rsidR="009E368D" w:rsidRPr="00E21576">
        <w:rPr>
          <w:rFonts w:ascii="Times" w:hAnsi="Times"/>
          <w:bCs/>
          <w:lang w:eastAsia="nl-NL"/>
        </w:rPr>
        <w:t xml:space="preserve">/group), data </w:t>
      </w:r>
    </w:p>
    <w:p w:rsidR="00E00B31" w:rsidRPr="00E21576" w:rsidRDefault="00E00B31" w:rsidP="00E00B31">
      <w:pPr>
        <w:pStyle w:val="Geenafstand"/>
        <w:spacing w:line="360" w:lineRule="auto"/>
        <w:rPr>
          <w:rFonts w:ascii="Times" w:hAnsi="Times"/>
        </w:rPr>
      </w:pPr>
    </w:p>
    <w:p w:rsidR="00E31C1F" w:rsidRPr="00E21576" w:rsidRDefault="00535E48" w:rsidP="00E00B31">
      <w:pPr>
        <w:pStyle w:val="Geenafstand"/>
        <w:spacing w:line="360" w:lineRule="auto"/>
        <w:rPr>
          <w:rFonts w:ascii="Times" w:hAnsi="Times"/>
        </w:rPr>
      </w:pPr>
      <w:r w:rsidRPr="00E21576">
        <w:rPr>
          <w:rFonts w:ascii="Times" w:hAnsi="Times"/>
        </w:rPr>
        <w:t>Next, we assessed whether th</w:t>
      </w:r>
      <w:r w:rsidR="00675EB2" w:rsidRPr="00E21576">
        <w:rPr>
          <w:rFonts w:ascii="Times" w:hAnsi="Times"/>
        </w:rPr>
        <w:t>e</w:t>
      </w:r>
      <w:r w:rsidRPr="00E21576">
        <w:rPr>
          <w:rFonts w:ascii="Times" w:hAnsi="Times"/>
        </w:rPr>
        <w:t xml:space="preserve"> increased mitochondrial biogenesis </w:t>
      </w:r>
      <w:r w:rsidR="00675EB2" w:rsidRPr="00E21576">
        <w:rPr>
          <w:rFonts w:ascii="Times" w:hAnsi="Times"/>
        </w:rPr>
        <w:t>by BAL culturing</w:t>
      </w:r>
      <w:r w:rsidRPr="00E21576">
        <w:rPr>
          <w:rFonts w:ascii="Times" w:hAnsi="Times"/>
        </w:rPr>
        <w:t xml:space="preserve"> was also associated with an increase in mitochondrial membrane-potential activity </w:t>
      </w:r>
      <w:r w:rsidR="009C253E" w:rsidRPr="00E21576">
        <w:rPr>
          <w:rFonts w:ascii="Times" w:hAnsi="Times"/>
        </w:rPr>
        <w:t>(MMPA)</w:t>
      </w:r>
      <w:r w:rsidR="004D482E" w:rsidRPr="00E21576">
        <w:rPr>
          <w:rFonts w:ascii="Times" w:hAnsi="Times"/>
        </w:rPr>
        <w:t>,</w:t>
      </w:r>
      <w:r w:rsidR="009C253E" w:rsidRPr="00E21576">
        <w:rPr>
          <w:rFonts w:ascii="Times" w:hAnsi="Times"/>
        </w:rPr>
        <w:t xml:space="preserve"> </w:t>
      </w:r>
      <w:r w:rsidRPr="00E21576">
        <w:rPr>
          <w:rFonts w:ascii="Times" w:hAnsi="Times"/>
        </w:rPr>
        <w:t>through JC-1 staining.</w:t>
      </w:r>
      <w:r w:rsidR="009C253E" w:rsidRPr="00E21576">
        <w:rPr>
          <w:rFonts w:ascii="Times" w:hAnsi="Times"/>
        </w:rPr>
        <w:t xml:space="preserve"> MMPA</w:t>
      </w:r>
      <w:r w:rsidR="00E31C1F" w:rsidRPr="00E21576">
        <w:rPr>
          <w:rFonts w:ascii="Times" w:hAnsi="Times"/>
        </w:rPr>
        <w:t xml:space="preserve"> </w:t>
      </w:r>
      <w:r w:rsidRPr="00E21576">
        <w:rPr>
          <w:rFonts w:ascii="Times" w:hAnsi="Times"/>
        </w:rPr>
        <w:t>was</w:t>
      </w:r>
      <w:r w:rsidR="009836BC" w:rsidRPr="00E21576">
        <w:rPr>
          <w:rFonts w:ascii="Times" w:hAnsi="Times"/>
        </w:rPr>
        <w:t xml:space="preserve"> </w:t>
      </w:r>
      <w:r w:rsidR="00C04F9F" w:rsidRPr="00E21576">
        <w:rPr>
          <w:rFonts w:ascii="Times" w:hAnsi="Times"/>
        </w:rPr>
        <w:t>8.3</w:t>
      </w:r>
      <w:r w:rsidR="009C253E" w:rsidRPr="00E21576">
        <w:rPr>
          <w:rFonts w:ascii="Times" w:hAnsi="Times"/>
        </w:rPr>
        <w:t xml:space="preserve">- and </w:t>
      </w:r>
      <w:r w:rsidR="0014082D" w:rsidRPr="00E21576">
        <w:rPr>
          <w:rFonts w:ascii="Times" w:hAnsi="Times"/>
        </w:rPr>
        <w:t>3.2</w:t>
      </w:r>
      <w:r w:rsidR="009C253E" w:rsidRPr="00E21576">
        <w:rPr>
          <w:rFonts w:ascii="Times" w:hAnsi="Times"/>
        </w:rPr>
        <w:t>-f</w:t>
      </w:r>
      <w:r w:rsidRPr="00E21576">
        <w:rPr>
          <w:rFonts w:ascii="Times" w:hAnsi="Times"/>
        </w:rPr>
        <w:t xml:space="preserve">old increased in the HepaRG-BAL </w:t>
      </w:r>
      <w:r w:rsidR="009C253E" w:rsidRPr="00E21576">
        <w:rPr>
          <w:rFonts w:ascii="Times" w:hAnsi="Times"/>
        </w:rPr>
        <w:t xml:space="preserve">and HepaRG-BALIAD </w:t>
      </w:r>
      <w:r w:rsidRPr="00E21576">
        <w:rPr>
          <w:rFonts w:ascii="Times" w:hAnsi="Times"/>
        </w:rPr>
        <w:t>co</w:t>
      </w:r>
      <w:r w:rsidR="009C253E" w:rsidRPr="00E21576">
        <w:rPr>
          <w:rFonts w:ascii="Times" w:hAnsi="Times"/>
        </w:rPr>
        <w:t>mpared to the HepaRG-MONO group, while it remained comparable to HepaRG-MONO in HepaRG-DMF and HepaRG-40%O</w:t>
      </w:r>
      <w:r w:rsidR="009C253E" w:rsidRPr="00E21576">
        <w:rPr>
          <w:rFonts w:ascii="Times" w:hAnsi="Times"/>
          <w:vertAlign w:val="subscript"/>
        </w:rPr>
        <w:t>2</w:t>
      </w:r>
      <w:r w:rsidR="009C253E" w:rsidRPr="00E21576">
        <w:rPr>
          <w:rFonts w:ascii="Times" w:hAnsi="Times"/>
        </w:rPr>
        <w:t xml:space="preserve"> groups (Fig.</w:t>
      </w:r>
      <w:r w:rsidR="006C7048" w:rsidRPr="00E21576">
        <w:rPr>
          <w:rFonts w:ascii="Times" w:hAnsi="Times"/>
        </w:rPr>
        <w:t>4</w:t>
      </w:r>
      <w:r w:rsidR="00367BED" w:rsidRPr="00E21576">
        <w:rPr>
          <w:rFonts w:ascii="Times" w:hAnsi="Times"/>
        </w:rPr>
        <w:t>F</w:t>
      </w:r>
      <w:r w:rsidR="009C253E" w:rsidRPr="00E21576">
        <w:rPr>
          <w:rFonts w:ascii="Times" w:hAnsi="Times"/>
        </w:rPr>
        <w:t>).</w:t>
      </w:r>
      <w:r w:rsidR="00E31C1F" w:rsidRPr="00E21576">
        <w:rPr>
          <w:rFonts w:ascii="Times" w:hAnsi="Times"/>
        </w:rPr>
        <w:t xml:space="preserve">The JC-1 staining showed cluster patterns in </w:t>
      </w:r>
      <w:r w:rsidR="006B0F5B" w:rsidRPr="00E21576">
        <w:rPr>
          <w:rFonts w:ascii="Times" w:hAnsi="Times"/>
        </w:rPr>
        <w:t xml:space="preserve">the </w:t>
      </w:r>
      <w:r w:rsidR="009C253E" w:rsidRPr="00E21576">
        <w:rPr>
          <w:rFonts w:ascii="Times" w:hAnsi="Times"/>
        </w:rPr>
        <w:t>cultures</w:t>
      </w:r>
      <w:r w:rsidR="006B0F5B" w:rsidRPr="00E21576">
        <w:rPr>
          <w:rFonts w:ascii="Times" w:hAnsi="Times"/>
        </w:rPr>
        <w:t xml:space="preserve"> (HepaRG-BAL cultures not included)</w:t>
      </w:r>
      <w:r w:rsidR="00E31C1F" w:rsidRPr="00E21576">
        <w:rPr>
          <w:rFonts w:ascii="Times" w:hAnsi="Times"/>
        </w:rPr>
        <w:t>, which were not specifically confined to hepatocyte islands</w:t>
      </w:r>
      <w:r w:rsidR="00867CDB" w:rsidRPr="00E21576">
        <w:rPr>
          <w:rFonts w:ascii="Times" w:hAnsi="Times"/>
        </w:rPr>
        <w:t xml:space="preserve"> (Fig. </w:t>
      </w:r>
      <w:r w:rsidR="006C7048" w:rsidRPr="00E21576">
        <w:rPr>
          <w:rFonts w:ascii="Times" w:hAnsi="Times"/>
        </w:rPr>
        <w:t>4</w:t>
      </w:r>
      <w:r w:rsidR="00367BED" w:rsidRPr="00E21576">
        <w:rPr>
          <w:rFonts w:ascii="Times" w:hAnsi="Times"/>
        </w:rPr>
        <w:t>G</w:t>
      </w:r>
      <w:r w:rsidR="00867CDB" w:rsidRPr="00E21576">
        <w:rPr>
          <w:rFonts w:ascii="Times" w:hAnsi="Times"/>
        </w:rPr>
        <w:t>).</w:t>
      </w:r>
    </w:p>
    <w:p w:rsidR="00E00B31" w:rsidRPr="00E21576" w:rsidRDefault="007146CB" w:rsidP="00E00B31">
      <w:pPr>
        <w:pStyle w:val="Geenafstand"/>
        <w:spacing w:line="360" w:lineRule="auto"/>
        <w:rPr>
          <w:rFonts w:ascii="Times" w:hAnsi="Times"/>
          <w:b/>
        </w:rPr>
      </w:pPr>
      <w:r w:rsidRPr="00E21576">
        <w:rPr>
          <w:rFonts w:ascii="Times" w:hAnsi="Times"/>
          <w:b/>
        </w:rPr>
        <w:br w:type="page"/>
      </w:r>
      <w:r w:rsidR="00E00B31" w:rsidRPr="00E21576">
        <w:rPr>
          <w:rFonts w:ascii="Times" w:hAnsi="Times"/>
          <w:b/>
        </w:rPr>
        <w:lastRenderedPageBreak/>
        <w:t>4F)</w:t>
      </w:r>
    </w:p>
    <w:p w:rsidR="00E00B31" w:rsidRPr="00E21576" w:rsidRDefault="005B3DE4" w:rsidP="00E00B31">
      <w:pPr>
        <w:pStyle w:val="Geenafstand"/>
        <w:spacing w:line="360" w:lineRule="auto"/>
        <w:rPr>
          <w:rFonts w:ascii="Times" w:hAnsi="Times"/>
          <w:b/>
        </w:rPr>
      </w:pPr>
      <w:r w:rsidRPr="00E21576">
        <w:rPr>
          <w:rFonts w:ascii="Times" w:hAnsi="Times"/>
          <w:b/>
          <w:noProof/>
          <w:lang w:val="nl-NL" w:eastAsia="nl-NL"/>
        </w:rPr>
        <w:drawing>
          <wp:inline distT="0" distB="0" distL="0" distR="0">
            <wp:extent cx="3133725" cy="28289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3725" cy="2828925"/>
                    </a:xfrm>
                    <a:prstGeom prst="rect">
                      <a:avLst/>
                    </a:prstGeom>
                    <a:noFill/>
                    <a:ln>
                      <a:noFill/>
                    </a:ln>
                  </pic:spPr>
                </pic:pic>
              </a:graphicData>
            </a:graphic>
          </wp:inline>
        </w:drawing>
      </w:r>
    </w:p>
    <w:p w:rsidR="00E00B31" w:rsidRPr="00E21576" w:rsidRDefault="00E00B31" w:rsidP="00372334">
      <w:pPr>
        <w:pStyle w:val="Geenafstand"/>
        <w:spacing w:line="360" w:lineRule="auto"/>
        <w:rPr>
          <w:rFonts w:ascii="Times" w:hAnsi="Times"/>
          <w:b/>
        </w:rPr>
      </w:pPr>
      <w:r w:rsidRPr="00E21576">
        <w:rPr>
          <w:rFonts w:ascii="Times" w:hAnsi="Times"/>
          <w:b/>
        </w:rPr>
        <w:t>4G)</w:t>
      </w:r>
    </w:p>
    <w:p w:rsidR="00E00B31" w:rsidRPr="00E21576" w:rsidRDefault="005B3DE4" w:rsidP="00372334">
      <w:pPr>
        <w:pStyle w:val="Geenafstand"/>
        <w:spacing w:line="360" w:lineRule="auto"/>
        <w:rPr>
          <w:rFonts w:ascii="Times" w:hAnsi="Times"/>
          <w:b/>
        </w:rPr>
      </w:pPr>
      <w:r w:rsidRPr="00E21576">
        <w:rPr>
          <w:rFonts w:ascii="Times" w:hAnsi="Times"/>
          <w:b/>
          <w:noProof/>
          <w:lang w:val="nl-NL" w:eastAsia="nl-NL"/>
        </w:rPr>
        <w:drawing>
          <wp:inline distT="0" distB="0" distL="0" distR="0">
            <wp:extent cx="5695950" cy="460057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4600575"/>
                    </a:xfrm>
                    <a:prstGeom prst="rect">
                      <a:avLst/>
                    </a:prstGeom>
                    <a:noFill/>
                    <a:ln>
                      <a:noFill/>
                    </a:ln>
                  </pic:spPr>
                </pic:pic>
              </a:graphicData>
            </a:graphic>
          </wp:inline>
        </w:drawing>
      </w:r>
    </w:p>
    <w:p w:rsidR="00E00B31" w:rsidRPr="00E21576" w:rsidRDefault="00E00B31" w:rsidP="00E00B31">
      <w:pPr>
        <w:pStyle w:val="Geenafstand"/>
        <w:spacing w:line="360" w:lineRule="auto"/>
        <w:rPr>
          <w:rFonts w:ascii="Times" w:hAnsi="Times"/>
          <w:b/>
          <w:bCs/>
          <w:lang w:eastAsia="nl-NL"/>
        </w:rPr>
      </w:pPr>
      <w:r w:rsidRPr="00E21576">
        <w:rPr>
          <w:rFonts w:ascii="Times" w:hAnsi="Times"/>
          <w:b/>
          <w:bCs/>
          <w:lang w:eastAsia="nl-NL"/>
        </w:rPr>
        <w:lastRenderedPageBreak/>
        <w:t>Figure 4: Mitochondrial biogenesis in HepaRG cells cultured in monolayer and BAL; the role of higher oxygenation (40%O</w:t>
      </w:r>
      <w:r w:rsidRPr="00E21576">
        <w:rPr>
          <w:rFonts w:ascii="Times" w:hAnsi="Times"/>
          <w:b/>
          <w:bCs/>
          <w:vertAlign w:val="subscript"/>
          <w:lang w:eastAsia="nl-NL"/>
        </w:rPr>
        <w:t>2</w:t>
      </w:r>
      <w:r w:rsidRPr="00E21576">
        <w:rPr>
          <w:rFonts w:ascii="Times" w:hAnsi="Times"/>
          <w:b/>
          <w:bCs/>
          <w:lang w:eastAsia="nl-NL"/>
        </w:rPr>
        <w:t>), DMF and 3D configuration</w:t>
      </w:r>
    </w:p>
    <w:p w:rsidR="00E00B31" w:rsidRPr="00E21576" w:rsidRDefault="00E00B31" w:rsidP="00E00B31">
      <w:pPr>
        <w:pStyle w:val="Geenafstand"/>
        <w:spacing w:line="360" w:lineRule="auto"/>
        <w:rPr>
          <w:rFonts w:ascii="Times" w:hAnsi="Times"/>
          <w:bCs/>
          <w:lang w:eastAsia="nl-NL"/>
        </w:rPr>
      </w:pPr>
      <w:r w:rsidRPr="00E21576">
        <w:rPr>
          <w:rFonts w:ascii="Times" w:hAnsi="Times"/>
          <w:b/>
          <w:bCs/>
          <w:lang w:eastAsia="nl-NL"/>
        </w:rPr>
        <w:t>F)</w:t>
      </w:r>
      <w:r w:rsidRPr="00E21576">
        <w:rPr>
          <w:rFonts w:ascii="Times" w:hAnsi="Times"/>
          <w:bCs/>
          <w:lang w:eastAsia="nl-NL"/>
        </w:rPr>
        <w:t xml:space="preserve"> Quantification of the JC-1 staining, by calculating red (mitochondrial JC-1 fraction) to green (cytosolic JC-1 fraction) fluorescence ratio (n=3-1</w:t>
      </w:r>
      <w:r w:rsidR="00400082" w:rsidRPr="00E21576">
        <w:rPr>
          <w:rFonts w:ascii="Times" w:hAnsi="Times"/>
          <w:bCs/>
          <w:lang w:eastAsia="nl-NL"/>
        </w:rPr>
        <w:t>2</w:t>
      </w:r>
      <w:r w:rsidRPr="00E21576">
        <w:rPr>
          <w:rFonts w:ascii="Times" w:hAnsi="Times"/>
          <w:bCs/>
          <w:lang w:eastAsia="nl-NL"/>
        </w:rPr>
        <w:t xml:space="preserve">/group). </w:t>
      </w:r>
      <w:r w:rsidRPr="00E21576">
        <w:rPr>
          <w:rFonts w:ascii="Times" w:hAnsi="Times"/>
          <w:b/>
          <w:bCs/>
          <w:lang w:eastAsia="nl-NL"/>
        </w:rPr>
        <w:t>G)</w:t>
      </w:r>
      <w:r w:rsidRPr="00E21576">
        <w:rPr>
          <w:rFonts w:ascii="Times" w:hAnsi="Times"/>
          <w:bCs/>
          <w:lang w:eastAsia="nl-NL"/>
        </w:rPr>
        <w:t xml:space="preserve"> Imaging of mitochondrial JC-1 staining in HepaRG-MONO, HepaRG-40%O</w:t>
      </w:r>
      <w:r w:rsidRPr="00E21576">
        <w:rPr>
          <w:rFonts w:ascii="Times" w:hAnsi="Times"/>
          <w:bCs/>
          <w:vertAlign w:val="subscript"/>
          <w:lang w:eastAsia="nl-NL"/>
        </w:rPr>
        <w:t>2</w:t>
      </w:r>
      <w:r w:rsidRPr="00E21576">
        <w:rPr>
          <w:rFonts w:ascii="Times" w:hAnsi="Times"/>
          <w:bCs/>
          <w:lang w:eastAsia="nl-NL"/>
        </w:rPr>
        <w:t>, HepaRG-DMF and HepaRG-BALIAD from top to bottom respectively. The scale bar is 50 µm for the upper 3 panels and 100 µm for the lowest panel (BALIAD). To elucidate the 3D configuration, the arrow indicates a BALIAD matrix fiber to which the HepaRG cells attach.</w:t>
      </w:r>
    </w:p>
    <w:p w:rsidR="00E00B31" w:rsidRPr="00E21576" w:rsidRDefault="00E00B31" w:rsidP="00372334">
      <w:pPr>
        <w:pStyle w:val="Geenafstand"/>
        <w:spacing w:line="360" w:lineRule="auto"/>
        <w:rPr>
          <w:rFonts w:ascii="Times" w:hAnsi="Times"/>
        </w:rPr>
      </w:pPr>
    </w:p>
    <w:p w:rsidR="00535E48" w:rsidRPr="00E21576" w:rsidRDefault="00C34AE6" w:rsidP="00372334">
      <w:pPr>
        <w:pStyle w:val="Geenafstand"/>
        <w:spacing w:line="360" w:lineRule="auto"/>
        <w:rPr>
          <w:rFonts w:ascii="Times" w:hAnsi="Times"/>
        </w:rPr>
      </w:pPr>
      <w:r w:rsidRPr="00E21576">
        <w:rPr>
          <w:rFonts w:ascii="Times" w:hAnsi="Times"/>
        </w:rPr>
        <w:t>Taken together</w:t>
      </w:r>
      <w:r w:rsidR="00E31C1F" w:rsidRPr="00E21576">
        <w:rPr>
          <w:rFonts w:ascii="Times" w:hAnsi="Times"/>
        </w:rPr>
        <w:t>,</w:t>
      </w:r>
      <w:r w:rsidR="009C253E" w:rsidRPr="00E21576">
        <w:rPr>
          <w:rFonts w:ascii="Times" w:hAnsi="Times"/>
        </w:rPr>
        <w:t xml:space="preserve"> </w:t>
      </w:r>
      <w:r w:rsidR="00867CDB" w:rsidRPr="00E21576">
        <w:rPr>
          <w:rFonts w:ascii="Times" w:hAnsi="Times"/>
        </w:rPr>
        <w:t>th</w:t>
      </w:r>
      <w:r w:rsidR="00C365B8" w:rsidRPr="00E21576">
        <w:rPr>
          <w:rFonts w:ascii="Times" w:hAnsi="Times"/>
        </w:rPr>
        <w:t>ese data provide</w:t>
      </w:r>
      <w:r w:rsidR="00867CDB" w:rsidRPr="00E21576">
        <w:rPr>
          <w:rFonts w:ascii="Times" w:hAnsi="Times"/>
        </w:rPr>
        <w:t xml:space="preserve"> evidence that BAL culturing increases mitochondrial abundance and </w:t>
      </w:r>
      <w:r w:rsidR="004D482E" w:rsidRPr="00E21576">
        <w:rPr>
          <w:rFonts w:ascii="Times" w:hAnsi="Times"/>
        </w:rPr>
        <w:t>MMPA</w:t>
      </w:r>
      <w:r w:rsidR="00867CDB" w:rsidRPr="00E21576">
        <w:rPr>
          <w:rFonts w:ascii="Times" w:hAnsi="Times"/>
        </w:rPr>
        <w:t xml:space="preserve"> in HepaRG cells. The </w:t>
      </w:r>
      <w:r w:rsidR="00E31C1F" w:rsidRPr="00E21576">
        <w:rPr>
          <w:rFonts w:ascii="Times" w:hAnsi="Times"/>
        </w:rPr>
        <w:t xml:space="preserve">3D configuration, </w:t>
      </w:r>
      <w:r w:rsidR="00867CDB" w:rsidRPr="00E21576">
        <w:rPr>
          <w:rFonts w:ascii="Times" w:hAnsi="Times"/>
        </w:rPr>
        <w:t xml:space="preserve">DMF and </w:t>
      </w:r>
      <w:r w:rsidR="00E31C1F" w:rsidRPr="00E21576">
        <w:rPr>
          <w:rFonts w:ascii="Times" w:hAnsi="Times"/>
        </w:rPr>
        <w:t>high oxygenation exert a positive effect on mitochondrial biogenesis as confirmed by both mtDNA/NucDNA ratio and western blot results, however only BALIAD cultures</w:t>
      </w:r>
      <w:r w:rsidR="00C365B8" w:rsidRPr="00E21576">
        <w:rPr>
          <w:rFonts w:ascii="Times" w:hAnsi="Times"/>
        </w:rPr>
        <w:t xml:space="preserve">, </w:t>
      </w:r>
      <w:r w:rsidR="00867CDB" w:rsidRPr="00E21576">
        <w:rPr>
          <w:rFonts w:ascii="Times" w:hAnsi="Times"/>
        </w:rPr>
        <w:t xml:space="preserve">which are closely mimicking the BAL platform by </w:t>
      </w:r>
      <w:r w:rsidR="00E31C1F" w:rsidRPr="00E21576">
        <w:rPr>
          <w:rFonts w:ascii="Times" w:hAnsi="Times"/>
        </w:rPr>
        <w:t xml:space="preserve">combining DMF with 3D configuration, exhibited increased </w:t>
      </w:r>
      <w:r w:rsidR="00C365B8" w:rsidRPr="00E21576">
        <w:rPr>
          <w:rFonts w:ascii="Times" w:hAnsi="Times"/>
        </w:rPr>
        <w:t>MMPA</w:t>
      </w:r>
      <w:r w:rsidR="00867CDB" w:rsidRPr="00E21576">
        <w:rPr>
          <w:rFonts w:ascii="Times" w:hAnsi="Times"/>
        </w:rPr>
        <w:t xml:space="preserve"> as measured by JC-1 staining. </w:t>
      </w:r>
    </w:p>
    <w:p w:rsidR="00535E48" w:rsidRPr="00E21576" w:rsidRDefault="00535E48" w:rsidP="00C22628">
      <w:pPr>
        <w:pStyle w:val="Geenafstand"/>
        <w:spacing w:line="360" w:lineRule="auto"/>
        <w:rPr>
          <w:rFonts w:ascii="Times" w:hAnsi="Times"/>
          <w:lang w:val="en"/>
        </w:rPr>
      </w:pPr>
    </w:p>
    <w:p w:rsidR="00535E48" w:rsidRPr="00E21576" w:rsidRDefault="00F618B6" w:rsidP="00C22628">
      <w:pPr>
        <w:pStyle w:val="Geenafstand"/>
        <w:spacing w:line="360" w:lineRule="auto"/>
        <w:rPr>
          <w:rFonts w:ascii="Times" w:hAnsi="Times"/>
          <w:b/>
        </w:rPr>
      </w:pPr>
      <w:r w:rsidRPr="00E21576">
        <w:rPr>
          <w:rFonts w:ascii="Times" w:hAnsi="Times"/>
          <w:b/>
          <w:lang w:val="en"/>
        </w:rPr>
        <w:br w:type="page"/>
      </w:r>
      <w:r w:rsidR="00535E48" w:rsidRPr="00E21576">
        <w:rPr>
          <w:rFonts w:ascii="Times" w:hAnsi="Times"/>
          <w:b/>
          <w:lang w:val="en"/>
        </w:rPr>
        <w:lastRenderedPageBreak/>
        <w:t>3</w:t>
      </w:r>
      <w:r w:rsidR="00535E48" w:rsidRPr="00E21576">
        <w:rPr>
          <w:rFonts w:ascii="Times" w:hAnsi="Times"/>
          <w:b/>
        </w:rPr>
        <w:t>.4 Promotion of mitochondrial biogenesis by BAL culturing is a general phenomenon</w:t>
      </w:r>
    </w:p>
    <w:p w:rsidR="00E00B31" w:rsidRPr="00E21576" w:rsidRDefault="00535E48" w:rsidP="00F05FCF">
      <w:pPr>
        <w:pStyle w:val="Geenafstand"/>
        <w:spacing w:line="360" w:lineRule="auto"/>
        <w:rPr>
          <w:rFonts w:ascii="Times" w:hAnsi="Times"/>
        </w:rPr>
      </w:pPr>
      <w:r w:rsidRPr="00E21576">
        <w:rPr>
          <w:rFonts w:ascii="Times" w:hAnsi="Times"/>
        </w:rPr>
        <w:t>To assess whether the effect of the AMC-BAL culturing on mitochondrial biogenesis is a general effect of the BAL culture or HepaRG cells-dependent, mitochondrial biogenesis was also studied in the hepatoma cell line C3</w:t>
      </w:r>
      <w:r w:rsidR="004D482E" w:rsidRPr="00E21576">
        <w:rPr>
          <w:rFonts w:ascii="Times" w:hAnsi="Times"/>
        </w:rPr>
        <w:t>A. BAL-cultured C3A cells</w:t>
      </w:r>
      <w:r w:rsidRPr="00E21576">
        <w:rPr>
          <w:rFonts w:ascii="Times" w:hAnsi="Times"/>
        </w:rPr>
        <w:t xml:space="preserve"> showed</w:t>
      </w:r>
      <w:r w:rsidR="00222D5B" w:rsidRPr="00E21576">
        <w:rPr>
          <w:rFonts w:ascii="Times" w:hAnsi="Times"/>
        </w:rPr>
        <w:t xml:space="preserve"> </w:t>
      </w:r>
      <w:r w:rsidRPr="00E21576">
        <w:rPr>
          <w:rFonts w:ascii="Times" w:hAnsi="Times"/>
        </w:rPr>
        <w:t>2.2-fold increased mitochondrial abundance co</w:t>
      </w:r>
      <w:r w:rsidR="003A3444" w:rsidRPr="00E21576">
        <w:rPr>
          <w:rFonts w:ascii="Times" w:hAnsi="Times"/>
        </w:rPr>
        <w:t>mpared to C3A monolayers (Fig. 5</w:t>
      </w:r>
      <w:r w:rsidRPr="00E21576">
        <w:rPr>
          <w:rFonts w:ascii="Times" w:hAnsi="Times"/>
        </w:rPr>
        <w:t>A)</w:t>
      </w:r>
      <w:r w:rsidR="00981435" w:rsidRPr="00E21576">
        <w:rPr>
          <w:rFonts w:ascii="Times" w:hAnsi="Times"/>
        </w:rPr>
        <w:t>, w</w:t>
      </w:r>
      <w:r w:rsidR="007F7542" w:rsidRPr="00E21576">
        <w:rPr>
          <w:rFonts w:ascii="Times" w:hAnsi="Times"/>
        </w:rPr>
        <w:t>hich was a similar fold up</w:t>
      </w:r>
      <w:r w:rsidR="00975FB0" w:rsidRPr="00E21576">
        <w:rPr>
          <w:rFonts w:ascii="Times" w:hAnsi="Times"/>
        </w:rPr>
        <w:t>-</w:t>
      </w:r>
      <w:r w:rsidR="007F7542" w:rsidRPr="00E21576">
        <w:rPr>
          <w:rFonts w:ascii="Times" w:hAnsi="Times"/>
        </w:rPr>
        <w:t xml:space="preserve">regulation </w:t>
      </w:r>
      <w:r w:rsidR="00981435" w:rsidRPr="00E21576">
        <w:rPr>
          <w:rFonts w:ascii="Times" w:hAnsi="Times"/>
        </w:rPr>
        <w:t>compared to HepaRG cells</w:t>
      </w:r>
      <w:r w:rsidRPr="00E21576">
        <w:rPr>
          <w:rFonts w:ascii="Times" w:hAnsi="Times"/>
        </w:rPr>
        <w:t xml:space="preserve">. </w:t>
      </w:r>
      <w:r w:rsidR="003A3444" w:rsidRPr="00E21576">
        <w:rPr>
          <w:rFonts w:ascii="Times" w:hAnsi="Times"/>
        </w:rPr>
        <w:t xml:space="preserve">Notably, </w:t>
      </w:r>
      <w:r w:rsidR="004D482E" w:rsidRPr="00E21576">
        <w:rPr>
          <w:rFonts w:ascii="Times" w:hAnsi="Times"/>
        </w:rPr>
        <w:t xml:space="preserve">the </w:t>
      </w:r>
      <w:r w:rsidR="00981435" w:rsidRPr="00E21576">
        <w:rPr>
          <w:rFonts w:ascii="Times" w:hAnsi="Times"/>
        </w:rPr>
        <w:t>mtDNA/nucDNA ratio was 1.7- and 1.8- fold higher in HepaRG-MONO and HepaRG-BAL compared to</w:t>
      </w:r>
      <w:r w:rsidR="00A06F9D" w:rsidRPr="00E21576">
        <w:rPr>
          <w:rFonts w:ascii="Times" w:hAnsi="Times"/>
        </w:rPr>
        <w:t xml:space="preserve"> C3A-MONO and C3A-BAL</w:t>
      </w:r>
      <w:r w:rsidR="00240558" w:rsidRPr="00E21576">
        <w:rPr>
          <w:rFonts w:ascii="Times" w:hAnsi="Times"/>
        </w:rPr>
        <w:t xml:space="preserve">, respectively. </w:t>
      </w:r>
    </w:p>
    <w:p w:rsidR="00E00B31" w:rsidRPr="00E21576" w:rsidRDefault="00E00B31" w:rsidP="00F05FCF">
      <w:pPr>
        <w:pStyle w:val="Geenafstand"/>
        <w:spacing w:line="360" w:lineRule="auto"/>
        <w:rPr>
          <w:rFonts w:ascii="Times" w:hAnsi="Times"/>
          <w:noProof/>
        </w:rPr>
      </w:pPr>
      <w:r w:rsidRPr="00E21576">
        <w:rPr>
          <w:rFonts w:ascii="Times" w:hAnsi="Times"/>
          <w:b/>
        </w:rPr>
        <w:t>5A)</w:t>
      </w:r>
      <w:r w:rsidRPr="00E21576">
        <w:rPr>
          <w:rFonts w:ascii="Times" w:hAnsi="Times"/>
          <w:noProof/>
        </w:rPr>
        <w:t xml:space="preserve"> </w:t>
      </w:r>
    </w:p>
    <w:p w:rsidR="00E00B31" w:rsidRPr="00E21576" w:rsidRDefault="00E00B31" w:rsidP="00F05FCF">
      <w:pPr>
        <w:pStyle w:val="Geenafstand"/>
        <w:spacing w:line="360" w:lineRule="auto"/>
        <w:rPr>
          <w:rFonts w:ascii="Times" w:hAnsi="Times"/>
          <w:b/>
        </w:rPr>
      </w:pPr>
    </w:p>
    <w:p w:rsidR="00E00B31" w:rsidRPr="00E21576" w:rsidRDefault="005B3DE4" w:rsidP="00F05FCF">
      <w:pPr>
        <w:pStyle w:val="Geenafstand"/>
        <w:spacing w:line="360" w:lineRule="auto"/>
        <w:rPr>
          <w:rFonts w:ascii="Times" w:hAnsi="Times"/>
          <w:b/>
        </w:rPr>
      </w:pPr>
      <w:r w:rsidRPr="00E21576">
        <w:rPr>
          <w:rFonts w:ascii="Times" w:hAnsi="Times"/>
          <w:b/>
          <w:noProof/>
          <w:lang w:val="nl-NL" w:eastAsia="nl-NL"/>
        </w:rPr>
        <w:drawing>
          <wp:inline distT="0" distB="0" distL="0" distR="0">
            <wp:extent cx="3457575" cy="30289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3028950"/>
                    </a:xfrm>
                    <a:prstGeom prst="rect">
                      <a:avLst/>
                    </a:prstGeom>
                    <a:noFill/>
                    <a:ln>
                      <a:noFill/>
                    </a:ln>
                  </pic:spPr>
                </pic:pic>
              </a:graphicData>
            </a:graphic>
          </wp:inline>
        </w:drawing>
      </w:r>
    </w:p>
    <w:p w:rsidR="00F05FCF" w:rsidRPr="00E21576" w:rsidRDefault="00535E48" w:rsidP="00F05FCF">
      <w:pPr>
        <w:pStyle w:val="Geenafstand"/>
        <w:spacing w:line="360" w:lineRule="auto"/>
        <w:rPr>
          <w:rFonts w:ascii="Times" w:hAnsi="Times"/>
        </w:rPr>
      </w:pPr>
      <w:r w:rsidRPr="00E21576">
        <w:rPr>
          <w:rFonts w:ascii="Times" w:hAnsi="Times"/>
        </w:rPr>
        <w:t>Moreover, the transcript level</w:t>
      </w:r>
      <w:r w:rsidR="00D6010B" w:rsidRPr="00E21576">
        <w:rPr>
          <w:rFonts w:ascii="Times" w:hAnsi="Times"/>
        </w:rPr>
        <w:t>s</w:t>
      </w:r>
      <w:r w:rsidRPr="00E21576">
        <w:rPr>
          <w:rFonts w:ascii="Times" w:hAnsi="Times"/>
        </w:rPr>
        <w:t xml:space="preserve"> of mitochondria-encoded genes, specifically</w:t>
      </w:r>
      <w:r w:rsidR="00061995" w:rsidRPr="00E21576">
        <w:rPr>
          <w:rFonts w:ascii="Times" w:hAnsi="Times"/>
        </w:rPr>
        <w:t xml:space="preserve">, </w:t>
      </w:r>
      <w:r w:rsidR="008F47AD" w:rsidRPr="00E21576">
        <w:rPr>
          <w:rFonts w:ascii="Times" w:hAnsi="Times"/>
          <w:i/>
          <w:iCs/>
        </w:rPr>
        <w:t>MT-ND1, MT-ND5, MT-CO3, MT-ATP6, MT-ATP8</w:t>
      </w:r>
      <w:r w:rsidR="008F47AD" w:rsidRPr="00E21576">
        <w:rPr>
          <w:rFonts w:ascii="Times" w:hAnsi="Times"/>
        </w:rPr>
        <w:t xml:space="preserve"> and </w:t>
      </w:r>
      <w:r w:rsidR="008F47AD" w:rsidRPr="00E21576">
        <w:rPr>
          <w:rFonts w:ascii="Times" w:hAnsi="Times"/>
          <w:i/>
          <w:iCs/>
        </w:rPr>
        <w:t>MT-CYB</w:t>
      </w:r>
      <w:r w:rsidR="008F47AD" w:rsidRPr="00E21576">
        <w:rPr>
          <w:rFonts w:ascii="Times" w:hAnsi="Times"/>
          <w:iCs/>
        </w:rPr>
        <w:t>,</w:t>
      </w:r>
      <w:r w:rsidR="008F47AD" w:rsidRPr="00E21576">
        <w:rPr>
          <w:rFonts w:ascii="Times" w:hAnsi="Times"/>
        </w:rPr>
        <w:t xml:space="preserve"> were 3.8-, 2.6-, 4</w:t>
      </w:r>
      <w:r w:rsidR="00981435" w:rsidRPr="00E21576">
        <w:rPr>
          <w:rFonts w:ascii="Times" w:hAnsi="Times"/>
        </w:rPr>
        <w:t>.0</w:t>
      </w:r>
      <w:r w:rsidR="008F47AD" w:rsidRPr="00E21576">
        <w:rPr>
          <w:rFonts w:ascii="Times" w:hAnsi="Times"/>
        </w:rPr>
        <w:t xml:space="preserve">-, 3.6-, 4.1- and 3.2-fold induced in the C3A-BAL compared to the C3A-MONO group, </w:t>
      </w:r>
      <w:r w:rsidR="0074097B" w:rsidRPr="00E21576">
        <w:rPr>
          <w:rFonts w:ascii="Times" w:hAnsi="Times"/>
        </w:rPr>
        <w:t xml:space="preserve">reaching </w:t>
      </w:r>
      <w:r w:rsidR="008F47AD" w:rsidRPr="00E21576">
        <w:rPr>
          <w:rFonts w:ascii="Times" w:hAnsi="Times"/>
        </w:rPr>
        <w:t>92.5%, 57%, 94.9%, 72.4%, 90.8% and 59.1% of human liver transcr</w:t>
      </w:r>
      <w:r w:rsidR="003A3444" w:rsidRPr="00E21576">
        <w:rPr>
          <w:rFonts w:ascii="Times" w:hAnsi="Times"/>
        </w:rPr>
        <w:t>ipt levels, respectively (Fig. 5</w:t>
      </w:r>
      <w:r w:rsidR="008F47AD" w:rsidRPr="00E21576">
        <w:rPr>
          <w:rFonts w:ascii="Times" w:hAnsi="Times"/>
        </w:rPr>
        <w:t>B</w:t>
      </w:r>
      <w:r w:rsidRPr="00E21576">
        <w:rPr>
          <w:rFonts w:ascii="Times" w:hAnsi="Times"/>
        </w:rPr>
        <w:t>).</w:t>
      </w:r>
      <w:r w:rsidR="008F47AD" w:rsidRPr="00E21576">
        <w:rPr>
          <w:rFonts w:ascii="Times" w:hAnsi="Times"/>
        </w:rPr>
        <w:t xml:space="preserve"> </w:t>
      </w:r>
      <w:r w:rsidR="00F05FCF" w:rsidRPr="00E21576">
        <w:rPr>
          <w:rFonts w:ascii="Times" w:hAnsi="Times"/>
        </w:rPr>
        <w:t>Thus, the stimulatory effect of AMC-BAL culturing on mitochondrial biogenesis is a general phenomenon and not restricted to HepaRG cells.</w:t>
      </w:r>
    </w:p>
    <w:p w:rsidR="004D1C7B" w:rsidRPr="00E21576" w:rsidRDefault="004D1C7B" w:rsidP="00F05FCF">
      <w:pPr>
        <w:pStyle w:val="Geenafstand"/>
        <w:spacing w:line="360" w:lineRule="auto"/>
        <w:rPr>
          <w:rFonts w:ascii="Times" w:hAnsi="Times"/>
          <w:b/>
        </w:rPr>
      </w:pPr>
    </w:p>
    <w:p w:rsidR="004D1C7B" w:rsidRPr="00E21576" w:rsidRDefault="004D1C7B" w:rsidP="00F05FCF">
      <w:pPr>
        <w:pStyle w:val="Geenafstand"/>
        <w:spacing w:line="360" w:lineRule="auto"/>
        <w:rPr>
          <w:rFonts w:ascii="Times" w:hAnsi="Times"/>
          <w:b/>
        </w:rPr>
      </w:pPr>
    </w:p>
    <w:p w:rsidR="004D1C7B" w:rsidRPr="00E21576" w:rsidRDefault="004D1C7B" w:rsidP="00F05FCF">
      <w:pPr>
        <w:pStyle w:val="Geenafstand"/>
        <w:spacing w:line="360" w:lineRule="auto"/>
        <w:rPr>
          <w:rFonts w:ascii="Times" w:hAnsi="Times"/>
          <w:b/>
        </w:rPr>
      </w:pPr>
    </w:p>
    <w:p w:rsidR="004D1C7B" w:rsidRPr="00E21576" w:rsidRDefault="004D1C7B" w:rsidP="00F05FCF">
      <w:pPr>
        <w:pStyle w:val="Geenafstand"/>
        <w:spacing w:line="360" w:lineRule="auto"/>
        <w:rPr>
          <w:rFonts w:ascii="Times" w:hAnsi="Times"/>
          <w:b/>
        </w:rPr>
      </w:pPr>
    </w:p>
    <w:p w:rsidR="004D1C7B" w:rsidRPr="00E21576" w:rsidRDefault="004D1C7B" w:rsidP="00F05FCF">
      <w:pPr>
        <w:pStyle w:val="Geenafstand"/>
        <w:spacing w:line="360" w:lineRule="auto"/>
        <w:rPr>
          <w:rFonts w:ascii="Times" w:hAnsi="Times"/>
          <w:b/>
        </w:rPr>
      </w:pPr>
    </w:p>
    <w:p w:rsidR="00E00B31" w:rsidRPr="00E21576" w:rsidRDefault="004D1C7B" w:rsidP="00F05FCF">
      <w:pPr>
        <w:pStyle w:val="Geenafstand"/>
        <w:spacing w:line="360" w:lineRule="auto"/>
        <w:rPr>
          <w:rFonts w:ascii="Times" w:hAnsi="Times"/>
          <w:b/>
        </w:rPr>
      </w:pPr>
      <w:r w:rsidRPr="00E21576">
        <w:rPr>
          <w:rFonts w:ascii="Times" w:hAnsi="Times"/>
          <w:b/>
        </w:rPr>
        <w:br w:type="page"/>
      </w:r>
      <w:r w:rsidR="00E00B31" w:rsidRPr="00E21576">
        <w:rPr>
          <w:rFonts w:ascii="Times" w:hAnsi="Times"/>
          <w:b/>
        </w:rPr>
        <w:lastRenderedPageBreak/>
        <w:t>5B)</w:t>
      </w:r>
    </w:p>
    <w:p w:rsidR="00E00B31" w:rsidRPr="00E21576" w:rsidRDefault="005B3DE4" w:rsidP="00EE6AF0">
      <w:pPr>
        <w:pStyle w:val="Geenafstand"/>
        <w:spacing w:line="360" w:lineRule="auto"/>
        <w:rPr>
          <w:rFonts w:ascii="Times" w:hAnsi="Times"/>
        </w:rPr>
      </w:pPr>
      <w:r w:rsidRPr="00E21576">
        <w:rPr>
          <w:rFonts w:ascii="Times" w:hAnsi="Times"/>
          <w:noProof/>
          <w:lang w:val="nl-NL" w:eastAsia="nl-NL"/>
        </w:rPr>
        <w:drawing>
          <wp:inline distT="0" distB="0" distL="0" distR="0">
            <wp:extent cx="5334000" cy="260032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2600325"/>
                    </a:xfrm>
                    <a:prstGeom prst="rect">
                      <a:avLst/>
                    </a:prstGeom>
                    <a:noFill/>
                    <a:ln>
                      <a:noFill/>
                    </a:ln>
                  </pic:spPr>
                </pic:pic>
              </a:graphicData>
            </a:graphic>
          </wp:inline>
        </w:drawing>
      </w:r>
    </w:p>
    <w:p w:rsidR="00E00B31" w:rsidRPr="00E21576" w:rsidRDefault="00E00B31" w:rsidP="00E00B31">
      <w:pPr>
        <w:pStyle w:val="Geenafstand"/>
        <w:spacing w:line="360" w:lineRule="auto"/>
        <w:rPr>
          <w:rFonts w:ascii="Times" w:hAnsi="Times"/>
          <w:b/>
          <w:bCs/>
          <w:lang w:eastAsia="nl-NL"/>
        </w:rPr>
      </w:pPr>
      <w:r w:rsidRPr="00E21576">
        <w:rPr>
          <w:rFonts w:ascii="Times" w:hAnsi="Times"/>
          <w:b/>
          <w:bCs/>
          <w:lang w:eastAsia="nl-NL"/>
        </w:rPr>
        <w:t>Figure 5:</w:t>
      </w:r>
      <w:r w:rsidRPr="00E21576">
        <w:rPr>
          <w:rFonts w:ascii="Times" w:hAnsi="Times"/>
          <w:b/>
          <w:bCs/>
          <w:kern w:val="24"/>
        </w:rPr>
        <w:t xml:space="preserve"> </w:t>
      </w:r>
      <w:r w:rsidRPr="00E21576">
        <w:rPr>
          <w:rFonts w:ascii="Times" w:hAnsi="Times"/>
          <w:b/>
          <w:bCs/>
          <w:lang w:eastAsia="nl-NL"/>
        </w:rPr>
        <w:t xml:space="preserve">Mitochondrial biogenesis in human liver cell line C3A cultured in monolayer and BAL. </w:t>
      </w:r>
    </w:p>
    <w:p w:rsidR="00E00B31" w:rsidRPr="00E21576" w:rsidRDefault="00D2230D" w:rsidP="00E00B31">
      <w:pPr>
        <w:pStyle w:val="Geenafstand"/>
        <w:spacing w:line="360" w:lineRule="auto"/>
        <w:rPr>
          <w:rFonts w:ascii="Times" w:hAnsi="Times"/>
          <w:bCs/>
          <w:lang w:eastAsia="nl-NL"/>
        </w:rPr>
      </w:pPr>
      <w:r w:rsidRPr="00E21576">
        <w:rPr>
          <w:rFonts w:ascii="Times" w:hAnsi="Times"/>
          <w:b/>
          <w:bCs/>
          <w:lang w:eastAsia="nl-NL"/>
        </w:rPr>
        <w:t>A</w:t>
      </w:r>
      <w:r w:rsidR="00E00B31" w:rsidRPr="00E21576">
        <w:rPr>
          <w:rFonts w:ascii="Times" w:hAnsi="Times"/>
          <w:b/>
          <w:bCs/>
          <w:lang w:eastAsia="nl-NL"/>
        </w:rPr>
        <w:t>)</w:t>
      </w:r>
      <w:r w:rsidR="00E00B31" w:rsidRPr="00E21576">
        <w:rPr>
          <w:rFonts w:ascii="Times" w:hAnsi="Times"/>
          <w:bCs/>
          <w:lang w:eastAsia="nl-NL"/>
        </w:rPr>
        <w:t xml:space="preserve"> </w:t>
      </w:r>
      <w:r w:rsidRPr="00E21576">
        <w:rPr>
          <w:rFonts w:ascii="Times" w:hAnsi="Times"/>
          <w:bCs/>
          <w:lang w:eastAsia="nl-NL"/>
        </w:rPr>
        <w:t xml:space="preserve">Mitochondrial abundance measured by mtDNA/NucDNA ratio. </w:t>
      </w:r>
      <w:r w:rsidRPr="00E21576">
        <w:rPr>
          <w:rFonts w:ascii="Times" w:hAnsi="Times"/>
          <w:b/>
          <w:bCs/>
          <w:lang w:eastAsia="nl-NL"/>
        </w:rPr>
        <w:t>B)</w:t>
      </w:r>
      <w:r w:rsidRPr="00E21576">
        <w:rPr>
          <w:rFonts w:ascii="Times" w:hAnsi="Times"/>
          <w:bCs/>
          <w:lang w:eastAsia="nl-NL"/>
        </w:rPr>
        <w:t xml:space="preserve"> </w:t>
      </w:r>
      <w:r w:rsidR="00E00B31" w:rsidRPr="00E21576">
        <w:rPr>
          <w:rFonts w:ascii="Times" w:hAnsi="Times"/>
          <w:bCs/>
          <w:lang w:eastAsia="nl-NL"/>
        </w:rPr>
        <w:t>Transcript level of mitochondria-encoded genes (n=3/group).</w:t>
      </w:r>
    </w:p>
    <w:p w:rsidR="00E00B31" w:rsidRPr="00E21576" w:rsidRDefault="00E00B31" w:rsidP="00E00B31">
      <w:pPr>
        <w:pStyle w:val="Geenafstand"/>
        <w:spacing w:line="360" w:lineRule="auto"/>
        <w:rPr>
          <w:rFonts w:ascii="Times" w:hAnsi="Times"/>
          <w:bCs/>
          <w:lang w:eastAsia="nl-NL"/>
        </w:rPr>
      </w:pPr>
    </w:p>
    <w:p w:rsidR="00EE6AF0" w:rsidRPr="00E21576" w:rsidRDefault="00F05FCF" w:rsidP="00EE6AF0">
      <w:pPr>
        <w:pStyle w:val="Geenafstand"/>
        <w:spacing w:line="360" w:lineRule="auto"/>
        <w:rPr>
          <w:rFonts w:ascii="Times" w:hAnsi="Times"/>
          <w:b/>
        </w:rPr>
      </w:pPr>
      <w:r w:rsidRPr="00E21576">
        <w:rPr>
          <w:rFonts w:ascii="Times" w:hAnsi="Times"/>
        </w:rPr>
        <w:br w:type="page"/>
      </w:r>
      <w:r w:rsidR="00EE6AF0" w:rsidRPr="00E21576">
        <w:rPr>
          <w:rFonts w:ascii="Times" w:hAnsi="Times"/>
          <w:b/>
        </w:rPr>
        <w:lastRenderedPageBreak/>
        <w:t>4. Discussion &amp; Conclusions</w:t>
      </w:r>
    </w:p>
    <w:p w:rsidR="00EE6AF0" w:rsidRPr="00E21576" w:rsidRDefault="00FE113E" w:rsidP="006C1EC0">
      <w:pPr>
        <w:pStyle w:val="Geenafstand1"/>
        <w:spacing w:line="360" w:lineRule="auto"/>
        <w:rPr>
          <w:rFonts w:ascii="Times" w:eastAsia="Arial Unicode MS" w:hAnsi="Times"/>
          <w:shd w:val="clear" w:color="auto" w:fill="FFFFFF"/>
        </w:rPr>
      </w:pPr>
      <w:r w:rsidRPr="00E21576">
        <w:rPr>
          <w:rFonts w:ascii="Times" w:hAnsi="Times"/>
          <w:i/>
        </w:rPr>
        <w:t>In vitro</w:t>
      </w:r>
      <w:r w:rsidRPr="00E21576">
        <w:rPr>
          <w:rFonts w:ascii="Times" w:hAnsi="Times"/>
        </w:rPr>
        <w:t xml:space="preserve"> models of highly functional, and well-differentiated hepatocytes from proliferative sources are needed.</w:t>
      </w:r>
      <w:r w:rsidR="00851600" w:rsidRPr="00E21576">
        <w:rPr>
          <w:rFonts w:ascii="Times" w:hAnsi="Times"/>
        </w:rPr>
        <w:t xml:space="preserve"> </w:t>
      </w:r>
      <w:r w:rsidRPr="00E21576">
        <w:rPr>
          <w:rFonts w:ascii="Times" w:hAnsi="Times"/>
        </w:rPr>
        <w:t>Usability of</w:t>
      </w:r>
      <w:r w:rsidR="00A6315B" w:rsidRPr="00E21576">
        <w:rPr>
          <w:rFonts w:ascii="Times" w:hAnsi="Times"/>
        </w:rPr>
        <w:t xml:space="preserve"> </w:t>
      </w:r>
      <w:r w:rsidRPr="00E21576">
        <w:rPr>
          <w:rFonts w:ascii="Times" w:hAnsi="Times"/>
          <w:i/>
        </w:rPr>
        <w:t>in vitro</w:t>
      </w:r>
      <w:r w:rsidRPr="00E21576">
        <w:rPr>
          <w:rFonts w:ascii="Times" w:hAnsi="Times"/>
        </w:rPr>
        <w:t xml:space="preserve"> cultured</w:t>
      </w:r>
      <w:r w:rsidR="00851600" w:rsidRPr="00E21576">
        <w:rPr>
          <w:rFonts w:ascii="Times" w:hAnsi="Times"/>
        </w:rPr>
        <w:t xml:space="preserve"> </w:t>
      </w:r>
      <w:r w:rsidRPr="00E21576">
        <w:rPr>
          <w:rFonts w:ascii="Times" w:hAnsi="Times"/>
        </w:rPr>
        <w:t xml:space="preserve">primary hepatocytes are limited by scarcity of the material and rapid dedifferentiation, while hepatocytes from proliferative sources still fail to show the full functionality spectrum </w:t>
      </w:r>
      <w:r w:rsidR="00C34AE6" w:rsidRPr="00E21576">
        <w:rPr>
          <w:rFonts w:ascii="Times" w:hAnsi="Times"/>
        </w:rPr>
        <w:fldChar w:fldCharType="begin">
          <w:fldData xml:space="preserve">PEVuZE5vdGU+PENpdGU+PEF1dGhvcj52YW4gV2VudW08L0F1dGhvcj48WWVhcj4yMDE0PC9ZZWFy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PEVuZE5vdGU+PENpdGU+PEF1dGhvcj52YW4gV2VudW08L0F1dGhvcj48WWVhcj4yMDE0PC9ZZWFy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C34AE6" w:rsidRPr="00E21576">
        <w:rPr>
          <w:rFonts w:ascii="Times" w:hAnsi="Times"/>
        </w:rPr>
        <w:fldChar w:fldCharType="separate"/>
      </w:r>
      <w:r w:rsidR="00763CB5" w:rsidRPr="00E21576">
        <w:rPr>
          <w:rFonts w:ascii="Times" w:hAnsi="Times"/>
          <w:noProof/>
        </w:rPr>
        <w:t>(</w:t>
      </w:r>
      <w:hyperlink w:anchor="_ENREF_1" w:tooltip="van Wenum, 2014 #82" w:history="1">
        <w:r w:rsidR="00763CB5" w:rsidRPr="00E21576">
          <w:rPr>
            <w:rStyle w:val="Hyperlink"/>
            <w:rFonts w:ascii="Times" w:hAnsi="Times"/>
            <w:noProof/>
          </w:rPr>
          <w:t>1</w:t>
        </w:r>
      </w:hyperlink>
      <w:r w:rsidR="00763CB5" w:rsidRPr="00E21576">
        <w:rPr>
          <w:rFonts w:ascii="Times" w:hAnsi="Times"/>
          <w:noProof/>
        </w:rPr>
        <w:t>)</w:t>
      </w:r>
      <w:r w:rsidR="00C34AE6" w:rsidRPr="00E21576">
        <w:rPr>
          <w:rFonts w:ascii="Times" w:hAnsi="Times"/>
        </w:rPr>
        <w:fldChar w:fldCharType="end"/>
      </w:r>
      <w:r w:rsidR="00C34AE6" w:rsidRPr="00E21576">
        <w:rPr>
          <w:rFonts w:ascii="Times" w:hAnsi="Times"/>
        </w:rPr>
        <w:t>.</w:t>
      </w:r>
      <w:r w:rsidR="00EE6AF0" w:rsidRPr="00E21576">
        <w:rPr>
          <w:rFonts w:ascii="Times" w:hAnsi="Times"/>
        </w:rPr>
        <w:t xml:space="preserve"> Therefore it is essential to improve the hepatic differentiation methods of proliferative hepatocyte sources. Previously, we found that AMC-BAL culturing improves the hepatic functionality of </w:t>
      </w:r>
      <w:r w:rsidR="00F069E6" w:rsidRPr="00E21576">
        <w:rPr>
          <w:rFonts w:ascii="Times" w:hAnsi="Times"/>
        </w:rPr>
        <w:t xml:space="preserve">HepaRG </w:t>
      </w:r>
      <w:r w:rsidR="00EE6AF0" w:rsidRPr="00E21576">
        <w:rPr>
          <w:rFonts w:ascii="Times" w:hAnsi="Times"/>
        </w:rPr>
        <w:t>cel</w:t>
      </w:r>
      <w:r w:rsidR="00F069E6" w:rsidRPr="00E21576">
        <w:rPr>
          <w:rFonts w:ascii="Times" w:hAnsi="Times"/>
        </w:rPr>
        <w:t>ls compared to monolayers</w:t>
      </w:r>
      <w:r w:rsidR="00EE6AF0" w:rsidRPr="00E21576">
        <w:rPr>
          <w:rFonts w:ascii="Times" w:hAnsi="Times"/>
        </w:rPr>
        <w:t xml:space="preserve"> </w:t>
      </w:r>
      <w:r w:rsidR="00EE6AF0" w:rsidRPr="00E21576">
        <w:rPr>
          <w:rFonts w:ascii="Times" w:hAnsi="Times"/>
        </w:rPr>
        <w:fldChar w:fldCharType="begin">
          <w:fldData xml:space="preserve">PEVuZE5vdGU+PENpdGU+PEF1dGhvcj5OaWJvdXJnPC9BdXRob3I+PFllYXI+MjAxMzwvWWVhcj48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PEVuZE5vdGU+PENpdGU+PEF1dGhvcj5OaWJvdXJnPC9BdXRob3I+PFllYXI+MjAxMzwvWWVhcj48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EE6AF0" w:rsidRPr="00E21576">
        <w:rPr>
          <w:rFonts w:ascii="Times" w:hAnsi="Times"/>
        </w:rPr>
        <w:fldChar w:fldCharType="separate"/>
      </w:r>
      <w:r w:rsidR="00763CB5" w:rsidRPr="00E21576">
        <w:rPr>
          <w:rFonts w:ascii="Times" w:hAnsi="Times"/>
          <w:noProof/>
        </w:rPr>
        <w:t>(</w:t>
      </w:r>
      <w:hyperlink w:anchor="_ENREF_7" w:tooltip="Nibourg, 2013 #23" w:history="1">
        <w:r w:rsidR="00763CB5" w:rsidRPr="00E21576">
          <w:rPr>
            <w:rStyle w:val="Hyperlink"/>
            <w:rFonts w:ascii="Times" w:hAnsi="Times"/>
            <w:noProof/>
          </w:rPr>
          <w:t>7</w:t>
        </w:r>
      </w:hyperlink>
      <w:r w:rsidR="00763CB5" w:rsidRPr="00E21576">
        <w:rPr>
          <w:rFonts w:ascii="Times" w:hAnsi="Times"/>
          <w:noProof/>
        </w:rPr>
        <w:t xml:space="preserve">, </w:t>
      </w:r>
      <w:hyperlink w:anchor="_ENREF_8" w:tooltip="van Wenum, 2016 #150" w:history="1">
        <w:r w:rsidR="00763CB5" w:rsidRPr="00E21576">
          <w:rPr>
            <w:rStyle w:val="Hyperlink"/>
            <w:rFonts w:ascii="Times" w:hAnsi="Times"/>
            <w:noProof/>
          </w:rPr>
          <w:t>8</w:t>
        </w:r>
      </w:hyperlink>
      <w:r w:rsidR="00763CB5" w:rsidRPr="00E21576">
        <w:rPr>
          <w:rFonts w:ascii="Times" w:hAnsi="Times"/>
          <w:noProof/>
        </w:rPr>
        <w:t>)</w:t>
      </w:r>
      <w:r w:rsidR="00EE6AF0" w:rsidRPr="00E21576">
        <w:rPr>
          <w:rFonts w:ascii="Times" w:hAnsi="Times"/>
        </w:rPr>
        <w:fldChar w:fldCharType="end"/>
      </w:r>
      <w:r w:rsidR="00EE6AF0" w:rsidRPr="00E21576">
        <w:rPr>
          <w:rFonts w:ascii="Times" w:hAnsi="Times"/>
        </w:rPr>
        <w:t xml:space="preserve">. </w:t>
      </w:r>
      <w:r w:rsidRPr="00E21576">
        <w:rPr>
          <w:rFonts w:ascii="Times" w:hAnsi="Times"/>
        </w:rPr>
        <w:t xml:space="preserve">In the current study we found that BAL culturing additionally enhances the mitochondrial biogenesis in HepaRG cells. </w:t>
      </w:r>
      <w:r w:rsidRPr="00E21576">
        <w:rPr>
          <w:rFonts w:ascii="Times" w:eastAsia="Arial Unicode MS" w:hAnsi="Times"/>
          <w:shd w:val="clear" w:color="auto" w:fill="FFFFFF"/>
        </w:rPr>
        <w:t>The contributing factors to this increased mitochondrial biogenesis are 3D configuration, DMF and high oxygenation (40%O</w:t>
      </w:r>
      <w:r w:rsidRPr="00E21576">
        <w:rPr>
          <w:rFonts w:ascii="Times" w:eastAsia="Arial Unicode MS" w:hAnsi="Times"/>
          <w:shd w:val="clear" w:color="auto" w:fill="FFFFFF"/>
          <w:vertAlign w:val="subscript"/>
        </w:rPr>
        <w:t>2</w:t>
      </w:r>
      <w:r w:rsidRPr="00E21576">
        <w:rPr>
          <w:rFonts w:ascii="Times" w:eastAsia="Arial Unicode MS" w:hAnsi="Times"/>
          <w:shd w:val="clear" w:color="auto" w:fill="FFFFFF"/>
        </w:rPr>
        <w:t>)</w:t>
      </w:r>
      <w:r w:rsidR="00EE6AF0" w:rsidRPr="00E21576">
        <w:rPr>
          <w:rFonts w:ascii="Times" w:eastAsia="Arial Unicode MS" w:hAnsi="Times"/>
          <w:shd w:val="clear" w:color="auto" w:fill="FFFFFF"/>
        </w:rPr>
        <w:t>. All of the three</w:t>
      </w:r>
      <w:r w:rsidR="00EE6AF0" w:rsidRPr="00E21576">
        <w:rPr>
          <w:rFonts w:ascii="Times" w:hAnsi="Times"/>
        </w:rPr>
        <w:t xml:space="preserve"> investigated factors exerted a stimulatory effect on mitochondrial biogenesis and hence contributed, probably in a synergistic way, to the positive effect of the BAL culturing on mitochondrial biogenesis. In fact, these 3 factors jointly, closely model the liver </w:t>
      </w:r>
      <w:r w:rsidR="00EE6AF0" w:rsidRPr="00E21576">
        <w:rPr>
          <w:rFonts w:ascii="Times" w:hAnsi="Times"/>
          <w:i/>
        </w:rPr>
        <w:t>in vivo</w:t>
      </w:r>
      <w:r w:rsidR="00EE6AF0" w:rsidRPr="00E21576">
        <w:rPr>
          <w:rFonts w:ascii="Times" w:hAnsi="Times"/>
        </w:rPr>
        <w:t xml:space="preserve"> where the hepatocytes receive continu</w:t>
      </w:r>
      <w:r w:rsidR="00525C9F" w:rsidRPr="00E21576">
        <w:rPr>
          <w:rFonts w:ascii="Times" w:hAnsi="Times"/>
        </w:rPr>
        <w:t>ous</w:t>
      </w:r>
      <w:r w:rsidR="00EE6AF0" w:rsidRPr="00E21576">
        <w:rPr>
          <w:rFonts w:ascii="Times" w:hAnsi="Times"/>
        </w:rPr>
        <w:t xml:space="preserve"> perfusion </w:t>
      </w:r>
      <w:r w:rsidR="006C1EC0" w:rsidRPr="00E21576">
        <w:rPr>
          <w:rFonts w:ascii="Times" w:hAnsi="Times"/>
        </w:rPr>
        <w:t xml:space="preserve">of highly oxygenated blood from the </w:t>
      </w:r>
      <w:r w:rsidR="007279F8" w:rsidRPr="00E21576">
        <w:rPr>
          <w:rFonts w:ascii="Times" w:hAnsi="Times"/>
        </w:rPr>
        <w:t xml:space="preserve">hepatic arterio-venous </w:t>
      </w:r>
      <w:r w:rsidR="006C1EC0" w:rsidRPr="00E21576">
        <w:rPr>
          <w:rFonts w:ascii="Times" w:hAnsi="Times"/>
        </w:rPr>
        <w:t xml:space="preserve">system with </w:t>
      </w:r>
      <w:r w:rsidR="007279F8" w:rsidRPr="00E21576">
        <w:rPr>
          <w:rFonts w:ascii="Times" w:hAnsi="Times"/>
        </w:rPr>
        <w:t>a mean oxygen</w:t>
      </w:r>
      <w:r w:rsidR="006C1EC0" w:rsidRPr="00E21576">
        <w:rPr>
          <w:rFonts w:ascii="Times" w:hAnsi="Times"/>
        </w:rPr>
        <w:t xml:space="preserve"> saturation of 72.9%</w:t>
      </w:r>
      <w:r w:rsidR="007279F8" w:rsidRPr="00E21576">
        <w:rPr>
          <w:rFonts w:ascii="Times" w:hAnsi="Times"/>
        </w:rPr>
        <w:t xml:space="preserve"> </w:t>
      </w:r>
      <w:r w:rsidR="006C1EC0" w:rsidRPr="00E21576">
        <w:rPr>
          <w:rFonts w:ascii="Times" w:hAnsi="Times"/>
        </w:rPr>
        <w:fldChar w:fldCharType="begin"/>
      </w:r>
      <w:r w:rsidR="00763CB5" w:rsidRPr="00E21576">
        <w:rPr>
          <w:rFonts w:ascii="Times" w:hAnsi="Times"/>
        </w:rPr>
        <w:instrText xml:space="preserve"> ADDIN EN.CITE &lt;EndNote&gt;&lt;Cite&gt;&lt;Author&gt;Kessler&lt;/Author&gt;&lt;Year&gt;1954&lt;/Year&gt;&lt;RecNum&gt;181&lt;/RecNum&gt;&lt;DisplayText&gt;(30)&lt;/DisplayText&gt;&lt;record&gt;&lt;rec-number&gt;181&lt;/rec-number&gt;&lt;foreign-keys&gt;&lt;key app="EN" db-id="pr9xer0zmertrkedwwv52p5mevatwttwax2x" timestamp="1490961820"&gt;181&lt;/key&gt;&lt;/foreign-keys&gt;&lt;ref-type name="Journal Article"&gt;17&lt;/ref-type&gt;&lt;contributors&gt;&lt;authors&gt;&lt;author&gt;Kessler, B. J.&lt;/author&gt;&lt;author&gt;Liebler, J. B.&lt;/author&gt;&lt;author&gt;Bronfin, G. J.&lt;/author&gt;&lt;author&gt;Sass, M.&lt;/author&gt;&lt;/authors&gt;&lt;/contributors&gt;&lt;titles&gt;&lt;title&gt;The hepatic blood flow and splanchnic oxygen consumption in alcoholic fatty liver&lt;/title&gt;&lt;secondary-title&gt;J Clin Invest&lt;/secondary-title&gt;&lt;/titles&gt;&lt;periodical&gt;&lt;full-title&gt;Journal of Clinical Investigation&lt;/full-title&gt;&lt;abbr-1&gt;J. Clin. Invest.&lt;/abbr-1&gt;&lt;abbr-2&gt;J Clin Invest&lt;/abbr-2&gt;&lt;/periodical&gt;&lt;pages&gt;1338-45&lt;/pages&gt;&lt;volume&gt;33&lt;/volume&gt;&lt;number&gt;10&lt;/number&gt;&lt;keywords&gt;&lt;keyword&gt;*Fatty Liver, Alcoholic&lt;/keyword&gt;&lt;keyword&gt;*Hemodynamics&lt;/keyword&gt;&lt;keyword&gt;Humans&lt;/keyword&gt;&lt;keyword&gt;Liver/*blood supply&lt;/keyword&gt;&lt;keyword&gt;*Liver Cirrhosis&lt;/keyword&gt;&lt;keyword&gt;*Metabolism&lt;/keyword&gt;&lt;keyword&gt;*Oxygen Consumption&lt;/keyword&gt;&lt;keyword&gt;*LIVER/blood supply&lt;/keyword&gt;&lt;/keywords&gt;&lt;dates&gt;&lt;year&gt;1954&lt;/year&gt;&lt;pub-dates&gt;&lt;date&gt;Oct&lt;/date&gt;&lt;/pub-dates&gt;&lt;/dates&gt;&lt;isbn&gt;0021-9738 (Print)&amp;#xD;0021-9738 (Linking)&lt;/isbn&gt;&lt;accession-num&gt;13201639&lt;/accession-num&gt;&lt;urls&gt;&lt;related-urls&gt;&lt;url&gt;https://www.ncbi.nlm.nih.gov/pubmed/13201639&lt;/url&gt;&lt;/related-urls&gt;&lt;/urls&gt;&lt;custom2&gt;PMC1072553&lt;/custom2&gt;&lt;electronic-resource-num&gt;10.1172/JCI103010&lt;/electronic-resource-num&gt;&lt;/record&gt;&lt;/Cite&gt;&lt;/EndNote&gt;</w:instrText>
      </w:r>
      <w:r w:rsidR="006C1EC0" w:rsidRPr="00E21576">
        <w:rPr>
          <w:rFonts w:ascii="Times" w:hAnsi="Times"/>
        </w:rPr>
        <w:fldChar w:fldCharType="separate"/>
      </w:r>
      <w:r w:rsidR="00763CB5" w:rsidRPr="00E21576">
        <w:rPr>
          <w:rFonts w:ascii="Times" w:hAnsi="Times"/>
          <w:noProof/>
        </w:rPr>
        <w:t>(</w:t>
      </w:r>
      <w:hyperlink w:anchor="_ENREF_30" w:tooltip="Kessler, 1954 #181" w:history="1">
        <w:r w:rsidR="00763CB5" w:rsidRPr="00E21576">
          <w:rPr>
            <w:rStyle w:val="Hyperlink"/>
            <w:rFonts w:ascii="Times" w:hAnsi="Times"/>
            <w:noProof/>
          </w:rPr>
          <w:t>30</w:t>
        </w:r>
      </w:hyperlink>
      <w:r w:rsidR="00763CB5" w:rsidRPr="00E21576">
        <w:rPr>
          <w:rFonts w:ascii="Times" w:hAnsi="Times"/>
          <w:noProof/>
        </w:rPr>
        <w:t>)</w:t>
      </w:r>
      <w:r w:rsidR="006C1EC0" w:rsidRPr="00E21576">
        <w:rPr>
          <w:rFonts w:ascii="Times" w:hAnsi="Times"/>
        </w:rPr>
        <w:fldChar w:fldCharType="end"/>
      </w:r>
      <w:r w:rsidR="006C1EC0" w:rsidRPr="00E21576">
        <w:rPr>
          <w:rFonts w:ascii="Times" w:hAnsi="Times"/>
        </w:rPr>
        <w:t xml:space="preserve"> and the cells are in a 3D intimate contact with other non-parenchymal liver cells. </w:t>
      </w:r>
      <w:r w:rsidR="00EE6AF0" w:rsidRPr="00E21576">
        <w:rPr>
          <w:rFonts w:ascii="Times" w:hAnsi="Times"/>
        </w:rPr>
        <w:t>In addition, t</w:t>
      </w:r>
      <w:r w:rsidR="00EE6AF0" w:rsidRPr="00E21576">
        <w:rPr>
          <w:rFonts w:ascii="Times" w:eastAsia="Arial Unicode MS" w:hAnsi="Times"/>
          <w:shd w:val="clear" w:color="auto" w:fill="FFFFFF"/>
        </w:rPr>
        <w:t xml:space="preserve">he stimulatory effect of the AMC-BAL culture on mitochondrial biogenesis was confirmed in another hepatoma cell line, C3A, indicating that it is a general effect of the BAL culture and not a HepaRG-dependent effect. </w:t>
      </w:r>
    </w:p>
    <w:p w:rsidR="00EE6AF0" w:rsidRPr="00E21576" w:rsidRDefault="00EE6AF0" w:rsidP="00EE6AF0">
      <w:pPr>
        <w:pStyle w:val="Geenafstand"/>
        <w:spacing w:line="360" w:lineRule="auto"/>
        <w:rPr>
          <w:rFonts w:ascii="Times" w:hAnsi="Times"/>
        </w:rPr>
      </w:pPr>
    </w:p>
    <w:p w:rsidR="00EE6AF0" w:rsidRPr="00E21576" w:rsidRDefault="00EE6AF0" w:rsidP="00EE6AF0">
      <w:pPr>
        <w:pStyle w:val="Geenafstand"/>
        <w:spacing w:line="360" w:lineRule="auto"/>
        <w:rPr>
          <w:rFonts w:ascii="Times" w:hAnsi="Times"/>
        </w:rPr>
      </w:pPr>
      <w:r w:rsidRPr="00E21576">
        <w:rPr>
          <w:rFonts w:ascii="Times" w:hAnsi="Times"/>
        </w:rPr>
        <w:t>Our observation that BAL culturing of HepaRG cells increas</w:t>
      </w:r>
      <w:r w:rsidR="00670644" w:rsidRPr="00E21576">
        <w:rPr>
          <w:rFonts w:ascii="Times" w:hAnsi="Times"/>
        </w:rPr>
        <w:t>ed mitochondrial biogenesis and activ</w:t>
      </w:r>
      <w:r w:rsidR="00AF7286" w:rsidRPr="00E21576">
        <w:rPr>
          <w:rFonts w:ascii="Times" w:hAnsi="Times"/>
        </w:rPr>
        <w:t>i</w:t>
      </w:r>
      <w:r w:rsidR="00670644" w:rsidRPr="00E21576">
        <w:rPr>
          <w:rFonts w:ascii="Times" w:hAnsi="Times"/>
        </w:rPr>
        <w:t>ty</w:t>
      </w:r>
      <w:r w:rsidR="00FD582B" w:rsidRPr="00E21576">
        <w:rPr>
          <w:rFonts w:ascii="Times" w:hAnsi="Times"/>
        </w:rPr>
        <w:t xml:space="preserve"> </w:t>
      </w:r>
      <w:r w:rsidRPr="00E21576">
        <w:rPr>
          <w:rFonts w:ascii="Times" w:hAnsi="Times"/>
        </w:rPr>
        <w:t xml:space="preserve">is in line with our previous finding that HepaRG monolayer cultures produced lactate, while HepaRG-BAL cultures eliminated lactate and consumed glucose at a lower rate </w:t>
      </w:r>
      <w:r w:rsidRPr="00E21576">
        <w:rPr>
          <w:rFonts w:ascii="Times" w:hAnsi="Times"/>
        </w:rPr>
        <w:fldChar w:fldCharType="begin">
          <w:fldData xml:space="preserve">PEVuZE5vdGU+PENpdGU+PEF1dGhvcj5OaWJvdXJnPC9BdXRob3I+PFllYXI+MjAxMzwvWWVhcj48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PEVuZE5vdGU+PENpdGU+PEF1dGhvcj5OaWJvdXJnPC9BdXRob3I+PFllYXI+MjAxMzwvWWVhcj48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7" w:tooltip="Nibourg, 2013 #23" w:history="1">
        <w:r w:rsidR="00763CB5" w:rsidRPr="00E21576">
          <w:rPr>
            <w:rStyle w:val="Hyperlink"/>
            <w:rFonts w:ascii="Times" w:hAnsi="Times"/>
            <w:noProof/>
          </w:rPr>
          <w:t>7</w:t>
        </w:r>
      </w:hyperlink>
      <w:r w:rsidR="00763CB5" w:rsidRPr="00E21576">
        <w:rPr>
          <w:rFonts w:ascii="Times" w:hAnsi="Times"/>
          <w:noProof/>
        </w:rPr>
        <w:t xml:space="preserve">, </w:t>
      </w:r>
      <w:hyperlink w:anchor="_ENREF_8" w:tooltip="van Wenum, 2016 #150" w:history="1">
        <w:r w:rsidR="00763CB5" w:rsidRPr="00E21576">
          <w:rPr>
            <w:rStyle w:val="Hyperlink"/>
            <w:rFonts w:ascii="Times" w:hAnsi="Times"/>
            <w:noProof/>
          </w:rPr>
          <w:t>8</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indicating a shift in energy metabolism from glycolysis towards OxPhos. In addition, lactate production by C3A cells in monolayer was completely abolished by BAL culturing </w:t>
      </w:r>
      <w:r w:rsidRPr="00E21576">
        <w:rPr>
          <w:rFonts w:ascii="Times" w:hAnsi="Times"/>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PEVuZE5vdGU+PENpdGU+PEF1dGhvcj52YW4gV2VudW08L0F1dGhvcj48WWVhcj4yMDE2PC9ZZWFy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8" w:tooltip="van Wenum, 2016 #150" w:history="1">
        <w:r w:rsidR="00763CB5" w:rsidRPr="00E21576">
          <w:rPr>
            <w:rStyle w:val="Hyperlink"/>
            <w:rFonts w:ascii="Times" w:hAnsi="Times"/>
            <w:noProof/>
          </w:rPr>
          <w:t>8</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w:t>
      </w:r>
      <w:r w:rsidR="00A612EC" w:rsidRPr="00E21576">
        <w:rPr>
          <w:rFonts w:ascii="Times" w:hAnsi="Times"/>
        </w:rPr>
        <w:t>The hepatic functionality of the C3A cells is relatively low compared to HepaRG cells</w:t>
      </w:r>
      <w:r w:rsidR="00A6315B" w:rsidRPr="00E21576">
        <w:rPr>
          <w:rFonts w:ascii="Times" w:hAnsi="Times"/>
        </w:rPr>
        <w:t>. S</w:t>
      </w:r>
      <w:r w:rsidR="00A612EC" w:rsidRPr="00E21576">
        <w:rPr>
          <w:rFonts w:ascii="Times" w:hAnsi="Times"/>
        </w:rPr>
        <w:t>imilarly, we found that HepaRG monolayers and BALs displayed</w:t>
      </w:r>
      <w:r w:rsidR="00E67C0F" w:rsidRPr="00E21576">
        <w:rPr>
          <w:rFonts w:ascii="Times" w:hAnsi="Times"/>
        </w:rPr>
        <w:t xml:space="preserve"> </w:t>
      </w:r>
      <w:r w:rsidR="00FD582B" w:rsidRPr="00E21576">
        <w:rPr>
          <w:rFonts w:ascii="Times" w:hAnsi="Times"/>
        </w:rPr>
        <w:t xml:space="preserve">a </w:t>
      </w:r>
      <w:r w:rsidR="00CB5C11" w:rsidRPr="00E21576">
        <w:rPr>
          <w:rFonts w:ascii="Times" w:hAnsi="Times"/>
        </w:rPr>
        <w:t xml:space="preserve">doubled </w:t>
      </w:r>
      <w:r w:rsidR="00A612EC" w:rsidRPr="00E21576">
        <w:rPr>
          <w:rFonts w:ascii="Times" w:hAnsi="Times"/>
        </w:rPr>
        <w:t>mitochondria</w:t>
      </w:r>
      <w:r w:rsidR="00CB5C11" w:rsidRPr="00E21576">
        <w:rPr>
          <w:rFonts w:ascii="Times" w:hAnsi="Times"/>
        </w:rPr>
        <w:t>l abundance</w:t>
      </w:r>
      <w:r w:rsidR="00A612EC" w:rsidRPr="00E21576">
        <w:rPr>
          <w:rFonts w:ascii="Times" w:hAnsi="Times"/>
        </w:rPr>
        <w:t xml:space="preserve"> compared to C3A monolayers and BALs respectively.</w:t>
      </w:r>
      <w:r w:rsidR="00150BCB" w:rsidRPr="00E21576">
        <w:rPr>
          <w:rFonts w:ascii="Times" w:hAnsi="Times"/>
        </w:rPr>
        <w:t xml:space="preserve"> </w:t>
      </w:r>
      <w:r w:rsidRPr="00E21576">
        <w:rPr>
          <w:rFonts w:ascii="Times" w:hAnsi="Times"/>
        </w:rPr>
        <w:t xml:space="preserve">Therefore, we find a strong association between mitochondrial energy metabolism and hepatic differentiation of </w:t>
      </w:r>
      <w:r w:rsidR="001826CB" w:rsidRPr="00E21576">
        <w:rPr>
          <w:rFonts w:ascii="Times" w:hAnsi="Times"/>
        </w:rPr>
        <w:t>these two liver cell lines which may apply to hepatogenic differentiation in general.</w:t>
      </w:r>
    </w:p>
    <w:p w:rsidR="00EE6AF0" w:rsidRPr="00E21576" w:rsidRDefault="00EE6AF0" w:rsidP="00EE6AF0">
      <w:pPr>
        <w:pStyle w:val="Geenafstand"/>
        <w:spacing w:line="360" w:lineRule="auto"/>
        <w:rPr>
          <w:rFonts w:ascii="Times" w:hAnsi="Times"/>
        </w:rPr>
      </w:pPr>
    </w:p>
    <w:p w:rsidR="00EE6AF0" w:rsidRPr="00E21576" w:rsidRDefault="00EE6AF0" w:rsidP="00EE6AF0">
      <w:pPr>
        <w:pStyle w:val="Geenafstand"/>
        <w:spacing w:line="360" w:lineRule="auto"/>
        <w:rPr>
          <w:rFonts w:ascii="Times" w:hAnsi="Times"/>
        </w:rPr>
      </w:pPr>
      <w:r w:rsidRPr="00E21576">
        <w:rPr>
          <w:rFonts w:ascii="Times" w:hAnsi="Times"/>
        </w:rPr>
        <w:t>Currently, the strong association between mitochondrial energy metabolism and cell differentiation receives much attention in stem cell studies. Undifferentiated stem cells retain pluripotency and unlimited proliferative capacity under conditions ideally mimicking the original relative</w:t>
      </w:r>
      <w:r w:rsidR="00556BC2" w:rsidRPr="00E21576">
        <w:rPr>
          <w:rFonts w:ascii="Times" w:hAnsi="Times"/>
        </w:rPr>
        <w:t>ly</w:t>
      </w:r>
      <w:r w:rsidRPr="00E21576">
        <w:rPr>
          <w:rFonts w:ascii="Times" w:hAnsi="Times"/>
        </w:rPr>
        <w:t xml:space="preserve"> anaerobic ste</w:t>
      </w:r>
      <w:r w:rsidR="00E91D7E" w:rsidRPr="00E21576">
        <w:rPr>
          <w:rFonts w:ascii="Times" w:hAnsi="Times"/>
        </w:rPr>
        <w:t>m-cell niche. In this state,</w:t>
      </w:r>
      <w:r w:rsidRPr="00E21576">
        <w:rPr>
          <w:rFonts w:ascii="Times" w:hAnsi="Times"/>
        </w:rPr>
        <w:t xml:space="preserve"> energy metabolism r</w:t>
      </w:r>
      <w:r w:rsidR="00F069E6" w:rsidRPr="00E21576">
        <w:rPr>
          <w:rFonts w:ascii="Times" w:hAnsi="Times"/>
        </w:rPr>
        <w:t>elies on high glycolysis and</w:t>
      </w:r>
      <w:r w:rsidRPr="00E21576">
        <w:rPr>
          <w:rFonts w:ascii="Times" w:hAnsi="Times"/>
        </w:rPr>
        <w:t xml:space="preserve"> mitochondria are immature </w:t>
      </w:r>
      <w:r w:rsidRPr="00E21576">
        <w:rPr>
          <w:rFonts w:ascii="Times" w:hAnsi="Times"/>
        </w:rPr>
        <w:fldChar w:fldCharType="begin">
          <w:fldData xml:space="preserve">PEVuZE5vdGU+PENpdGU+PEF1dGhvcj5Lb25kb2g8L0F1dGhvcj48WWVhcj4yMDA3PC9ZZWFyPjxS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PEVuZE5vdGU+PENpdGU+PEF1dGhvcj5Lb25kb2g8L0F1dGhvcj48WWVhcj4yMDA3PC9ZZWFyPjxS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31" w:tooltip="Kondoh, 2007 #105" w:history="1">
        <w:r w:rsidR="00763CB5" w:rsidRPr="00E21576">
          <w:rPr>
            <w:rStyle w:val="Hyperlink"/>
            <w:rFonts w:ascii="Times" w:hAnsi="Times"/>
            <w:noProof/>
          </w:rPr>
          <w:t>31</w:t>
        </w:r>
      </w:hyperlink>
      <w:r w:rsidR="00763CB5" w:rsidRPr="00E21576">
        <w:rPr>
          <w:rFonts w:ascii="Times" w:hAnsi="Times"/>
          <w:noProof/>
        </w:rPr>
        <w:t xml:space="preserve">, </w:t>
      </w:r>
      <w:hyperlink w:anchor="_ENREF_32" w:tooltip="Varum, 2009 #106" w:history="1">
        <w:r w:rsidR="00763CB5" w:rsidRPr="00E21576">
          <w:rPr>
            <w:rStyle w:val="Hyperlink"/>
            <w:rFonts w:ascii="Times" w:hAnsi="Times"/>
            <w:noProof/>
          </w:rPr>
          <w:t>32</w:t>
        </w:r>
      </w:hyperlink>
      <w:r w:rsidR="00763CB5" w:rsidRPr="00E21576">
        <w:rPr>
          <w:rFonts w:ascii="Times" w:hAnsi="Times"/>
          <w:noProof/>
        </w:rPr>
        <w:t>)</w:t>
      </w:r>
      <w:r w:rsidRPr="00E21576">
        <w:rPr>
          <w:rFonts w:ascii="Times" w:hAnsi="Times"/>
        </w:rPr>
        <w:fldChar w:fldCharType="end"/>
      </w:r>
      <w:r w:rsidRPr="00E21576">
        <w:rPr>
          <w:rFonts w:ascii="Times" w:hAnsi="Times"/>
        </w:rPr>
        <w:t>. Upon differentiation, mitochondrial remodeli</w:t>
      </w:r>
      <w:r w:rsidR="00F069E6" w:rsidRPr="00E21576">
        <w:rPr>
          <w:rFonts w:ascii="Times" w:hAnsi="Times"/>
        </w:rPr>
        <w:t>ng takes place lead</w:t>
      </w:r>
      <w:r w:rsidR="001A3B36" w:rsidRPr="00E21576">
        <w:rPr>
          <w:rFonts w:ascii="Times" w:hAnsi="Times"/>
        </w:rPr>
        <w:t>ing</w:t>
      </w:r>
      <w:r w:rsidR="00F069E6" w:rsidRPr="00E21576">
        <w:rPr>
          <w:rFonts w:ascii="Times" w:hAnsi="Times"/>
        </w:rPr>
        <w:t xml:space="preserve"> to a shift</w:t>
      </w:r>
      <w:r w:rsidR="004079C4" w:rsidRPr="00E21576">
        <w:rPr>
          <w:rFonts w:ascii="Times" w:hAnsi="Times"/>
        </w:rPr>
        <w:t xml:space="preserve"> of</w:t>
      </w:r>
      <w:r w:rsidRPr="00E21576">
        <w:rPr>
          <w:rFonts w:ascii="Times" w:hAnsi="Times"/>
        </w:rPr>
        <w:t xml:space="preserve"> energy metabolism towards </w:t>
      </w:r>
      <w:r w:rsidRPr="00E21576">
        <w:rPr>
          <w:rFonts w:ascii="Times" w:hAnsi="Times"/>
        </w:rPr>
        <w:lastRenderedPageBreak/>
        <w:t xml:space="preserve">OxPhos </w:t>
      </w:r>
      <w:r w:rsidRPr="00E21576">
        <w:rPr>
          <w:rFonts w:ascii="Times" w:hAnsi="Times"/>
        </w:rPr>
        <w:fldChar w:fldCharType="begin">
          <w:fldData xml:space="preserve">PEVuZE5vdGU+PENpdGU+PEF1dGhvcj5XYW5ldDwvQXV0aG9yPjxZZWFyPjIwMTQ8L1llYXI+PFJl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PEVuZE5vdGU+PENpdGU+PEF1dGhvcj5XYW5ldDwvQXV0aG9yPjxZZWFyPjIwMTQ8L1llYXI+PFJl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31" w:tooltip="Kondoh, 2007 #105" w:history="1">
        <w:r w:rsidR="00763CB5" w:rsidRPr="00E21576">
          <w:rPr>
            <w:rStyle w:val="Hyperlink"/>
            <w:rFonts w:ascii="Times" w:hAnsi="Times"/>
            <w:noProof/>
          </w:rPr>
          <w:t>31</w:t>
        </w:r>
      </w:hyperlink>
      <w:r w:rsidR="00763CB5" w:rsidRPr="00E21576">
        <w:rPr>
          <w:rFonts w:ascii="Times" w:hAnsi="Times"/>
          <w:noProof/>
        </w:rPr>
        <w:t xml:space="preserve">, </w:t>
      </w:r>
      <w:hyperlink w:anchor="_ENREF_33" w:tooltip="Wanet, 2014 #74" w:history="1">
        <w:r w:rsidR="00763CB5" w:rsidRPr="00E21576">
          <w:rPr>
            <w:rStyle w:val="Hyperlink"/>
            <w:rFonts w:ascii="Times" w:hAnsi="Times"/>
            <w:noProof/>
          </w:rPr>
          <w:t>33</w:t>
        </w:r>
      </w:hyperlink>
      <w:r w:rsidR="00763CB5" w:rsidRPr="00E21576">
        <w:rPr>
          <w:rFonts w:ascii="Times" w:hAnsi="Times"/>
          <w:noProof/>
        </w:rPr>
        <w:t xml:space="preserve">, </w:t>
      </w:r>
      <w:hyperlink w:anchor="_ENREF_34" w:tooltip="Cho, 2006 #107" w:history="1">
        <w:r w:rsidR="00763CB5" w:rsidRPr="00E21576">
          <w:rPr>
            <w:rStyle w:val="Hyperlink"/>
            <w:rFonts w:ascii="Times" w:hAnsi="Times"/>
            <w:noProof/>
          </w:rPr>
          <w:t>34</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Evidence is accumulating that this shift in energy metabolism is in fact a causal factor </w:t>
      </w:r>
      <w:r w:rsidR="001A3B36" w:rsidRPr="00E21576">
        <w:rPr>
          <w:rFonts w:ascii="Times" w:hAnsi="Times"/>
        </w:rPr>
        <w:t xml:space="preserve">for </w:t>
      </w:r>
      <w:r w:rsidRPr="00E21576">
        <w:rPr>
          <w:rFonts w:ascii="Times" w:hAnsi="Times"/>
        </w:rPr>
        <w:t>the differentiation of stem cells. Promoting or inhibiting mitochondrial biogenesis or functi</w:t>
      </w:r>
      <w:r w:rsidR="00701593" w:rsidRPr="00E21576">
        <w:rPr>
          <w:rFonts w:ascii="Times" w:hAnsi="Times"/>
        </w:rPr>
        <w:t xml:space="preserve">on severely impact the stemness </w:t>
      </w:r>
      <w:r w:rsidRPr="00E21576">
        <w:rPr>
          <w:rFonts w:ascii="Times" w:hAnsi="Times"/>
        </w:rPr>
        <w:fldChar w:fldCharType="begin">
          <w:fldData xml:space="preserve">PEVuZE5vdGU+PENpdGU+PEF1dGhvcj5IdWFuZzwvQXV0aG9yPjxZZWFyPjIwMTE8L1llYXI+PFJl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=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PEVuZE5vdGU+PENpdGU+PEF1dGhvcj5IdWFuZzwvQXV0aG9yPjxZZWFyPjIwMTE8L1llYXI+PFJl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=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32" w:tooltip="Varum, 2009 #106" w:history="1">
        <w:r w:rsidR="00763CB5" w:rsidRPr="00E21576">
          <w:rPr>
            <w:rStyle w:val="Hyperlink"/>
            <w:rFonts w:ascii="Times" w:hAnsi="Times"/>
            <w:noProof/>
          </w:rPr>
          <w:t>32</w:t>
        </w:r>
      </w:hyperlink>
      <w:r w:rsidR="00763CB5" w:rsidRPr="00E21576">
        <w:rPr>
          <w:rFonts w:ascii="Times" w:hAnsi="Times"/>
          <w:noProof/>
        </w:rPr>
        <w:t xml:space="preserve">, </w:t>
      </w:r>
      <w:hyperlink w:anchor="_ENREF_35" w:tooltip="Huang, 2011 #113" w:history="1">
        <w:r w:rsidR="00763CB5" w:rsidRPr="00E21576">
          <w:rPr>
            <w:rStyle w:val="Hyperlink"/>
            <w:rFonts w:ascii="Times" w:hAnsi="Times"/>
            <w:noProof/>
          </w:rPr>
          <w:t>35-38</w:t>
        </w:r>
      </w:hyperlink>
      <w:r w:rsidR="00763CB5" w:rsidRPr="00E21576">
        <w:rPr>
          <w:rFonts w:ascii="Times" w:hAnsi="Times"/>
          <w:noProof/>
        </w:rPr>
        <w:t>)</w:t>
      </w:r>
      <w:r w:rsidRPr="00E21576">
        <w:rPr>
          <w:rFonts w:ascii="Times" w:hAnsi="Times"/>
        </w:rPr>
        <w:fldChar w:fldCharType="end"/>
      </w:r>
      <w:r w:rsidR="002B1674" w:rsidRPr="00E21576">
        <w:rPr>
          <w:rFonts w:ascii="Times" w:hAnsi="Times"/>
        </w:rPr>
        <w:t>. T</w:t>
      </w:r>
      <w:r w:rsidRPr="00E21576">
        <w:rPr>
          <w:rFonts w:ascii="Times" w:hAnsi="Times"/>
        </w:rPr>
        <w:t xml:space="preserve">he reprogramming of somatic cells into induced pluripotent cells </w:t>
      </w:r>
      <w:r w:rsidR="001A3B36" w:rsidRPr="00E21576">
        <w:rPr>
          <w:rFonts w:ascii="Times" w:hAnsi="Times"/>
        </w:rPr>
        <w:t>and</w:t>
      </w:r>
      <w:r w:rsidRPr="00E21576">
        <w:rPr>
          <w:rFonts w:ascii="Times" w:hAnsi="Times"/>
        </w:rPr>
        <w:t xml:space="preserve"> the </w:t>
      </w:r>
      <w:r w:rsidRPr="00E21576">
        <w:rPr>
          <w:rFonts w:ascii="Times" w:hAnsi="Times"/>
          <w:i/>
        </w:rPr>
        <w:t>in vitro</w:t>
      </w:r>
      <w:r w:rsidRPr="00E21576">
        <w:rPr>
          <w:rFonts w:ascii="Times" w:hAnsi="Times"/>
        </w:rPr>
        <w:t xml:space="preserve"> dedifferentiation</w:t>
      </w:r>
      <w:r w:rsidR="002B1674" w:rsidRPr="00E21576">
        <w:rPr>
          <w:rFonts w:ascii="Times" w:hAnsi="Times"/>
        </w:rPr>
        <w:t xml:space="preserve"> of primary hepatocytes, on the other hand,</w:t>
      </w:r>
      <w:r w:rsidRPr="00E21576">
        <w:rPr>
          <w:rFonts w:ascii="Times" w:hAnsi="Times"/>
        </w:rPr>
        <w:t xml:space="preserve"> </w:t>
      </w:r>
      <w:r w:rsidR="004079C4" w:rsidRPr="00E21576">
        <w:rPr>
          <w:rFonts w:ascii="Times" w:hAnsi="Times"/>
        </w:rPr>
        <w:t xml:space="preserve">are </w:t>
      </w:r>
      <w:r w:rsidRPr="00E21576">
        <w:rPr>
          <w:rFonts w:ascii="Times" w:hAnsi="Times"/>
        </w:rPr>
        <w:t xml:space="preserve">coupled to inverse modifications of the mitochondrial system, in a process called “mitochondrial rejuvenation” </w:t>
      </w:r>
      <w:r w:rsidRPr="00E21576">
        <w:rPr>
          <w:rFonts w:ascii="Times" w:hAnsi="Times"/>
        </w:rPr>
        <w:fldChar w:fldCharType="begin">
          <w:fldData xml:space="preserve">PEVuZE5vdGU+PENpdGU+PEF1dGhvcj5Gb2xtZXM8L0F1dGhvcj48WWVhcj4yMDExPC9ZZWFyPjxS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PEVuZE5vdGU+PENpdGU+PEF1dGhvcj5Gb2xtZXM8L0F1dGhvcj48WWVhcj4yMDExPC9ZZWFyPjxS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33" w:tooltip="Wanet, 2014 #74" w:history="1">
        <w:r w:rsidR="00763CB5" w:rsidRPr="00E21576">
          <w:rPr>
            <w:rStyle w:val="Hyperlink"/>
            <w:rFonts w:ascii="Times" w:hAnsi="Times"/>
            <w:noProof/>
          </w:rPr>
          <w:t>33</w:t>
        </w:r>
      </w:hyperlink>
      <w:r w:rsidR="00763CB5" w:rsidRPr="00E21576">
        <w:rPr>
          <w:rFonts w:ascii="Times" w:hAnsi="Times"/>
          <w:noProof/>
        </w:rPr>
        <w:t xml:space="preserve">, </w:t>
      </w:r>
      <w:hyperlink w:anchor="_ENREF_36" w:tooltip="Mandal, 2011 #117" w:history="1">
        <w:r w:rsidR="00763CB5" w:rsidRPr="00E21576">
          <w:rPr>
            <w:rStyle w:val="Hyperlink"/>
            <w:rFonts w:ascii="Times" w:hAnsi="Times"/>
            <w:noProof/>
          </w:rPr>
          <w:t>36</w:t>
        </w:r>
      </w:hyperlink>
      <w:r w:rsidR="00763CB5" w:rsidRPr="00E21576">
        <w:rPr>
          <w:rFonts w:ascii="Times" w:hAnsi="Times"/>
          <w:noProof/>
        </w:rPr>
        <w:t xml:space="preserve">, </w:t>
      </w:r>
      <w:hyperlink w:anchor="_ENREF_39" w:tooltip="Folmes, 2011 #118" w:history="1">
        <w:r w:rsidR="00763CB5" w:rsidRPr="00E21576">
          <w:rPr>
            <w:rStyle w:val="Hyperlink"/>
            <w:rFonts w:ascii="Times" w:hAnsi="Times"/>
            <w:noProof/>
          </w:rPr>
          <w:t>39-41</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In a large-scale transcriptomic and proteomic study, Lauschke et al, observed </w:t>
      </w:r>
      <w:r w:rsidR="00B35A41" w:rsidRPr="00E21576">
        <w:rPr>
          <w:rFonts w:ascii="Times" w:hAnsi="Times"/>
        </w:rPr>
        <w:t xml:space="preserve">that early </w:t>
      </w:r>
      <w:r w:rsidRPr="00E21576">
        <w:rPr>
          <w:rFonts w:ascii="Times" w:hAnsi="Times"/>
        </w:rPr>
        <w:t xml:space="preserve">changes associated with hepatic dedifferentiation </w:t>
      </w:r>
      <w:r w:rsidR="00B35A41" w:rsidRPr="00E21576">
        <w:rPr>
          <w:rFonts w:ascii="Times" w:hAnsi="Times"/>
        </w:rPr>
        <w:t xml:space="preserve">related, in part, </w:t>
      </w:r>
      <w:r w:rsidRPr="00E21576">
        <w:rPr>
          <w:rFonts w:ascii="Times" w:hAnsi="Times"/>
        </w:rPr>
        <w:t xml:space="preserve">to </w:t>
      </w:r>
      <w:r w:rsidR="00505D97" w:rsidRPr="00E21576">
        <w:rPr>
          <w:rFonts w:ascii="Times" w:hAnsi="Times"/>
        </w:rPr>
        <w:t xml:space="preserve">inhibition of </w:t>
      </w:r>
      <w:r w:rsidRPr="00E21576">
        <w:rPr>
          <w:rFonts w:ascii="Times" w:hAnsi="Times"/>
        </w:rPr>
        <w:t>major metabolic pathways such as TCA</w:t>
      </w:r>
      <w:r w:rsidR="00F9534B" w:rsidRPr="00E21576">
        <w:rPr>
          <w:rFonts w:ascii="Times" w:hAnsi="Times"/>
        </w:rPr>
        <w:t xml:space="preserve"> cycle</w:t>
      </w:r>
      <w:r w:rsidRPr="00E21576">
        <w:rPr>
          <w:rFonts w:ascii="Times" w:hAnsi="Times"/>
        </w:rPr>
        <w:t xml:space="preserve">, β-oxidation and OxPhos </w:t>
      </w:r>
      <w:r w:rsidRPr="00E21576">
        <w:rPr>
          <w:rFonts w:ascii="Times" w:hAnsi="Times"/>
        </w:rPr>
        <w:fldChar w:fldCharType="begin">
          <w:fldData xml:space="preserve">PEVuZE5vdGU+PENpdGU+PEF1dGhvcj5MYXVzY2hrZTwvQXV0aG9yPjxZZWFyPjIwMTY8L1llYXI+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PEVuZE5vdGU+PENpdGU+PEF1dGhvcj5MYXVzY2hrZTwvQXV0aG9yPjxZZWFyPjIwMTY8L1llYXI+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42" w:tooltip="Lauschke, 2016 #135" w:history="1">
        <w:r w:rsidR="00763CB5" w:rsidRPr="00E21576">
          <w:rPr>
            <w:rStyle w:val="Hyperlink"/>
            <w:rFonts w:ascii="Times" w:hAnsi="Times"/>
            <w:noProof/>
          </w:rPr>
          <w:t>42</w:t>
        </w:r>
      </w:hyperlink>
      <w:r w:rsidR="00763CB5" w:rsidRPr="00E21576">
        <w:rPr>
          <w:rFonts w:ascii="Times" w:hAnsi="Times"/>
          <w:noProof/>
        </w:rPr>
        <w:t>)</w:t>
      </w:r>
      <w:r w:rsidRPr="00E21576">
        <w:rPr>
          <w:rFonts w:ascii="Times" w:hAnsi="Times"/>
        </w:rPr>
        <w:fldChar w:fldCharType="end"/>
      </w:r>
      <w:r w:rsidRPr="00E21576">
        <w:rPr>
          <w:rFonts w:ascii="Times" w:hAnsi="Times"/>
        </w:rPr>
        <w:t>. These findings collectively render the hypothesis that a shift to mitochondrial biogenesis and OxPhos is a causative facto</w:t>
      </w:r>
      <w:r w:rsidR="00721C34" w:rsidRPr="00E21576">
        <w:rPr>
          <w:rFonts w:ascii="Times" w:hAnsi="Times"/>
        </w:rPr>
        <w:t xml:space="preserve">r in hepatocyte differentiation, </w:t>
      </w:r>
      <w:r w:rsidRPr="00E21576">
        <w:rPr>
          <w:rFonts w:ascii="Times" w:hAnsi="Times"/>
        </w:rPr>
        <w:t xml:space="preserve">very plausible. </w:t>
      </w:r>
    </w:p>
    <w:p w:rsidR="00EE6AF0" w:rsidRPr="00E21576" w:rsidRDefault="00EE6AF0" w:rsidP="00EE6AF0">
      <w:pPr>
        <w:pStyle w:val="Geenafstand"/>
        <w:spacing w:line="360" w:lineRule="auto"/>
        <w:rPr>
          <w:rFonts w:ascii="Times" w:hAnsi="Times"/>
        </w:rPr>
      </w:pPr>
    </w:p>
    <w:p w:rsidR="00EE6AF0" w:rsidRPr="00E21576" w:rsidRDefault="00EE6AF0" w:rsidP="00EE6AF0">
      <w:pPr>
        <w:pStyle w:val="Geenafstand"/>
        <w:spacing w:line="360" w:lineRule="auto"/>
        <w:rPr>
          <w:rFonts w:ascii="Times" w:hAnsi="Times"/>
        </w:rPr>
      </w:pPr>
      <w:r w:rsidRPr="00E21576">
        <w:rPr>
          <w:rFonts w:ascii="Times" w:hAnsi="Times"/>
        </w:rPr>
        <w:t>In the past, high oxygenation, DMF, and 3D culturing have been applied to increase the differentiation of hepatocyte or liver cell line cultures. Our group showed that increasing oxygenation level by increasing the number of gas capillaries inside the BAL system as well as by increasing oxygen pressure from 135-</w:t>
      </w:r>
      <w:smartTag w:uri="urn:schemas-microsoft-com:office:smarttags" w:element="metricconverter">
        <w:smartTagPr>
          <w:attr w:name="ProductID" w:val="150 mM"/>
        </w:smartTagPr>
        <w:r w:rsidRPr="00E21576">
          <w:rPr>
            <w:rFonts w:ascii="Times" w:hAnsi="Times"/>
          </w:rPr>
          <w:t>150 mm</w:t>
        </w:r>
      </w:smartTag>
      <w:r w:rsidRPr="00E21576">
        <w:rPr>
          <w:rFonts w:ascii="Times" w:hAnsi="Times"/>
        </w:rPr>
        <w:t xml:space="preserve"> Hg (20%O</w:t>
      </w:r>
      <w:r w:rsidRPr="00E21576">
        <w:rPr>
          <w:rFonts w:ascii="Times" w:hAnsi="Times"/>
          <w:vertAlign w:val="subscript"/>
        </w:rPr>
        <w:t>2</w:t>
      </w:r>
      <w:r w:rsidRPr="00E21576">
        <w:rPr>
          <w:rFonts w:ascii="Times" w:hAnsi="Times"/>
        </w:rPr>
        <w:t>) to 235-</w:t>
      </w:r>
      <w:smartTag w:uri="urn:schemas-microsoft-com:office:smarttags" w:element="metricconverter">
        <w:smartTagPr>
          <w:attr w:name="ProductID" w:val="250 mm"/>
        </w:smartTagPr>
        <w:r w:rsidRPr="00E21576">
          <w:rPr>
            <w:rFonts w:ascii="Times" w:hAnsi="Times"/>
          </w:rPr>
          <w:t>250 mm</w:t>
        </w:r>
      </w:smartTag>
      <w:r w:rsidRPr="00E21576">
        <w:rPr>
          <w:rFonts w:ascii="Times" w:hAnsi="Times"/>
        </w:rPr>
        <w:t xml:space="preserve"> Hg (40%O</w:t>
      </w:r>
      <w:r w:rsidRPr="00E21576">
        <w:rPr>
          <w:rFonts w:ascii="Times" w:hAnsi="Times"/>
          <w:vertAlign w:val="subscript"/>
        </w:rPr>
        <w:t>2</w:t>
      </w:r>
      <w:r w:rsidRPr="00E21576">
        <w:rPr>
          <w:rFonts w:ascii="Times" w:hAnsi="Times"/>
        </w:rPr>
        <w:t xml:space="preserve">) both enhanced hepatic functions and transcript level of liver-specific genes in primary pig hepatocytes </w:t>
      </w:r>
      <w:r w:rsidRPr="00E21576">
        <w:rPr>
          <w:rFonts w:ascii="Times" w:hAnsi="Times"/>
        </w:rPr>
        <w:fldChar w:fldCharType="begin"/>
      </w:r>
      <w:r w:rsidR="00763CB5" w:rsidRPr="00E21576">
        <w:rPr>
          <w:rFonts w:ascii="Times" w:hAnsi="Times"/>
        </w:rPr>
        <w:instrText xml:space="preserve"> ADDIN EN.CITE &lt;EndNote&gt;&lt;Cite&gt;&lt;Author&gt;Poyck&lt;/Author&gt;&lt;Year&gt;2008&lt;/Year&gt;&lt;RecNum&gt;133&lt;/RecNum&gt;&lt;DisplayText&gt;(43)&lt;/DisplayText&gt;&lt;record&gt;&lt;rec-number&gt;133&lt;/rec-number&gt;&lt;foreign-keys&gt;&lt;key app="EN" db-id="pr9xer0zmertrkedwwv52p5mevatwttwax2x" timestamp="1480687339"&gt;133&lt;/key&gt;&lt;/foreign-keys&gt;&lt;ref-type name="Journal Article"&gt;17&lt;/ref-type&gt;&lt;contributors&gt;&lt;authors&gt;&lt;author&gt;Poyck, P. P.&lt;/author&gt;&lt;author&gt;Mareels, G.&lt;/author&gt;&lt;author&gt;Hoekstra, R.&lt;/author&gt;&lt;author&gt;van Wijk, A. C.&lt;/author&gt;&lt;author&gt;van der Hoeven, T. V.&lt;/author&gt;&lt;author&gt;van Gulik, T. M.&lt;/author&gt;&lt;author&gt;Verdonck, P. R.&lt;/author&gt;&lt;author&gt;Chamuleau, R. A.&lt;/author&gt;&lt;/authors&gt;&lt;/contributors&gt;&lt;auth-address&gt;Department of Surgery (Surgical Laboratory), Academic Medical Center, University of Amsterdam, Amsterdam, The Netherlands.&lt;/auth-address&gt;&lt;titles&gt;&lt;title&gt;Enhanced oxygen availability improves liver-specific functions of the AMC bioartificial liver&lt;/title&gt;&lt;secondary-title&gt;Artif Organs&lt;/secondary-title&gt;&lt;/titles&gt;&lt;periodical&gt;&lt;full-title&gt;Artificial Organs&lt;/full-title&gt;&lt;abbr-1&gt;Artif. Organs&lt;/abbr-1&gt;&lt;abbr-2&gt;Artif Organs&lt;/abbr-2&gt;&lt;/periodical&gt;&lt;pages&gt;116-26&lt;/pages&gt;&lt;volume&gt;32&lt;/volume&gt;&lt;number&gt;2&lt;/number&gt;&lt;keywords&gt;&lt;keyword&gt;Animals&lt;/keyword&gt;&lt;keyword&gt;Bioreactors&lt;/keyword&gt;&lt;keyword&gt;Cells, Immobilized/metabolism&lt;/keyword&gt;&lt;keyword&gt;Female&lt;/keyword&gt;&lt;keyword&gt;Hepatocytes/*metabolism&lt;/keyword&gt;&lt;keyword&gt;Humans&lt;/keyword&gt;&lt;keyword&gt;Liver/*physiology&lt;/keyword&gt;&lt;keyword&gt;Liver Function Tests&lt;/keyword&gt;&lt;keyword&gt;*Liver, Artificial&lt;/keyword&gt;&lt;keyword&gt;Oxygen/*metabolism&lt;/keyword&gt;&lt;keyword&gt;*Oxygenators, Membrane&lt;/keyword&gt;&lt;keyword&gt;Sus scrofa/physiology&lt;/keyword&gt;&lt;/keywords&gt;&lt;dates&gt;&lt;year&gt;2008&lt;/year&gt;&lt;pub-dates&gt;&lt;date&gt;Feb&lt;/date&gt;&lt;/pub-dates&gt;&lt;/dates&gt;&lt;isbn&gt;1525-1594 (Electronic)&amp;#xD;0160-564X (Linking)&lt;/isbn&gt;&lt;accession-num&gt;18005273&lt;/accession-num&gt;&lt;urls&gt;&lt;related-urls&gt;&lt;url&gt;http://www.ncbi.nlm.nih.gov/pubmed/18005273&lt;/url&gt;&lt;/related-urls&gt;&lt;/urls&gt;&lt;electronic-resource-num&gt;10.1111/j.1525-1594.2007.00500.x&lt;/electronic-resource-num&gt;&lt;/record&gt;&lt;/Cite&gt;&lt;/EndNote&gt;</w:instrText>
      </w:r>
      <w:r w:rsidRPr="00E21576">
        <w:rPr>
          <w:rFonts w:ascii="Times" w:hAnsi="Times"/>
        </w:rPr>
        <w:fldChar w:fldCharType="separate"/>
      </w:r>
      <w:r w:rsidR="00763CB5" w:rsidRPr="00E21576">
        <w:rPr>
          <w:rFonts w:ascii="Times" w:hAnsi="Times"/>
          <w:noProof/>
        </w:rPr>
        <w:t>(</w:t>
      </w:r>
      <w:hyperlink w:anchor="_ENREF_43" w:tooltip="Poyck, 2008 #133" w:history="1">
        <w:r w:rsidR="00763CB5" w:rsidRPr="00E21576">
          <w:rPr>
            <w:rStyle w:val="Hyperlink"/>
            <w:rFonts w:ascii="Times" w:hAnsi="Times"/>
            <w:noProof/>
          </w:rPr>
          <w:t>43</w:t>
        </w:r>
      </w:hyperlink>
      <w:r w:rsidR="00763CB5" w:rsidRPr="00E21576">
        <w:rPr>
          <w:rFonts w:ascii="Times" w:hAnsi="Times"/>
          <w:noProof/>
        </w:rPr>
        <w:t>)</w:t>
      </w:r>
      <w:r w:rsidRPr="00E21576">
        <w:rPr>
          <w:rFonts w:ascii="Times" w:hAnsi="Times"/>
        </w:rPr>
        <w:fldChar w:fldCharType="end"/>
      </w:r>
      <w:r w:rsidRPr="00E21576">
        <w:rPr>
          <w:rFonts w:ascii="Times" w:hAnsi="Times"/>
        </w:rPr>
        <w:t>. In addition, rat hepatocyte spheroids maintained under different oxygen tensions exhibited increased urea and albumin production under 21%O</w:t>
      </w:r>
      <w:r w:rsidRPr="00E21576">
        <w:rPr>
          <w:rFonts w:ascii="Times" w:hAnsi="Times"/>
          <w:vertAlign w:val="subscript"/>
        </w:rPr>
        <w:t>2</w:t>
      </w:r>
      <w:r w:rsidRPr="00E21576">
        <w:rPr>
          <w:rFonts w:ascii="Times" w:hAnsi="Times"/>
        </w:rPr>
        <w:t xml:space="preserve"> </w:t>
      </w:r>
      <w:r w:rsidR="002874C0" w:rsidRPr="00E21576">
        <w:rPr>
          <w:rFonts w:ascii="Times" w:hAnsi="Times"/>
          <w:i/>
        </w:rPr>
        <w:t>vs</w:t>
      </w:r>
      <w:r w:rsidRPr="00E21576">
        <w:rPr>
          <w:rFonts w:ascii="Times" w:hAnsi="Times"/>
        </w:rPr>
        <w:t xml:space="preserve"> 6% O</w:t>
      </w:r>
      <w:r w:rsidRPr="00E21576">
        <w:rPr>
          <w:rFonts w:ascii="Times" w:hAnsi="Times"/>
          <w:vertAlign w:val="subscript"/>
        </w:rPr>
        <w:t>2</w:t>
      </w:r>
      <w:r w:rsidR="00D028F7" w:rsidRPr="00E21576">
        <w:rPr>
          <w:rFonts w:ascii="Times" w:hAnsi="Times"/>
        </w:rPr>
        <w:t xml:space="preserve">. </w:t>
      </w:r>
      <w:r w:rsidR="00C34AE6" w:rsidRPr="00E21576">
        <w:rPr>
          <w:rFonts w:ascii="Times" w:hAnsi="Times"/>
        </w:rPr>
        <w:t>However, the use of a high oxygen tension (95%O</w:t>
      </w:r>
      <w:r w:rsidR="00C34AE6" w:rsidRPr="00E21576">
        <w:rPr>
          <w:rFonts w:ascii="Times" w:hAnsi="Times"/>
          <w:vertAlign w:val="subscript"/>
        </w:rPr>
        <w:t>2</w:t>
      </w:r>
      <w:r w:rsidR="00C34AE6" w:rsidRPr="00E21576">
        <w:rPr>
          <w:rFonts w:ascii="Times" w:hAnsi="Times"/>
        </w:rPr>
        <w:t xml:space="preserve">) without supplementation of antioxidants negatively affected the functionality of the spheroids, due to accumulation of reactive oxygen species (ROS) </w:t>
      </w:r>
      <w:r w:rsidRPr="00E21576">
        <w:rPr>
          <w:rFonts w:ascii="Times" w:hAnsi="Times"/>
        </w:rPr>
        <w:fldChar w:fldCharType="begin">
          <w:fldData xml:space="preserve">PEVuZE5vdGU+PENpdGU+PEF1dGhvcj5MaWxsZWdhcmQ8L0F1dGhvcj48WWVhcj4yMDExPC9ZZWFy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PEVuZE5vdGU+PENpdGU+PEF1dGhvcj5MaWxsZWdhcmQ8L0F1dGhvcj48WWVhcj4yMDExPC9ZZWFy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44" w:tooltip="Lillegard, 2011 #134" w:history="1">
        <w:r w:rsidR="00763CB5" w:rsidRPr="00E21576">
          <w:rPr>
            <w:rStyle w:val="Hyperlink"/>
            <w:rFonts w:ascii="Times" w:hAnsi="Times"/>
            <w:noProof/>
          </w:rPr>
          <w:t>44</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w:t>
      </w:r>
      <w:r w:rsidR="00C34AE6" w:rsidRPr="00E21576">
        <w:rPr>
          <w:rFonts w:ascii="Times" w:hAnsi="Times"/>
        </w:rPr>
        <w:t>Yet, another study reported that high oxygen (95%O</w:t>
      </w:r>
      <w:r w:rsidR="00C34AE6" w:rsidRPr="00E21576">
        <w:rPr>
          <w:rFonts w:ascii="Times" w:hAnsi="Times"/>
          <w:vertAlign w:val="subscript"/>
        </w:rPr>
        <w:t>2</w:t>
      </w:r>
      <w:r w:rsidR="00C34AE6" w:rsidRPr="00E21576">
        <w:rPr>
          <w:rFonts w:ascii="Times" w:hAnsi="Times"/>
        </w:rPr>
        <w:t>) supply to primary rat hepatocytes co-cultured with either fibroblast (3T3-J2) or endothelial cells, positively affected their functions, including ammonia elimination, urea and albumin production and the detoxification capacity</w:t>
      </w:r>
      <w:r w:rsidR="007613D1" w:rsidRPr="00E21576">
        <w:rPr>
          <w:rFonts w:ascii="Times" w:hAnsi="Times"/>
        </w:rPr>
        <w:t xml:space="preserve"> </w:t>
      </w:r>
      <w:r w:rsidRPr="00E21576">
        <w:rPr>
          <w:rFonts w:ascii="Times" w:hAnsi="Times"/>
        </w:rPr>
        <w:fldChar w:fldCharType="begin">
          <w:fldData xml:space="preserve">PEVuZE5vdGU+PENpdGU+PEF1dGhvcj5OaXNoaWthd2E8L0F1dGhvcj48WWVhcj4yMDA4PC9ZZWFy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PEVuZE5vdGU+PENpdGU+PEF1dGhvcj5OaXNoaWthd2E8L0F1dGhvcj48WWVhcj4yMDA4PC9ZZWFy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45" w:tooltip="Nishikawa, 2008 #101" w:history="1">
        <w:r w:rsidR="00763CB5" w:rsidRPr="00E21576">
          <w:rPr>
            <w:rStyle w:val="Hyperlink"/>
            <w:rFonts w:ascii="Times" w:hAnsi="Times"/>
            <w:noProof/>
          </w:rPr>
          <w:t>45</w:t>
        </w:r>
      </w:hyperlink>
      <w:r w:rsidR="00763CB5" w:rsidRPr="00E21576">
        <w:rPr>
          <w:rFonts w:ascii="Times" w:hAnsi="Times"/>
          <w:noProof/>
        </w:rPr>
        <w:t xml:space="preserve">, </w:t>
      </w:r>
      <w:hyperlink w:anchor="_ENREF_46" w:tooltip="Kidambi, 2009 #103" w:history="1">
        <w:r w:rsidR="00763CB5" w:rsidRPr="00E21576">
          <w:rPr>
            <w:rStyle w:val="Hyperlink"/>
            <w:rFonts w:ascii="Times" w:hAnsi="Times"/>
            <w:noProof/>
          </w:rPr>
          <w:t>46</w:t>
        </w:r>
      </w:hyperlink>
      <w:r w:rsidR="00763CB5" w:rsidRPr="00E21576">
        <w:rPr>
          <w:rFonts w:ascii="Times" w:hAnsi="Times"/>
          <w:noProof/>
        </w:rPr>
        <w:t>)</w:t>
      </w:r>
      <w:r w:rsidRPr="00E21576">
        <w:rPr>
          <w:rFonts w:ascii="Times" w:hAnsi="Times"/>
        </w:rPr>
        <w:fldChar w:fldCharType="end"/>
      </w:r>
      <w:r w:rsidR="00B35A41" w:rsidRPr="00E21576">
        <w:rPr>
          <w:rFonts w:ascii="Times" w:hAnsi="Times"/>
        </w:rPr>
        <w:t>.</w:t>
      </w:r>
      <w:r w:rsidR="008B2D5F" w:rsidRPr="00E21576">
        <w:rPr>
          <w:rFonts w:ascii="Times" w:hAnsi="Times"/>
        </w:rPr>
        <w:t xml:space="preserve"> </w:t>
      </w:r>
    </w:p>
    <w:p w:rsidR="000C2131" w:rsidRPr="00E21576" w:rsidRDefault="00EE6AF0" w:rsidP="00E91D7E">
      <w:pPr>
        <w:pStyle w:val="Geenafstand"/>
        <w:spacing w:line="360" w:lineRule="auto"/>
        <w:rPr>
          <w:rFonts w:ascii="Times" w:hAnsi="Times"/>
        </w:rPr>
      </w:pPr>
      <w:r w:rsidRPr="00E21576">
        <w:rPr>
          <w:rFonts w:ascii="Times" w:hAnsi="Times"/>
        </w:rPr>
        <w:t>DMF has also previously been recognized as a</w:t>
      </w:r>
      <w:r w:rsidR="00F42393" w:rsidRPr="00E21576">
        <w:rPr>
          <w:rFonts w:ascii="Times" w:hAnsi="Times"/>
        </w:rPr>
        <w:t>n important</w:t>
      </w:r>
      <w:r w:rsidRPr="00E21576">
        <w:rPr>
          <w:rFonts w:ascii="Times" w:hAnsi="Times"/>
        </w:rPr>
        <w:t xml:space="preserve"> factor, </w:t>
      </w:r>
      <w:r w:rsidR="00E91D7E" w:rsidRPr="00E21576">
        <w:rPr>
          <w:rFonts w:ascii="Times" w:hAnsi="Times"/>
        </w:rPr>
        <w:t xml:space="preserve">in </w:t>
      </w:r>
      <w:r w:rsidRPr="00E21576">
        <w:rPr>
          <w:rFonts w:ascii="Times" w:hAnsi="Times"/>
        </w:rPr>
        <w:t>addition to oxygenation, that stimulates hepatic differentiation. Rat hepatocytes co-cultured with 3T3-J2 fibroblast</w:t>
      </w:r>
      <w:r w:rsidR="00B35A41" w:rsidRPr="00E21576">
        <w:rPr>
          <w:rFonts w:ascii="Times" w:hAnsi="Times"/>
        </w:rPr>
        <w:t>s</w:t>
      </w:r>
      <w:r w:rsidRPr="00E21576">
        <w:rPr>
          <w:rFonts w:ascii="Times" w:hAnsi="Times"/>
        </w:rPr>
        <w:t xml:space="preserve"> under DMF supplemented with an internal oxygenation system showed elevated rates of albumin synthesis and urea production</w:t>
      </w:r>
      <w:r w:rsidR="00826EF2" w:rsidRPr="00E21576">
        <w:rPr>
          <w:rFonts w:ascii="Times" w:hAnsi="Times"/>
        </w:rPr>
        <w:t xml:space="preserve"> </w:t>
      </w:r>
      <w:r w:rsidR="00826EF2" w:rsidRPr="00E21576">
        <w:rPr>
          <w:rFonts w:ascii="Times" w:hAnsi="Times"/>
        </w:rPr>
        <w:fldChar w:fldCharType="begin">
          <w:fldData xml:space="preserve">PEVuZE5vdGU+PENpdGU+PEF1dGhvcj5LYW5lPC9BdXRob3I+PFllYXI+MjAwNjwvWWVhcj48UmVj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PEVuZE5vdGU+PENpdGU+PEF1dGhvcj5LYW5lPC9BdXRob3I+PFllYXI+MjAwNjwvWWVhcj48UmVj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826EF2" w:rsidRPr="00E21576">
        <w:rPr>
          <w:rFonts w:ascii="Times" w:hAnsi="Times"/>
        </w:rPr>
        <w:fldChar w:fldCharType="separate"/>
      </w:r>
      <w:r w:rsidR="00763CB5" w:rsidRPr="00E21576">
        <w:rPr>
          <w:rFonts w:ascii="Times" w:hAnsi="Times"/>
          <w:noProof/>
        </w:rPr>
        <w:t>(</w:t>
      </w:r>
      <w:hyperlink w:anchor="_ENREF_47" w:tooltip="Kane, 2006 #124" w:history="1">
        <w:r w:rsidR="00763CB5" w:rsidRPr="00E21576">
          <w:rPr>
            <w:rStyle w:val="Hyperlink"/>
            <w:rFonts w:ascii="Times" w:hAnsi="Times"/>
            <w:noProof/>
          </w:rPr>
          <w:t>47</w:t>
        </w:r>
      </w:hyperlink>
      <w:r w:rsidR="00763CB5" w:rsidRPr="00E21576">
        <w:rPr>
          <w:rFonts w:ascii="Times" w:hAnsi="Times"/>
          <w:noProof/>
        </w:rPr>
        <w:t xml:space="preserve">, </w:t>
      </w:r>
      <w:hyperlink w:anchor="_ENREF_48" w:tooltip="Tilles, 2001 #125" w:history="1">
        <w:r w:rsidR="00763CB5" w:rsidRPr="00E21576">
          <w:rPr>
            <w:rStyle w:val="Hyperlink"/>
            <w:rFonts w:ascii="Times" w:hAnsi="Times"/>
            <w:noProof/>
          </w:rPr>
          <w:t>48</w:t>
        </w:r>
      </w:hyperlink>
      <w:r w:rsidR="00763CB5" w:rsidRPr="00E21576">
        <w:rPr>
          <w:rFonts w:ascii="Times" w:hAnsi="Times"/>
          <w:noProof/>
        </w:rPr>
        <w:t>)</w:t>
      </w:r>
      <w:r w:rsidR="00826EF2" w:rsidRPr="00E21576">
        <w:rPr>
          <w:rFonts w:ascii="Times" w:hAnsi="Times"/>
        </w:rPr>
        <w:fldChar w:fldCharType="end"/>
      </w:r>
      <w:r w:rsidRPr="00E21576">
        <w:rPr>
          <w:rFonts w:ascii="Times" w:hAnsi="Times"/>
        </w:rPr>
        <w:t>. We previously found that the functionality of the HepaRG cells in the AMC-BAL system strongly depend</w:t>
      </w:r>
      <w:r w:rsidR="00721C34" w:rsidRPr="00E21576">
        <w:rPr>
          <w:rFonts w:ascii="Times" w:hAnsi="Times"/>
        </w:rPr>
        <w:t>s</w:t>
      </w:r>
      <w:r w:rsidRPr="00E21576">
        <w:rPr>
          <w:rFonts w:ascii="Times" w:hAnsi="Times"/>
        </w:rPr>
        <w:t xml:space="preserve"> on optimal medium perfusion at 5 m</w:t>
      </w:r>
      <w:r w:rsidR="00332BBB">
        <w:rPr>
          <w:rFonts w:ascii="Times" w:hAnsi="Times"/>
        </w:rPr>
        <w:t>L</w:t>
      </w:r>
      <w:r w:rsidRPr="00E21576">
        <w:rPr>
          <w:rFonts w:ascii="Times" w:hAnsi="Times"/>
        </w:rPr>
        <w:t xml:space="preserve">/min </w:t>
      </w:r>
      <w:r w:rsidR="00721C34" w:rsidRPr="00E21576">
        <w:rPr>
          <w:rFonts w:ascii="Times" w:hAnsi="Times"/>
        </w:rPr>
        <w:t xml:space="preserve">perfusion </w:t>
      </w:r>
      <w:r w:rsidRPr="00E21576">
        <w:rPr>
          <w:rFonts w:ascii="Times" w:hAnsi="Times"/>
        </w:rPr>
        <w:t>rate. Lower perfusion rates (0.3 and 1.5 m</w:t>
      </w:r>
      <w:r w:rsidR="00332BBB">
        <w:rPr>
          <w:rFonts w:ascii="Times" w:hAnsi="Times"/>
        </w:rPr>
        <w:t>L</w:t>
      </w:r>
      <w:r w:rsidRPr="00E21576">
        <w:rPr>
          <w:rFonts w:ascii="Times" w:hAnsi="Times"/>
        </w:rPr>
        <w:t>/min) decreased functionality, while a higher rate (10 m</w:t>
      </w:r>
      <w:r w:rsidR="00332BBB">
        <w:rPr>
          <w:rFonts w:ascii="Times" w:hAnsi="Times"/>
        </w:rPr>
        <w:t>L</w:t>
      </w:r>
      <w:r w:rsidRPr="00E21576">
        <w:rPr>
          <w:rFonts w:ascii="Times" w:hAnsi="Times"/>
        </w:rPr>
        <w:t xml:space="preserve">/min) increased cell damage </w:t>
      </w:r>
      <w:r w:rsidRPr="00E21576">
        <w:rPr>
          <w:rFonts w:ascii="Times" w:hAnsi="Times"/>
        </w:rPr>
        <w:fldChar w:fldCharType="begin"/>
      </w:r>
      <w:r w:rsidR="00763CB5" w:rsidRPr="00E21576">
        <w:rPr>
          <w:rFonts w:ascii="Times" w:hAnsi="Times"/>
        </w:rPr>
        <w:instrText xml:space="preserve"> ADDIN EN.CITE &lt;EndNote&gt;&lt;Cite&gt;&lt;Author&gt;Nibourg&lt;/Author&gt;&lt;Year&gt;2012&lt;/Year&gt;&lt;RecNum&gt;28&lt;/RecNum&gt;&lt;DisplayText&gt;(49)&lt;/DisplayText&gt;&lt;record&gt;&lt;rec-number&gt;28&lt;/rec-number&gt;&lt;foreign-keys&gt;&lt;key app="EN" db-id="pr9xer0zmertrkedwwv52p5mevatwttwax2x" timestamp="0"&gt;28&lt;/key&gt;&lt;/foreign-keys&gt;&lt;ref-type name="Journal Article"&gt;17&lt;/ref-type&gt;&lt;contributors&gt;&lt;authors&gt;&lt;author&gt;Nibourg,G.A.&lt;/author&gt;&lt;author&gt;Boer,J.D.&lt;/author&gt;&lt;author&gt;van der Hoeven,T.V.&lt;/author&gt;&lt;author&gt;Ackermans,M.T.&lt;/author&gt;&lt;author&gt;van Gulik,T.M.&lt;/author&gt;&lt;author&gt;Chamuleau,R.A.&lt;/author&gt;&lt;author&gt;Hoekstra,R.&lt;/author&gt;&lt;/authors&gt;&lt;/contributors&gt;&lt;auth-address&gt;Department of Surgery (Surgical Laboratory), Academic Medical Center, University of Amsterdam, Amsterdam, The Netherlands&lt;/auth-address&gt;&lt;titles&gt;&lt;title&gt;Perfusion flow rate substantially contributes to the performance of the HepaRG-AMC-bioartificial liver&lt;/title&gt;&lt;secondary-title&gt;Biotechnol.Bioeng.&lt;/secondary-title&gt;&lt;/titles&gt;&lt;periodical&gt;&lt;full-title&gt;Biotechnol.Bioeng.&lt;/full-title&gt;&lt;/periodical&gt;&lt;pages&gt;3182-3188&lt;/pages&gt;&lt;volume&gt;109&lt;/volume&gt;&lt;number&gt;12&lt;/number&gt;&lt;reprint-edition&gt;Not in File&lt;/reprint-edition&gt;&lt;keywords&gt;&lt;keyword&gt;Ammonia&lt;/keyword&gt;&lt;keyword&gt;analysis&lt;/keyword&gt;&lt;keyword&gt;Biomedical Engineering&lt;/keyword&gt;&lt;keyword&gt;Bioreactors&lt;/keyword&gt;&lt;keyword&gt;Cell Culture Techniques&lt;/keyword&gt;&lt;keyword&gt;Cell Line&lt;/keyword&gt;&lt;keyword&gt;cytology&lt;/keyword&gt;&lt;keyword&gt;Hepatocytes&lt;/keyword&gt;&lt;keyword&gt;Humans&lt;/keyword&gt;&lt;keyword&gt;instrumentation&lt;/keyword&gt;&lt;keyword&gt;Lactic Acid&lt;/keyword&gt;&lt;keyword&gt;Liver&lt;/keyword&gt;&lt;keyword&gt;Liver Failure&lt;/keyword&gt;&lt;keyword&gt;Liver,Artificial&lt;/keyword&gt;&lt;keyword&gt;metabolism&lt;/keyword&gt;&lt;keyword&gt;methods&lt;/keyword&gt;&lt;keyword&gt;Perfusion&lt;/keyword&gt;&lt;keyword&gt;physiology&lt;/keyword&gt;&lt;keyword&gt;Plasma&lt;/keyword&gt;&lt;keyword&gt;surgery&lt;/keyword&gt;&lt;keyword&gt;Testosterone&lt;/keyword&gt;&lt;keyword&gt;Urea&lt;/keyword&gt;&lt;/keywords&gt;&lt;dates&gt;&lt;year&gt;2012&lt;/year&gt;&lt;pub-dates&gt;&lt;date&gt;12/2012&lt;/date&gt;&lt;/pub-dates&gt;&lt;/dates&gt;&lt;label&gt;6&lt;/label&gt;&lt;urls&gt;&lt;related-urls&gt;&lt;url&gt;http://www.ncbi.nlm.nih.gov/pubmed/22729831&lt;/url&gt;&lt;/related-urls&gt;&lt;/urls&gt;&lt;electronic-resource-num&gt;10.1002/bit.24586 [doi]&lt;/electronic-resource-num&gt;&lt;/record&gt;&lt;/Cite&gt;&lt;/EndNote&gt;</w:instrText>
      </w:r>
      <w:r w:rsidRPr="00E21576">
        <w:rPr>
          <w:rFonts w:ascii="Times" w:hAnsi="Times"/>
        </w:rPr>
        <w:fldChar w:fldCharType="separate"/>
      </w:r>
      <w:r w:rsidR="00763CB5" w:rsidRPr="00E21576">
        <w:rPr>
          <w:rFonts w:ascii="Times" w:hAnsi="Times"/>
          <w:noProof/>
        </w:rPr>
        <w:t>(</w:t>
      </w:r>
      <w:hyperlink w:anchor="_ENREF_49" w:tooltip="Nibourg, 2012 #28" w:history="1">
        <w:r w:rsidR="00763CB5" w:rsidRPr="00E21576">
          <w:rPr>
            <w:rStyle w:val="Hyperlink"/>
            <w:rFonts w:ascii="Times" w:hAnsi="Times"/>
            <w:noProof/>
          </w:rPr>
          <w:t>49</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w:t>
      </w:r>
    </w:p>
    <w:p w:rsidR="00EE6AF0" w:rsidRPr="00E21576" w:rsidRDefault="00A67341" w:rsidP="00EE6AF0">
      <w:pPr>
        <w:pStyle w:val="Geenafstand"/>
        <w:spacing w:line="360" w:lineRule="auto"/>
        <w:rPr>
          <w:rFonts w:ascii="Times" w:hAnsi="Times"/>
        </w:rPr>
      </w:pPr>
      <w:r w:rsidRPr="00E21576">
        <w:rPr>
          <w:rFonts w:ascii="Times" w:hAnsi="Times"/>
        </w:rPr>
        <w:t>In addition</w:t>
      </w:r>
      <w:r w:rsidR="00EE6AF0" w:rsidRPr="00E21576">
        <w:rPr>
          <w:rFonts w:ascii="Times" w:hAnsi="Times"/>
        </w:rPr>
        <w:t xml:space="preserve">, culturing in 3D configuration, most often utilizing spheroids, has been found to stimulate hepatic functionality in primary hepatocytes </w:t>
      </w:r>
      <w:r w:rsidR="00EE6AF0" w:rsidRPr="00E21576">
        <w:rPr>
          <w:rFonts w:ascii="Times" w:hAnsi="Times"/>
        </w:rPr>
        <w:fldChar w:fldCharType="begin">
          <w:fldData xml:space="preserve">PEVuZE5vdGU+PENpdGU+PEF1dGhvcj5BYnUtQWJzaTwvQXV0aG9yPjxZZWFyPjIwMDI8L1llYXI+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PEVuZE5vdGU+PENpdGU+PEF1dGhvcj5BYnUtQWJzaTwvQXV0aG9yPjxZZWFyPjIwMDI8L1llYXI+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EE6AF0" w:rsidRPr="00E21576">
        <w:rPr>
          <w:rFonts w:ascii="Times" w:hAnsi="Times"/>
        </w:rPr>
        <w:fldChar w:fldCharType="separate"/>
      </w:r>
      <w:r w:rsidR="00763CB5" w:rsidRPr="00E21576">
        <w:rPr>
          <w:rFonts w:ascii="Times" w:hAnsi="Times"/>
          <w:noProof/>
        </w:rPr>
        <w:t>(</w:t>
      </w:r>
      <w:hyperlink w:anchor="_ENREF_50" w:tooltip="Abu-Absi, 2002 #145" w:history="1">
        <w:r w:rsidR="00763CB5" w:rsidRPr="00E21576">
          <w:rPr>
            <w:rStyle w:val="Hyperlink"/>
            <w:rFonts w:ascii="Times" w:hAnsi="Times"/>
            <w:noProof/>
          </w:rPr>
          <w:t>50</w:t>
        </w:r>
      </w:hyperlink>
      <w:r w:rsidR="00763CB5" w:rsidRPr="00E21576">
        <w:rPr>
          <w:rFonts w:ascii="Times" w:hAnsi="Times"/>
          <w:noProof/>
        </w:rPr>
        <w:t xml:space="preserve">, </w:t>
      </w:r>
      <w:hyperlink w:anchor="_ENREF_51" w:tooltip="Landry, 1985 #144" w:history="1">
        <w:r w:rsidR="00763CB5" w:rsidRPr="00E21576">
          <w:rPr>
            <w:rStyle w:val="Hyperlink"/>
            <w:rFonts w:ascii="Times" w:hAnsi="Times"/>
            <w:noProof/>
          </w:rPr>
          <w:t>51</w:t>
        </w:r>
      </w:hyperlink>
      <w:r w:rsidR="00763CB5" w:rsidRPr="00E21576">
        <w:rPr>
          <w:rFonts w:ascii="Times" w:hAnsi="Times"/>
          <w:noProof/>
        </w:rPr>
        <w:t>)</w:t>
      </w:r>
      <w:r w:rsidR="00EE6AF0" w:rsidRPr="00E21576">
        <w:rPr>
          <w:rFonts w:ascii="Times" w:hAnsi="Times"/>
        </w:rPr>
        <w:fldChar w:fldCharType="end"/>
      </w:r>
      <w:r w:rsidR="00EE6AF0" w:rsidRPr="00E21576">
        <w:rPr>
          <w:rFonts w:ascii="Times" w:hAnsi="Times"/>
        </w:rPr>
        <w:t xml:space="preserve"> and in liver cell lines </w:t>
      </w:r>
      <w:r w:rsidR="00EE6AF0" w:rsidRPr="00E21576">
        <w:rPr>
          <w:rFonts w:ascii="Times" w:hAnsi="Times"/>
        </w:rPr>
        <w:fldChar w:fldCharType="begin"/>
      </w:r>
      <w:r w:rsidR="00763CB5" w:rsidRPr="00E21576">
        <w:rPr>
          <w:rFonts w:ascii="Times" w:hAnsi="Times"/>
        </w:rPr>
        <w:instrText xml:space="preserve"> ADDIN EN.CITE &lt;EndNote&gt;&lt;Cite&gt;&lt;Author&gt;Takahashi&lt;/Author&gt;&lt;Year&gt;2015&lt;/Year&gt;&lt;RecNum&gt;104&lt;/RecNum&gt;&lt;DisplayText&gt;(52)&lt;/DisplayText&gt;&lt;record&gt;&lt;rec-number&gt;104&lt;/rec-number&gt;&lt;foreign-keys&gt;&lt;key app="EN" db-id="pr9xer0zmertrkedwwv52p5mevatwttwax2x" timestamp="1469832230"&gt;104&lt;/key&gt;&lt;/foreign-keys&gt;&lt;ref-type name="Journal Article"&gt;17&lt;/ref-type&gt;&lt;contributors&gt;&lt;authors&gt;&lt;author&gt;Takahashi, Y.&lt;/author&gt;&lt;author&gt;Hori, Y.&lt;/author&gt;&lt;author&gt;Yamamoto, T.&lt;/author&gt;&lt;author&gt;Urashima, T.&lt;/author&gt;&lt;author&gt;Ohara, Y.&lt;/author&gt;&lt;author&gt;Tanaka, H.&lt;/author&gt;&lt;/authors&gt;&lt;/contributors&gt;&lt;titles&gt;&lt;title&gt;Three-dimensional (3D) spheroid cultures improve the metabolic gene expression profiles of HepaRG cells&lt;/title&gt;&lt;secondary-title&gt;Biosci Rep&lt;/secondary-title&gt;&lt;/titles&gt;&lt;periodical&gt;&lt;full-title&gt;Biosci Rep&lt;/full-title&gt;&lt;/periodical&gt;&lt;dates&gt;&lt;year&gt;2015&lt;/year&gt;&lt;pub-dates&gt;&lt;date&gt;May 7&lt;/date&gt;&lt;/pub-dates&gt;&lt;/dates&gt;&lt;isbn&gt;1573-4935 (Electronic)&amp;#xD;0144-8463 (Linking)&lt;/isbn&gt;&lt;accession-num&gt;25947886&lt;/accession-num&gt;&lt;urls&gt;&lt;related-urls&gt;&lt;url&gt;http://www.ncbi.nlm.nih.gov/pubmed/25947886&lt;/url&gt;&lt;/related-urls&gt;&lt;/urls&gt;&lt;electronic-resource-num&gt;10.1042/BSR20150034&lt;/electronic-resource-num&gt;&lt;/record&gt;&lt;/Cite&gt;&lt;/EndNote&gt;</w:instrText>
      </w:r>
      <w:r w:rsidR="00EE6AF0" w:rsidRPr="00E21576">
        <w:rPr>
          <w:rFonts w:ascii="Times" w:hAnsi="Times"/>
        </w:rPr>
        <w:fldChar w:fldCharType="separate"/>
      </w:r>
      <w:r w:rsidR="00763CB5" w:rsidRPr="00E21576">
        <w:rPr>
          <w:rFonts w:ascii="Times" w:hAnsi="Times"/>
          <w:noProof/>
        </w:rPr>
        <w:t>(</w:t>
      </w:r>
      <w:hyperlink w:anchor="_ENREF_52" w:tooltip="Takahashi, 2015 #104" w:history="1">
        <w:r w:rsidR="00763CB5" w:rsidRPr="00E21576">
          <w:rPr>
            <w:rStyle w:val="Hyperlink"/>
            <w:rFonts w:ascii="Times" w:hAnsi="Times"/>
            <w:noProof/>
          </w:rPr>
          <w:t>52</w:t>
        </w:r>
      </w:hyperlink>
      <w:r w:rsidR="00763CB5" w:rsidRPr="00E21576">
        <w:rPr>
          <w:rFonts w:ascii="Times" w:hAnsi="Times"/>
          <w:noProof/>
        </w:rPr>
        <w:t>)</w:t>
      </w:r>
      <w:r w:rsidR="00EE6AF0" w:rsidRPr="00E21576">
        <w:rPr>
          <w:rFonts w:ascii="Times" w:hAnsi="Times"/>
        </w:rPr>
        <w:fldChar w:fldCharType="end"/>
      </w:r>
      <w:r w:rsidR="00EE6AF0" w:rsidRPr="00E21576">
        <w:rPr>
          <w:rFonts w:ascii="Times" w:hAnsi="Times"/>
        </w:rPr>
        <w:t xml:space="preserve">. A combination of 3D culturing and DMF positively affected the differentiation of the liver cell lines HepG2 and C3A, as assessed by morphology and albumin synthesis </w:t>
      </w:r>
      <w:r w:rsidR="00EE6AF0" w:rsidRPr="00E21576">
        <w:rPr>
          <w:rFonts w:ascii="Times" w:hAnsi="Times"/>
        </w:rPr>
        <w:fldChar w:fldCharType="begin">
          <w:fldData xml:space="preserve">PEVuZE5vdGU+PENpdGU+PEF1dGhvcj5LaW08L0F1dGhvcj48WWVhcj4yMDA3PC9ZZWFyPjxSZWNO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=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PEVuZE5vdGU+PENpdGU+PEF1dGhvcj5LaW08L0F1dGhvcj48WWVhcj4yMDA3PC9ZZWFyPjxSZWNO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=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EE6AF0" w:rsidRPr="00E21576">
        <w:rPr>
          <w:rFonts w:ascii="Times" w:hAnsi="Times"/>
        </w:rPr>
        <w:fldChar w:fldCharType="separate"/>
      </w:r>
      <w:r w:rsidR="00763CB5" w:rsidRPr="00E21576">
        <w:rPr>
          <w:rFonts w:ascii="Times" w:hAnsi="Times"/>
          <w:noProof/>
        </w:rPr>
        <w:t>(</w:t>
      </w:r>
      <w:hyperlink w:anchor="_ENREF_53" w:tooltip="Kim, 2007 #123" w:history="1">
        <w:r w:rsidR="00763CB5" w:rsidRPr="00E21576">
          <w:rPr>
            <w:rStyle w:val="Hyperlink"/>
            <w:rFonts w:ascii="Times" w:hAnsi="Times"/>
            <w:noProof/>
          </w:rPr>
          <w:t>53</w:t>
        </w:r>
      </w:hyperlink>
      <w:r w:rsidR="00763CB5" w:rsidRPr="00E21576">
        <w:rPr>
          <w:rFonts w:ascii="Times" w:hAnsi="Times"/>
          <w:noProof/>
        </w:rPr>
        <w:t xml:space="preserve">, </w:t>
      </w:r>
      <w:hyperlink w:anchor="_ENREF_54" w:tooltip="Zhang, 2008 #126" w:history="1">
        <w:r w:rsidR="00763CB5" w:rsidRPr="00E21576">
          <w:rPr>
            <w:rStyle w:val="Hyperlink"/>
            <w:rFonts w:ascii="Times" w:hAnsi="Times"/>
            <w:noProof/>
          </w:rPr>
          <w:t>54</w:t>
        </w:r>
      </w:hyperlink>
      <w:r w:rsidR="00763CB5" w:rsidRPr="00E21576">
        <w:rPr>
          <w:rFonts w:ascii="Times" w:hAnsi="Times"/>
          <w:noProof/>
        </w:rPr>
        <w:t>)</w:t>
      </w:r>
      <w:r w:rsidR="00EE6AF0" w:rsidRPr="00E21576">
        <w:rPr>
          <w:rFonts w:ascii="Times" w:hAnsi="Times"/>
        </w:rPr>
        <w:fldChar w:fldCharType="end"/>
      </w:r>
      <w:r w:rsidR="00EE6AF0" w:rsidRPr="00E21576">
        <w:rPr>
          <w:rFonts w:ascii="Times" w:hAnsi="Times"/>
        </w:rPr>
        <w:t xml:space="preserve">. However, none of these studies related the enhanced hepatic differentiation to increased mitochondrial biogenesis. We provide for the first time evidence that these differentiation promoting culture conditions are tightly associated with mitochondrial </w:t>
      </w:r>
      <w:r w:rsidR="00EE6AF0" w:rsidRPr="00E21576">
        <w:rPr>
          <w:rFonts w:ascii="Times" w:hAnsi="Times"/>
        </w:rPr>
        <w:lastRenderedPageBreak/>
        <w:t xml:space="preserve">biogenesis. </w:t>
      </w:r>
      <w:r w:rsidR="00E91D7E" w:rsidRPr="00E21576">
        <w:rPr>
          <w:rFonts w:ascii="Times" w:hAnsi="Times"/>
        </w:rPr>
        <w:t>In p</w:t>
      </w:r>
      <w:r w:rsidR="007811DF" w:rsidRPr="00E21576">
        <w:rPr>
          <w:rFonts w:ascii="Times" w:hAnsi="Times"/>
        </w:rPr>
        <w:t>articular</w:t>
      </w:r>
      <w:r w:rsidR="00E91D7E" w:rsidRPr="00E21576">
        <w:rPr>
          <w:rFonts w:ascii="Times" w:hAnsi="Times"/>
        </w:rPr>
        <w:t>, the combination of</w:t>
      </w:r>
      <w:r w:rsidR="00150BCB" w:rsidRPr="00E21576">
        <w:rPr>
          <w:rFonts w:ascii="Times" w:hAnsi="Times"/>
        </w:rPr>
        <w:t xml:space="preserve"> </w:t>
      </w:r>
      <w:r w:rsidR="00E91D7E" w:rsidRPr="00E21576">
        <w:rPr>
          <w:rFonts w:ascii="Times" w:hAnsi="Times"/>
        </w:rPr>
        <w:t xml:space="preserve">DMF and 3D culturing, as established in the BALIAD culture set-up, proved to </w:t>
      </w:r>
      <w:r w:rsidR="00446AF6" w:rsidRPr="00E21576">
        <w:rPr>
          <w:rFonts w:ascii="Times" w:hAnsi="Times"/>
        </w:rPr>
        <w:t xml:space="preserve">substantially </w:t>
      </w:r>
      <w:r w:rsidR="00E91D7E" w:rsidRPr="00E21576">
        <w:rPr>
          <w:rFonts w:ascii="Times" w:hAnsi="Times"/>
        </w:rPr>
        <w:t xml:space="preserve">increase </w:t>
      </w:r>
      <w:r w:rsidR="00D92089" w:rsidRPr="00E21576">
        <w:rPr>
          <w:rFonts w:ascii="Times" w:hAnsi="Times"/>
        </w:rPr>
        <w:t>mitochondrial biogenesis</w:t>
      </w:r>
      <w:r w:rsidR="00E91D7E" w:rsidRPr="00E21576">
        <w:rPr>
          <w:rFonts w:ascii="Times" w:hAnsi="Times"/>
        </w:rPr>
        <w:t>.</w:t>
      </w:r>
      <w:r w:rsidR="00E9338D" w:rsidRPr="00E21576">
        <w:rPr>
          <w:rFonts w:ascii="Times" w:hAnsi="Times"/>
        </w:rPr>
        <w:t xml:space="preserve"> </w:t>
      </w:r>
    </w:p>
    <w:p w:rsidR="00961B93" w:rsidRPr="00E21576" w:rsidRDefault="00961B93" w:rsidP="00EE6AF0">
      <w:pPr>
        <w:pStyle w:val="Geenafstand"/>
        <w:spacing w:line="360" w:lineRule="auto"/>
        <w:rPr>
          <w:rFonts w:ascii="Times" w:hAnsi="Times"/>
        </w:rPr>
      </w:pPr>
    </w:p>
    <w:p w:rsidR="00961B93" w:rsidRPr="00E21576" w:rsidRDefault="00961B93" w:rsidP="00EE6AF0">
      <w:pPr>
        <w:pStyle w:val="Geenafstand"/>
        <w:spacing w:line="360" w:lineRule="auto"/>
        <w:rPr>
          <w:rFonts w:ascii="Times" w:hAnsi="Times"/>
        </w:rPr>
      </w:pPr>
      <w:r w:rsidRPr="00E21576">
        <w:rPr>
          <w:rFonts w:ascii="Times" w:hAnsi="Times"/>
          <w:color w:val="000000"/>
          <w:shd w:val="clear" w:color="auto" w:fill="FFFFFF"/>
        </w:rPr>
        <w:t>When comparing mitochondrial biogenesis parameters between different culturing platforms, we found a discrepancy between</w:t>
      </w:r>
      <w:r w:rsidR="002B1C5E" w:rsidRPr="00E21576">
        <w:rPr>
          <w:rFonts w:ascii="Times" w:hAnsi="Times"/>
          <w:color w:val="000000"/>
          <w:shd w:val="clear" w:color="auto" w:fill="FFFFFF"/>
        </w:rPr>
        <w:t xml:space="preserve"> mitochondrial abundance (mtDNA</w:t>
      </w:r>
      <w:r w:rsidRPr="00E21576">
        <w:rPr>
          <w:rFonts w:ascii="Times" w:hAnsi="Times"/>
          <w:color w:val="000000"/>
          <w:shd w:val="clear" w:color="auto" w:fill="FFFFFF"/>
        </w:rPr>
        <w:t xml:space="preserve"> and the exp</w:t>
      </w:r>
      <w:r w:rsidR="00B5275C" w:rsidRPr="00E21576">
        <w:rPr>
          <w:rFonts w:ascii="Times" w:hAnsi="Times"/>
          <w:color w:val="000000"/>
          <w:shd w:val="clear" w:color="auto" w:fill="FFFFFF"/>
        </w:rPr>
        <w:t>ression of the OxPhos complexes</w:t>
      </w:r>
      <w:r w:rsidR="008B1B50" w:rsidRPr="00E21576">
        <w:rPr>
          <w:rFonts w:ascii="Times" w:hAnsi="Times"/>
          <w:color w:val="000000"/>
          <w:shd w:val="clear" w:color="auto" w:fill="FFFFFF"/>
        </w:rPr>
        <w:t xml:space="preserve">) from one side and </w:t>
      </w:r>
      <w:r w:rsidRPr="00E21576">
        <w:rPr>
          <w:rFonts w:ascii="Times" w:hAnsi="Times"/>
          <w:color w:val="000000"/>
          <w:shd w:val="clear" w:color="auto" w:fill="FFFFFF"/>
        </w:rPr>
        <w:t>mitochondrial activity (MMPA) from the other side. While mitochondrial abundance increased in the HepaRG-BAL, HepaRG-40%O</w:t>
      </w:r>
      <w:r w:rsidRPr="00E21576">
        <w:rPr>
          <w:rFonts w:ascii="Times" w:hAnsi="Times"/>
          <w:color w:val="000000"/>
          <w:shd w:val="clear" w:color="auto" w:fill="FFFFFF"/>
          <w:vertAlign w:val="subscript"/>
        </w:rPr>
        <w:t>2</w:t>
      </w:r>
      <w:r w:rsidRPr="00E21576">
        <w:rPr>
          <w:rFonts w:ascii="Times" w:hAnsi="Times"/>
          <w:color w:val="000000"/>
          <w:shd w:val="clear" w:color="auto" w:fill="FFFFFF"/>
        </w:rPr>
        <w:t xml:space="preserve">, HepaRG-DMF and HepaRG-BALIAD compared to HepaRG-MONO, only HepaRG-BAL and HepaRG-BALIAD exhibited an increased </w:t>
      </w:r>
      <w:r w:rsidR="002B1C5E" w:rsidRPr="00E21576">
        <w:rPr>
          <w:rFonts w:ascii="Times" w:hAnsi="Times"/>
          <w:color w:val="000000"/>
          <w:shd w:val="clear" w:color="auto" w:fill="FFFFFF"/>
        </w:rPr>
        <w:t>MMPA</w:t>
      </w:r>
      <w:r w:rsidRPr="00E21576">
        <w:rPr>
          <w:rFonts w:ascii="Times" w:hAnsi="Times"/>
          <w:color w:val="000000"/>
          <w:shd w:val="clear" w:color="auto" w:fill="FFFFFF"/>
        </w:rPr>
        <w:t xml:space="preserve">. MMPA is critical for maintaining the physiological function of the respiratory chain to generate ATP. A significant loss of MMPA renders cells depleted of energy and subsequently induces apoptosis </w:t>
      </w:r>
      <w:r w:rsidRPr="00E21576">
        <w:rPr>
          <w:rFonts w:ascii="Times" w:hAnsi="Times"/>
          <w:color w:val="000000"/>
          <w:shd w:val="clear" w:color="auto" w:fill="FFFFFF"/>
        </w:rPr>
        <w:fldChar w:fldCharType="begin"/>
      </w:r>
      <w:r w:rsidR="00763CB5" w:rsidRPr="00E21576">
        <w:rPr>
          <w:rFonts w:ascii="Times" w:hAnsi="Times"/>
          <w:color w:val="000000"/>
          <w:shd w:val="clear" w:color="auto" w:fill="FFFFFF"/>
        </w:rPr>
        <w:instrText xml:space="preserve"> ADDIN EN.CITE &lt;EndNote&gt;&lt;Cite&gt;&lt;Author&gt;Joshi&lt;/Author&gt;&lt;Year&gt;2011&lt;/Year&gt;&lt;RecNum&gt;179&lt;/RecNum&gt;&lt;DisplayText&gt;(55)&lt;/DisplayText&gt;&lt;record&gt;&lt;rec-number&gt;179&lt;/rec-number&gt;&lt;foreign-keys&gt;&lt;key app="EN" db-id="pr9xer0zmertrkedwwv52p5mevatwttwax2x" timestamp="1489745362"&gt;179&lt;/key&gt;&lt;/foreign-keys&gt;&lt;ref-type name="Journal Article"&gt;17&lt;/ref-type&gt;&lt;contributors&gt;&lt;authors&gt;&lt;author&gt;Joshi, D. C.&lt;/author&gt;&lt;author&gt;Bakowska, J. C.&lt;/author&gt;&lt;/authors&gt;&lt;/contributors&gt;&lt;auth-address&gt;Department of Molecular Pharmacology and Experimental Therapeutics, Loyola University Chicago, USA.&lt;/auth-address&gt;&lt;titles&gt;&lt;title&gt;Determination of mitochondrial membrane potential and reactive oxygen species in live rat cortical neurons&lt;/title&gt;&lt;secondary-title&gt;J Vis Exp&lt;/secondary-title&gt;&lt;/titles&gt;&lt;periodical&gt;&lt;full-title&gt;J Vis Exp&lt;/full-title&gt;&lt;/periodical&gt;&lt;number&gt;51&lt;/number&gt;&lt;keywords&gt;&lt;keyword&gt;Animals&lt;/keyword&gt;&lt;keyword&gt;Cerebral Cortex/cytology/metabolism/*physiology&lt;/keyword&gt;&lt;keyword&gt;Fluorescent Dyes/chemistry/pharmacokinetics&lt;/keyword&gt;&lt;keyword&gt;Membrane Potential, Mitochondrial/*physiology&lt;/keyword&gt;&lt;keyword&gt;Microscopy, Fluorescence/methods&lt;/keyword&gt;&lt;keyword&gt;Mitochondrial Membranes/metabolism/physiology&lt;/keyword&gt;&lt;keyword&gt;Neurons/cytology/metabolism/*physiology&lt;/keyword&gt;&lt;keyword&gt;Rats&lt;/keyword&gt;&lt;keyword&gt;Reactive Oxygen Species/*metabolism&lt;/keyword&gt;&lt;keyword&gt;Rhodamines/chemistry/pharmacokinetics&lt;/keyword&gt;&lt;/keywords&gt;&lt;dates&gt;&lt;year&gt;2011&lt;/year&gt;&lt;pub-dates&gt;&lt;date&gt;May 23&lt;/date&gt;&lt;/pub-dates&gt;&lt;/dates&gt;&lt;isbn&gt;1940-087X (Electronic)&amp;#xD;1940-087X (Linking)&lt;/isbn&gt;&lt;accession-num&gt;21654619&lt;/accession-num&gt;&lt;urls&gt;&lt;related-urls&gt;&lt;url&gt;https://www.ncbi.nlm.nih.gov/pubmed/21654619&lt;/url&gt;&lt;/related-urls&gt;&lt;/urls&gt;&lt;custom2&gt;PMC3143685&lt;/custom2&gt;&lt;electronic-resource-num&gt;10.3791/2704&lt;/electronic-resource-num&gt;&lt;/record&gt;&lt;/Cite&gt;&lt;/EndNote&gt;</w:instrText>
      </w:r>
      <w:r w:rsidRPr="00E21576">
        <w:rPr>
          <w:rFonts w:ascii="Times" w:hAnsi="Times"/>
          <w:color w:val="000000"/>
          <w:shd w:val="clear" w:color="auto" w:fill="FFFFFF"/>
        </w:rPr>
        <w:fldChar w:fldCharType="separate"/>
      </w:r>
      <w:r w:rsidR="00763CB5" w:rsidRPr="00E21576">
        <w:rPr>
          <w:rFonts w:ascii="Times" w:hAnsi="Times"/>
          <w:noProof/>
          <w:color w:val="000000"/>
          <w:shd w:val="clear" w:color="auto" w:fill="FFFFFF"/>
        </w:rPr>
        <w:t>(</w:t>
      </w:r>
      <w:hyperlink w:anchor="_ENREF_55" w:tooltip="Joshi, 2011 #179" w:history="1">
        <w:r w:rsidR="00763CB5" w:rsidRPr="00E21576">
          <w:rPr>
            <w:rStyle w:val="Hyperlink"/>
            <w:rFonts w:ascii="Times" w:hAnsi="Times"/>
            <w:noProof/>
            <w:shd w:val="clear" w:color="auto" w:fill="FFFFFF"/>
          </w:rPr>
          <w:t>55</w:t>
        </w:r>
      </w:hyperlink>
      <w:r w:rsidR="00763CB5" w:rsidRPr="00E21576">
        <w:rPr>
          <w:rFonts w:ascii="Times" w:hAnsi="Times"/>
          <w:noProof/>
          <w:color w:val="000000"/>
          <w:shd w:val="clear" w:color="auto" w:fill="FFFFFF"/>
        </w:rPr>
        <w:t>)</w:t>
      </w:r>
      <w:r w:rsidRPr="00E21576">
        <w:rPr>
          <w:rFonts w:ascii="Times" w:hAnsi="Times"/>
          <w:color w:val="000000"/>
          <w:shd w:val="clear" w:color="auto" w:fill="FFFFFF"/>
        </w:rPr>
        <w:fldChar w:fldCharType="end"/>
      </w:r>
      <w:r w:rsidRPr="00E21576">
        <w:rPr>
          <w:rFonts w:ascii="Times" w:hAnsi="Times"/>
          <w:color w:val="000000"/>
          <w:shd w:val="clear" w:color="auto" w:fill="FFFFFF"/>
        </w:rPr>
        <w:t>. E</w:t>
      </w:r>
      <w:r w:rsidR="00CD6B03" w:rsidRPr="00E21576">
        <w:rPr>
          <w:rFonts w:ascii="Times" w:hAnsi="Times"/>
          <w:color w:val="000000"/>
          <w:shd w:val="clear" w:color="auto" w:fill="FFFFFF"/>
        </w:rPr>
        <w:t>xplanations for this unexpected finding</w:t>
      </w:r>
      <w:r w:rsidRPr="00E21576">
        <w:rPr>
          <w:rFonts w:ascii="Times" w:hAnsi="Times"/>
          <w:color w:val="000000"/>
          <w:shd w:val="clear" w:color="auto" w:fill="FFFFFF"/>
        </w:rPr>
        <w:t xml:space="preserve"> may</w:t>
      </w:r>
      <w:r w:rsidR="002B1C5E" w:rsidRPr="00E21576">
        <w:rPr>
          <w:rFonts w:ascii="Times" w:hAnsi="Times"/>
          <w:color w:val="000000"/>
          <w:shd w:val="clear" w:color="auto" w:fill="FFFFFF"/>
        </w:rPr>
        <w:t xml:space="preserve"> </w:t>
      </w:r>
      <w:r w:rsidRPr="00E21576">
        <w:rPr>
          <w:rFonts w:ascii="Times" w:hAnsi="Times"/>
          <w:color w:val="000000"/>
          <w:shd w:val="clear" w:color="auto" w:fill="FFFFFF"/>
        </w:rPr>
        <w:t>be related to either increased ROS generation or mitochondrial immaturity under 40%O</w:t>
      </w:r>
      <w:r w:rsidRPr="00E21576">
        <w:rPr>
          <w:rFonts w:ascii="Times" w:hAnsi="Times"/>
          <w:color w:val="000000"/>
          <w:shd w:val="clear" w:color="auto" w:fill="FFFFFF"/>
          <w:vertAlign w:val="subscript"/>
        </w:rPr>
        <w:t>2</w:t>
      </w:r>
      <w:r w:rsidRPr="00E21576">
        <w:rPr>
          <w:rFonts w:ascii="Times" w:hAnsi="Times"/>
          <w:color w:val="000000"/>
          <w:shd w:val="clear" w:color="auto" w:fill="FFFFFF"/>
        </w:rPr>
        <w:t xml:space="preserve"> and DMF cultures. Furthermore,</w:t>
      </w:r>
      <w:r w:rsidRPr="00E21576">
        <w:rPr>
          <w:rFonts w:ascii="Times" w:hAnsi="Times"/>
        </w:rPr>
        <w:t xml:space="preserve"> the regulation of mitochondrial polarization might be different in 3D cultures (BAL and BALIAD) compared to 2D monolayers (HepaRG-MONO, HepaRG-40%O</w:t>
      </w:r>
      <w:r w:rsidRPr="00E21576">
        <w:rPr>
          <w:rFonts w:ascii="Times" w:hAnsi="Times"/>
          <w:vertAlign w:val="subscript"/>
        </w:rPr>
        <w:t>2</w:t>
      </w:r>
      <w:r w:rsidRPr="00E21576">
        <w:rPr>
          <w:rFonts w:ascii="Times" w:hAnsi="Times"/>
        </w:rPr>
        <w:t xml:space="preserve"> and HepaRG-DMF), However, this requires further investigations.</w:t>
      </w:r>
    </w:p>
    <w:p w:rsidR="00EE6AF0" w:rsidRPr="00E21576" w:rsidRDefault="00EE6AF0" w:rsidP="00EE6AF0">
      <w:pPr>
        <w:pStyle w:val="Geenafstand"/>
        <w:spacing w:line="360" w:lineRule="auto"/>
        <w:rPr>
          <w:rFonts w:ascii="Times" w:hAnsi="Times"/>
        </w:rPr>
      </w:pPr>
    </w:p>
    <w:p w:rsidR="0081685B" w:rsidRPr="00E21576" w:rsidRDefault="00EE6AF0" w:rsidP="00C22628">
      <w:pPr>
        <w:pStyle w:val="Geenafstand"/>
        <w:spacing w:line="360" w:lineRule="auto"/>
        <w:rPr>
          <w:rFonts w:ascii="Times" w:hAnsi="Times" w:cs="Arial"/>
          <w:shd w:val="clear" w:color="auto" w:fill="FFFFFF"/>
        </w:rPr>
      </w:pPr>
      <w:r w:rsidRPr="00E21576">
        <w:rPr>
          <w:rFonts w:ascii="Times" w:hAnsi="Times"/>
        </w:rPr>
        <w:t xml:space="preserve">Despite the substantial improvement in the hepatic functions of the HepaRG cells upon AMC-BAL culturing, </w:t>
      </w:r>
      <w:r w:rsidR="00F42393" w:rsidRPr="00E21576">
        <w:rPr>
          <w:rFonts w:ascii="Times" w:hAnsi="Times"/>
        </w:rPr>
        <w:t>the transcriptional profile of a set of liver-specific genes remained to some extent comparable to that of monolayer cultures, which suggests that post-translational modifications play an important role in the gain of functionality</w:t>
      </w:r>
      <w:r w:rsidRPr="00E21576">
        <w:rPr>
          <w:rFonts w:ascii="Times" w:hAnsi="Times"/>
        </w:rPr>
        <w:t xml:space="preserve">. </w:t>
      </w:r>
      <w:r w:rsidR="00904E24" w:rsidRPr="00E21576">
        <w:rPr>
          <w:rFonts w:ascii="Times" w:hAnsi="Times"/>
        </w:rPr>
        <w:t xml:space="preserve">We postulate that </w:t>
      </w:r>
      <w:r w:rsidR="007F636A" w:rsidRPr="00E21576">
        <w:rPr>
          <w:rFonts w:ascii="Times" w:hAnsi="Times"/>
        </w:rPr>
        <w:t xml:space="preserve">two major </w:t>
      </w:r>
      <w:r w:rsidR="00A960EA" w:rsidRPr="00E21576">
        <w:rPr>
          <w:rFonts w:ascii="Times" w:hAnsi="Times"/>
        </w:rPr>
        <w:t>consequences of the shift in energy metabolism may affect the hepatic functionality, including</w:t>
      </w:r>
      <w:r w:rsidR="00904E24" w:rsidRPr="00E21576">
        <w:rPr>
          <w:rFonts w:ascii="Times" w:hAnsi="Times"/>
        </w:rPr>
        <w:t xml:space="preserve"> a shift in the concentration of</w:t>
      </w:r>
      <w:r w:rsidR="00C3289B" w:rsidRPr="00E21576">
        <w:rPr>
          <w:rFonts w:ascii="Times" w:hAnsi="Times"/>
        </w:rPr>
        <w:t xml:space="preserve"> </w:t>
      </w:r>
      <w:r w:rsidR="00CB1C87" w:rsidRPr="00E21576">
        <w:rPr>
          <w:rFonts w:ascii="Times" w:hAnsi="Times"/>
        </w:rPr>
        <w:t xml:space="preserve">nutrient </w:t>
      </w:r>
      <w:r w:rsidR="00C3289B" w:rsidRPr="00E21576">
        <w:rPr>
          <w:rFonts w:ascii="Times" w:hAnsi="Times"/>
        </w:rPr>
        <w:t>metabolites</w:t>
      </w:r>
      <w:r w:rsidR="007F636A" w:rsidRPr="00E21576">
        <w:rPr>
          <w:rFonts w:ascii="Times" w:hAnsi="Times"/>
        </w:rPr>
        <w:t xml:space="preserve"> </w:t>
      </w:r>
      <w:r w:rsidR="00DA4CB1" w:rsidRPr="00E21576">
        <w:rPr>
          <w:rFonts w:ascii="Times" w:hAnsi="Times"/>
        </w:rPr>
        <w:t>and</w:t>
      </w:r>
      <w:r w:rsidR="00721C34" w:rsidRPr="00E21576">
        <w:rPr>
          <w:rFonts w:ascii="Times" w:hAnsi="Times"/>
        </w:rPr>
        <w:t xml:space="preserve"> </w:t>
      </w:r>
      <w:r w:rsidR="00C3289B" w:rsidRPr="00E21576">
        <w:rPr>
          <w:rFonts w:ascii="Times" w:hAnsi="Times"/>
        </w:rPr>
        <w:t>ROS</w:t>
      </w:r>
      <w:r w:rsidR="0015126C" w:rsidRPr="00E21576">
        <w:rPr>
          <w:rFonts w:ascii="Times" w:hAnsi="Times"/>
        </w:rPr>
        <w:t>. Firstly,</w:t>
      </w:r>
      <w:r w:rsidR="008B2D5F" w:rsidRPr="00E21576">
        <w:rPr>
          <w:rFonts w:ascii="Times" w:hAnsi="Times"/>
        </w:rPr>
        <w:t xml:space="preserve"> </w:t>
      </w:r>
      <w:r w:rsidR="00E6380E" w:rsidRPr="00E21576">
        <w:rPr>
          <w:rFonts w:ascii="Times" w:hAnsi="Times"/>
        </w:rPr>
        <w:t>t</w:t>
      </w:r>
      <w:r w:rsidRPr="00E21576">
        <w:rPr>
          <w:rFonts w:ascii="Times" w:hAnsi="Times" w:cs="Arial"/>
          <w:shd w:val="clear" w:color="auto" w:fill="FFFFFF"/>
        </w:rPr>
        <w:t xml:space="preserve">he change in energy metabolism yields a different spectrum of </w:t>
      </w:r>
      <w:r w:rsidR="00CB1C87" w:rsidRPr="00E21576">
        <w:rPr>
          <w:rFonts w:ascii="Times" w:hAnsi="Times" w:cs="Arial"/>
          <w:shd w:val="clear" w:color="auto" w:fill="FFFFFF"/>
        </w:rPr>
        <w:t xml:space="preserve">nutrient </w:t>
      </w:r>
      <w:r w:rsidRPr="00E21576">
        <w:rPr>
          <w:rFonts w:ascii="Times" w:hAnsi="Times" w:cs="Arial"/>
          <w:shd w:val="clear" w:color="auto" w:fill="FFFFFF"/>
        </w:rPr>
        <w:t>metabolites t</w:t>
      </w:r>
      <w:r w:rsidR="00C3289B" w:rsidRPr="00E21576">
        <w:rPr>
          <w:rFonts w:ascii="Times" w:hAnsi="Times" w:cs="Arial"/>
          <w:shd w:val="clear" w:color="auto" w:fill="FFFFFF"/>
        </w:rPr>
        <w:t xml:space="preserve">hat could directly </w:t>
      </w:r>
      <w:r w:rsidR="00D017C4" w:rsidRPr="00E21576">
        <w:rPr>
          <w:rFonts w:ascii="Times" w:hAnsi="Times" w:cs="Arial"/>
          <w:shd w:val="clear" w:color="auto" w:fill="FFFFFF"/>
        </w:rPr>
        <w:t xml:space="preserve">change </w:t>
      </w:r>
      <w:r w:rsidR="005775DF" w:rsidRPr="00E21576">
        <w:rPr>
          <w:rFonts w:ascii="Times" w:hAnsi="Times" w:cs="Arial"/>
          <w:shd w:val="clear" w:color="auto" w:fill="FFFFFF"/>
        </w:rPr>
        <w:t>f</w:t>
      </w:r>
      <w:r w:rsidRPr="00E21576">
        <w:rPr>
          <w:rFonts w:ascii="Times" w:hAnsi="Times" w:cs="Arial"/>
          <w:shd w:val="clear" w:color="auto" w:fill="FFFFFF"/>
        </w:rPr>
        <w:t>lux rate</w:t>
      </w:r>
      <w:r w:rsidR="00577FC5" w:rsidRPr="00E21576">
        <w:rPr>
          <w:rFonts w:ascii="Times" w:hAnsi="Times" w:cs="Arial"/>
          <w:shd w:val="clear" w:color="auto" w:fill="FFFFFF"/>
        </w:rPr>
        <w:t>s</w:t>
      </w:r>
      <w:r w:rsidRPr="00E21576">
        <w:rPr>
          <w:rFonts w:ascii="Times" w:hAnsi="Times" w:cs="Arial"/>
          <w:shd w:val="clear" w:color="auto" w:fill="FFFFFF"/>
        </w:rPr>
        <w:t xml:space="preserve"> of metabolic pathways. </w:t>
      </w:r>
      <w:r w:rsidR="00FB2A2E" w:rsidRPr="00E21576">
        <w:rPr>
          <w:rFonts w:ascii="Times" w:hAnsi="Times" w:cs="Arial"/>
          <w:shd w:val="clear" w:color="auto" w:fill="FFFFFF"/>
        </w:rPr>
        <w:t>For instance,</w:t>
      </w:r>
      <w:r w:rsidR="005775DF" w:rsidRPr="00E21576">
        <w:rPr>
          <w:rFonts w:ascii="Times" w:hAnsi="Times" w:cs="Arial"/>
          <w:shd w:val="clear" w:color="auto" w:fill="FFFFFF"/>
        </w:rPr>
        <w:t xml:space="preserve"> amino acids regulate many critic</w:t>
      </w:r>
      <w:r w:rsidR="00577FC5" w:rsidRPr="00E21576">
        <w:rPr>
          <w:rFonts w:ascii="Times" w:hAnsi="Times" w:cs="Arial"/>
          <w:shd w:val="clear" w:color="auto" w:fill="FFFFFF"/>
        </w:rPr>
        <w:t>al metabolic pathways</w:t>
      </w:r>
      <w:r w:rsidR="0084122E" w:rsidRPr="00E21576">
        <w:rPr>
          <w:rFonts w:ascii="Times" w:hAnsi="Times" w:cs="Arial"/>
          <w:shd w:val="clear" w:color="auto" w:fill="FFFFFF"/>
        </w:rPr>
        <w:t>,</w:t>
      </w:r>
      <w:r w:rsidR="00F42393" w:rsidRPr="00E21576">
        <w:rPr>
          <w:rFonts w:ascii="Times" w:hAnsi="Times" w:cs="Arial"/>
          <w:shd w:val="clear" w:color="auto" w:fill="FFFFFF"/>
        </w:rPr>
        <w:t xml:space="preserve"> such as</w:t>
      </w:r>
      <w:r w:rsidR="00EF7A27" w:rsidRPr="00E21576">
        <w:rPr>
          <w:rFonts w:ascii="Times" w:hAnsi="Times" w:cs="Arial"/>
          <w:shd w:val="clear" w:color="auto" w:fill="FFFFFF"/>
        </w:rPr>
        <w:t xml:space="preserve"> gluconeogenesis as well as the </w:t>
      </w:r>
      <w:r w:rsidR="00A67341" w:rsidRPr="00E21576">
        <w:rPr>
          <w:rFonts w:ascii="Times" w:hAnsi="Times" w:cs="Arial"/>
          <w:shd w:val="clear" w:color="auto" w:fill="FFFFFF"/>
        </w:rPr>
        <w:t xml:space="preserve">urea </w:t>
      </w:r>
      <w:r w:rsidR="005775DF" w:rsidRPr="00E21576">
        <w:rPr>
          <w:rFonts w:ascii="Times" w:hAnsi="Times" w:cs="Arial"/>
          <w:shd w:val="clear" w:color="auto" w:fill="FFFFFF"/>
        </w:rPr>
        <w:t>and TCA</w:t>
      </w:r>
      <w:r w:rsidR="00FB2A2E" w:rsidRPr="00E21576">
        <w:rPr>
          <w:rFonts w:ascii="Times" w:hAnsi="Times" w:cs="Arial"/>
          <w:shd w:val="clear" w:color="auto" w:fill="FFFFFF"/>
        </w:rPr>
        <w:t xml:space="preserve"> cycle</w:t>
      </w:r>
      <w:r w:rsidR="005B38FD" w:rsidRPr="00E21576">
        <w:rPr>
          <w:rFonts w:ascii="Times" w:hAnsi="Times" w:cs="Arial"/>
          <w:shd w:val="clear" w:color="auto" w:fill="FFFFFF"/>
        </w:rPr>
        <w:t>s</w:t>
      </w:r>
      <w:r w:rsidR="00D12CC3" w:rsidRPr="00E21576">
        <w:rPr>
          <w:rFonts w:ascii="Times" w:hAnsi="Times" w:cs="Arial"/>
          <w:shd w:val="clear" w:color="auto" w:fill="FFFFFF"/>
        </w:rPr>
        <w:t xml:space="preserve"> </w:t>
      </w:r>
      <w:r w:rsidR="00D12CC3" w:rsidRPr="00E21576">
        <w:rPr>
          <w:rFonts w:ascii="Times" w:hAnsi="Times" w:cs="Arial"/>
          <w:shd w:val="clear" w:color="auto" w:fill="FFFFFF"/>
        </w:rPr>
        <w:fldChar w:fldCharType="begin">
          <w:fldData xml:space="preserve">PEVuZE5vdGU+PENpdGU+PEF1dGhvcj5NYWRpcmFqdTwvQXV0aG9yPjxZZWFyPjIwMTY8L1llYXI+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</w:fldData>
        </w:fldChar>
      </w:r>
      <w:r w:rsidR="00763CB5" w:rsidRPr="00E21576">
        <w:rPr>
          <w:rFonts w:ascii="Times" w:hAnsi="Times" w:cs="Arial"/>
          <w:shd w:val="clear" w:color="auto" w:fill="FFFFFF"/>
        </w:rPr>
        <w:instrText xml:space="preserve"> ADDIN EN.CITE </w:instrText>
      </w:r>
      <w:r w:rsidR="00763CB5" w:rsidRPr="00E21576">
        <w:rPr>
          <w:rFonts w:ascii="Times" w:hAnsi="Times" w:cs="Arial"/>
          <w:shd w:val="clear" w:color="auto" w:fill="FFFFFF"/>
        </w:rPr>
        <w:fldChar w:fldCharType="begin">
          <w:fldData xml:space="preserve">PEVuZE5vdGU+PENpdGU+PEF1dGhvcj5NYWRpcmFqdTwvQXV0aG9yPjxZZWFyPjIwMTY8L1llYXI+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</w:fldData>
        </w:fldChar>
      </w:r>
      <w:r w:rsidR="00763CB5" w:rsidRPr="00E21576">
        <w:rPr>
          <w:rFonts w:ascii="Times" w:hAnsi="Times" w:cs="Arial"/>
          <w:shd w:val="clear" w:color="auto" w:fill="FFFFFF"/>
        </w:rPr>
        <w:instrText xml:space="preserve"> ADDIN EN.CITE.DATA </w:instrText>
      </w:r>
      <w:r w:rsidR="00763CB5" w:rsidRPr="00E21576">
        <w:rPr>
          <w:rFonts w:ascii="Times" w:hAnsi="Times" w:cs="Arial"/>
          <w:shd w:val="clear" w:color="auto" w:fill="FFFFFF"/>
        </w:rPr>
      </w:r>
      <w:r w:rsidR="00763CB5" w:rsidRPr="00E21576">
        <w:rPr>
          <w:rFonts w:ascii="Times" w:hAnsi="Times" w:cs="Arial"/>
          <w:shd w:val="clear" w:color="auto" w:fill="FFFFFF"/>
        </w:rPr>
        <w:fldChar w:fldCharType="end"/>
      </w:r>
      <w:r w:rsidR="00D12CC3" w:rsidRPr="00E21576">
        <w:rPr>
          <w:rFonts w:ascii="Times" w:hAnsi="Times" w:cs="Arial"/>
          <w:shd w:val="clear" w:color="auto" w:fill="FFFFFF"/>
        </w:rPr>
        <w:fldChar w:fldCharType="separate"/>
      </w:r>
      <w:r w:rsidR="00763CB5" w:rsidRPr="00E21576">
        <w:rPr>
          <w:rFonts w:ascii="Times" w:hAnsi="Times" w:cs="Arial"/>
          <w:noProof/>
          <w:shd w:val="clear" w:color="auto" w:fill="FFFFFF"/>
        </w:rPr>
        <w:t>(</w:t>
      </w:r>
      <w:hyperlink w:anchor="_ENREF_56" w:tooltip="Madiraju, 2016 #154" w:history="1">
        <w:r w:rsidR="00763CB5" w:rsidRPr="00E21576">
          <w:rPr>
            <w:rStyle w:val="Hyperlink"/>
            <w:rFonts w:ascii="Times" w:hAnsi="Times" w:cs="Arial"/>
            <w:noProof/>
            <w:shd w:val="clear" w:color="auto" w:fill="FFFFFF"/>
          </w:rPr>
          <w:t>56</w:t>
        </w:r>
      </w:hyperlink>
      <w:r w:rsidR="00763CB5" w:rsidRPr="00E21576">
        <w:rPr>
          <w:rFonts w:ascii="Times" w:hAnsi="Times" w:cs="Arial"/>
          <w:noProof/>
          <w:shd w:val="clear" w:color="auto" w:fill="FFFFFF"/>
        </w:rPr>
        <w:t>)</w:t>
      </w:r>
      <w:r w:rsidR="00D12CC3" w:rsidRPr="00E21576">
        <w:rPr>
          <w:rFonts w:ascii="Times" w:hAnsi="Times" w:cs="Arial"/>
          <w:shd w:val="clear" w:color="auto" w:fill="FFFFFF"/>
        </w:rPr>
        <w:fldChar w:fldCharType="end"/>
      </w:r>
      <w:r w:rsidR="005775DF" w:rsidRPr="00E21576">
        <w:rPr>
          <w:rFonts w:ascii="Times" w:hAnsi="Times" w:cs="Arial"/>
          <w:shd w:val="clear" w:color="auto" w:fill="FFFFFF"/>
        </w:rPr>
        <w:t xml:space="preserve">. </w:t>
      </w:r>
      <w:r w:rsidR="00D45D4F" w:rsidRPr="00E21576">
        <w:rPr>
          <w:rFonts w:ascii="Times" w:hAnsi="Times" w:cs="Arial"/>
          <w:shd w:val="clear" w:color="auto" w:fill="FFFFFF"/>
        </w:rPr>
        <w:t>Previously we already showed that</w:t>
      </w:r>
      <w:r w:rsidR="007A3E5F" w:rsidRPr="00E21576">
        <w:rPr>
          <w:rFonts w:ascii="Times" w:hAnsi="Times" w:cs="Arial"/>
          <w:shd w:val="clear" w:color="auto" w:fill="FFFFFF"/>
        </w:rPr>
        <w:t xml:space="preserve"> </w:t>
      </w:r>
      <w:r w:rsidR="00577FC5" w:rsidRPr="00E21576">
        <w:rPr>
          <w:rFonts w:ascii="Times" w:hAnsi="Times" w:cs="Arial"/>
          <w:shd w:val="clear" w:color="auto" w:fill="FFFFFF"/>
        </w:rPr>
        <w:t>BAL-</w:t>
      </w:r>
      <w:r w:rsidR="00C3289B" w:rsidRPr="00E21576">
        <w:rPr>
          <w:rFonts w:ascii="Times" w:hAnsi="Times" w:cs="Arial"/>
          <w:shd w:val="clear" w:color="auto" w:fill="FFFFFF"/>
        </w:rPr>
        <w:t>cultur</w:t>
      </w:r>
      <w:r w:rsidR="00EF2887" w:rsidRPr="00E21576">
        <w:rPr>
          <w:rFonts w:ascii="Times" w:hAnsi="Times" w:cs="Arial"/>
          <w:shd w:val="clear" w:color="auto" w:fill="FFFFFF"/>
        </w:rPr>
        <w:t>ed HepaRG and C3A cells disp</w:t>
      </w:r>
      <w:r w:rsidR="00D36520" w:rsidRPr="00E21576">
        <w:rPr>
          <w:rFonts w:ascii="Times" w:hAnsi="Times" w:cs="Arial"/>
          <w:shd w:val="clear" w:color="auto" w:fill="FFFFFF"/>
        </w:rPr>
        <w:t>l</w:t>
      </w:r>
      <w:r w:rsidR="00EF2887" w:rsidRPr="00E21576">
        <w:rPr>
          <w:rFonts w:ascii="Times" w:hAnsi="Times" w:cs="Arial"/>
          <w:shd w:val="clear" w:color="auto" w:fill="FFFFFF"/>
        </w:rPr>
        <w:t>ay</w:t>
      </w:r>
      <w:r w:rsidR="00C3289B" w:rsidRPr="00E21576">
        <w:rPr>
          <w:rFonts w:ascii="Times" w:hAnsi="Times" w:cs="Arial"/>
          <w:shd w:val="clear" w:color="auto" w:fill="FFFFFF"/>
        </w:rPr>
        <w:t xml:space="preserve"> </w:t>
      </w:r>
      <w:r w:rsidR="00D45D4F" w:rsidRPr="00E21576">
        <w:rPr>
          <w:rFonts w:ascii="Times" w:hAnsi="Times" w:cs="Arial"/>
          <w:shd w:val="clear" w:color="auto" w:fill="FFFFFF"/>
        </w:rPr>
        <w:t xml:space="preserve">an </w:t>
      </w:r>
      <w:r w:rsidR="00C3289B" w:rsidRPr="00E21576">
        <w:rPr>
          <w:rFonts w:ascii="Times" w:hAnsi="Times" w:cs="Arial"/>
          <w:shd w:val="clear" w:color="auto" w:fill="FFFFFF"/>
        </w:rPr>
        <w:t>amino</w:t>
      </w:r>
      <w:r w:rsidR="00EF2887" w:rsidRPr="00E21576">
        <w:rPr>
          <w:rFonts w:ascii="Times" w:hAnsi="Times" w:cs="Arial"/>
          <w:shd w:val="clear" w:color="auto" w:fill="FFFFFF"/>
        </w:rPr>
        <w:t xml:space="preserve"> acids metabolome profile</w:t>
      </w:r>
      <w:r w:rsidR="00B1627A" w:rsidRPr="00E21576">
        <w:rPr>
          <w:rFonts w:ascii="Times" w:hAnsi="Times" w:cs="Arial"/>
          <w:shd w:val="clear" w:color="auto" w:fill="FFFFFF"/>
        </w:rPr>
        <w:t xml:space="preserve"> </w:t>
      </w:r>
      <w:r w:rsidR="00D45D4F" w:rsidRPr="00E21576">
        <w:rPr>
          <w:rFonts w:ascii="Times" w:hAnsi="Times" w:cs="Arial"/>
          <w:shd w:val="clear" w:color="auto" w:fill="FFFFFF"/>
        </w:rPr>
        <w:t>different from</w:t>
      </w:r>
      <w:r w:rsidR="00B1627A" w:rsidRPr="00E21576">
        <w:rPr>
          <w:rFonts w:ascii="Times" w:hAnsi="Times" w:cs="Arial"/>
          <w:shd w:val="clear" w:color="auto" w:fill="FFFFFF"/>
        </w:rPr>
        <w:t xml:space="preserve"> </w:t>
      </w:r>
      <w:r w:rsidR="00FB2A2E" w:rsidRPr="00E21576">
        <w:rPr>
          <w:rFonts w:ascii="Times" w:hAnsi="Times" w:cs="Arial"/>
          <w:shd w:val="clear" w:color="auto" w:fill="FFFFFF"/>
        </w:rPr>
        <w:t xml:space="preserve">that of </w:t>
      </w:r>
      <w:r w:rsidR="00B1627A" w:rsidRPr="00E21576">
        <w:rPr>
          <w:rFonts w:ascii="Times" w:hAnsi="Times" w:cs="Arial"/>
          <w:shd w:val="clear" w:color="auto" w:fill="FFFFFF"/>
        </w:rPr>
        <w:t>monolayer cultures</w:t>
      </w:r>
      <w:r w:rsidR="00C3289B" w:rsidRPr="00E21576">
        <w:rPr>
          <w:rFonts w:ascii="Times" w:hAnsi="Times" w:cs="Arial"/>
          <w:shd w:val="clear" w:color="auto" w:fill="FFFFFF"/>
        </w:rPr>
        <w:t xml:space="preserve"> </w:t>
      </w:r>
      <w:r w:rsidR="00C3289B" w:rsidRPr="00E21576">
        <w:rPr>
          <w:rFonts w:ascii="Times" w:hAnsi="Times" w:cs="Arial"/>
          <w:shd w:val="clear" w:color="auto" w:fill="FFFFFF"/>
        </w:rPr>
        <w:fldChar w:fldCharType="begin">
          <w:fldData xml:space="preserve">PEVuZE5vdGU+PENpdGU+PEF1dGhvcj52YW4gV2VudW08L0F1dGhvcj48WWVhcj4yMDE2PC9ZZWFy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</w:fldData>
        </w:fldChar>
      </w:r>
      <w:r w:rsidR="00763CB5" w:rsidRPr="00E21576">
        <w:rPr>
          <w:rFonts w:ascii="Times" w:hAnsi="Times" w:cs="Arial"/>
          <w:shd w:val="clear" w:color="auto" w:fill="FFFFFF"/>
        </w:rPr>
        <w:instrText xml:space="preserve"> ADDIN EN.CITE </w:instrText>
      </w:r>
      <w:r w:rsidR="00763CB5" w:rsidRPr="00E21576">
        <w:rPr>
          <w:rFonts w:ascii="Times" w:hAnsi="Times" w:cs="Arial"/>
          <w:shd w:val="clear" w:color="auto" w:fill="FFFFFF"/>
        </w:rPr>
        <w:fldChar w:fldCharType="begin">
          <w:fldData xml:space="preserve">PEVuZE5vdGU+PENpdGU+PEF1dGhvcj52YW4gV2VudW08L0F1dGhvcj48WWVhcj4yMDE2PC9ZZWFy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</w:fldData>
        </w:fldChar>
      </w:r>
      <w:r w:rsidR="00763CB5" w:rsidRPr="00E21576">
        <w:rPr>
          <w:rFonts w:ascii="Times" w:hAnsi="Times" w:cs="Arial"/>
          <w:shd w:val="clear" w:color="auto" w:fill="FFFFFF"/>
        </w:rPr>
        <w:instrText xml:space="preserve"> ADDIN EN.CITE.DATA </w:instrText>
      </w:r>
      <w:r w:rsidR="00763CB5" w:rsidRPr="00E21576">
        <w:rPr>
          <w:rFonts w:ascii="Times" w:hAnsi="Times" w:cs="Arial"/>
          <w:shd w:val="clear" w:color="auto" w:fill="FFFFFF"/>
        </w:rPr>
      </w:r>
      <w:r w:rsidR="00763CB5" w:rsidRPr="00E21576">
        <w:rPr>
          <w:rFonts w:ascii="Times" w:hAnsi="Times" w:cs="Arial"/>
          <w:shd w:val="clear" w:color="auto" w:fill="FFFFFF"/>
        </w:rPr>
        <w:fldChar w:fldCharType="end"/>
      </w:r>
      <w:r w:rsidR="00C3289B" w:rsidRPr="00E21576">
        <w:rPr>
          <w:rFonts w:ascii="Times" w:hAnsi="Times" w:cs="Arial"/>
          <w:shd w:val="clear" w:color="auto" w:fill="FFFFFF"/>
        </w:rPr>
        <w:fldChar w:fldCharType="separate"/>
      </w:r>
      <w:r w:rsidR="00763CB5" w:rsidRPr="00E21576">
        <w:rPr>
          <w:rFonts w:ascii="Times" w:hAnsi="Times" w:cs="Arial"/>
          <w:noProof/>
          <w:shd w:val="clear" w:color="auto" w:fill="FFFFFF"/>
        </w:rPr>
        <w:t>(</w:t>
      </w:r>
      <w:hyperlink w:anchor="_ENREF_7" w:tooltip="Nibourg, 2013 #23" w:history="1">
        <w:r w:rsidR="00763CB5" w:rsidRPr="00E21576">
          <w:rPr>
            <w:rStyle w:val="Hyperlink"/>
            <w:rFonts w:ascii="Times" w:hAnsi="Times" w:cs="Arial"/>
            <w:noProof/>
            <w:shd w:val="clear" w:color="auto" w:fill="FFFFFF"/>
          </w:rPr>
          <w:t>7</w:t>
        </w:r>
      </w:hyperlink>
      <w:r w:rsidR="00763CB5" w:rsidRPr="00E21576">
        <w:rPr>
          <w:rFonts w:ascii="Times" w:hAnsi="Times" w:cs="Arial"/>
          <w:noProof/>
          <w:shd w:val="clear" w:color="auto" w:fill="FFFFFF"/>
        </w:rPr>
        <w:t xml:space="preserve">, </w:t>
      </w:r>
      <w:hyperlink w:anchor="_ENREF_8" w:tooltip="van Wenum, 2016 #150" w:history="1">
        <w:r w:rsidR="00763CB5" w:rsidRPr="00E21576">
          <w:rPr>
            <w:rStyle w:val="Hyperlink"/>
            <w:rFonts w:ascii="Times" w:hAnsi="Times" w:cs="Arial"/>
            <w:noProof/>
            <w:shd w:val="clear" w:color="auto" w:fill="FFFFFF"/>
          </w:rPr>
          <w:t>8</w:t>
        </w:r>
      </w:hyperlink>
      <w:r w:rsidR="00763CB5" w:rsidRPr="00E21576">
        <w:rPr>
          <w:rFonts w:ascii="Times" w:hAnsi="Times" w:cs="Arial"/>
          <w:noProof/>
          <w:shd w:val="clear" w:color="auto" w:fill="FFFFFF"/>
        </w:rPr>
        <w:t>)</w:t>
      </w:r>
      <w:r w:rsidR="00C3289B" w:rsidRPr="00E21576">
        <w:rPr>
          <w:rFonts w:ascii="Times" w:hAnsi="Times" w:cs="Arial"/>
          <w:shd w:val="clear" w:color="auto" w:fill="FFFFFF"/>
        </w:rPr>
        <w:fldChar w:fldCharType="end"/>
      </w:r>
      <w:r w:rsidR="00B1627A" w:rsidRPr="00E21576">
        <w:rPr>
          <w:rFonts w:ascii="Times" w:hAnsi="Times" w:cs="Arial"/>
          <w:shd w:val="clear" w:color="auto" w:fill="FFFFFF"/>
        </w:rPr>
        <w:t xml:space="preserve">. </w:t>
      </w:r>
      <w:r w:rsidR="00D36520" w:rsidRPr="00E21576">
        <w:rPr>
          <w:rFonts w:ascii="Times" w:hAnsi="Times" w:cs="Arial"/>
          <w:shd w:val="clear" w:color="auto" w:fill="FFFFFF"/>
        </w:rPr>
        <w:t>Furthermore, accumulation of metabolites</w:t>
      </w:r>
      <w:r w:rsidR="005E783D" w:rsidRPr="00E21576">
        <w:rPr>
          <w:rFonts w:ascii="Times" w:hAnsi="Times" w:cs="Arial"/>
          <w:shd w:val="clear" w:color="auto" w:fill="FFFFFF"/>
        </w:rPr>
        <w:t xml:space="preserve"> </w:t>
      </w:r>
      <w:r w:rsidR="00DF690A" w:rsidRPr="00E21576">
        <w:rPr>
          <w:rFonts w:ascii="Times" w:hAnsi="Times" w:cs="Arial"/>
          <w:shd w:val="clear" w:color="auto" w:fill="FFFFFF"/>
        </w:rPr>
        <w:t xml:space="preserve">mainly </w:t>
      </w:r>
      <w:r w:rsidR="00365D90" w:rsidRPr="00E21576">
        <w:rPr>
          <w:rFonts w:ascii="Times" w:hAnsi="Times" w:cs="Arial"/>
          <w:shd w:val="clear" w:color="auto" w:fill="FFFFFF"/>
        </w:rPr>
        <w:t>detoxified</w:t>
      </w:r>
      <w:r w:rsidR="00DF690A" w:rsidRPr="00E21576">
        <w:rPr>
          <w:rFonts w:ascii="Times" w:hAnsi="Times" w:cs="Arial"/>
          <w:shd w:val="clear" w:color="auto" w:fill="FFFFFF"/>
        </w:rPr>
        <w:t xml:space="preserve"> through mitochondria</w:t>
      </w:r>
      <w:r w:rsidR="00FB2A2E" w:rsidRPr="00E21576">
        <w:rPr>
          <w:rFonts w:ascii="Times" w:hAnsi="Times" w:cs="Arial"/>
          <w:shd w:val="clear" w:color="auto" w:fill="FFFFFF"/>
        </w:rPr>
        <w:t>,</w:t>
      </w:r>
      <w:r w:rsidR="00DF690A" w:rsidRPr="00E21576">
        <w:rPr>
          <w:rFonts w:ascii="Times" w:hAnsi="Times" w:cs="Arial"/>
          <w:shd w:val="clear" w:color="auto" w:fill="FFFFFF"/>
        </w:rPr>
        <w:t xml:space="preserve"> such as lactate and ammonia</w:t>
      </w:r>
      <w:r w:rsidR="00D36520" w:rsidRPr="00E21576">
        <w:rPr>
          <w:rFonts w:ascii="Times" w:hAnsi="Times" w:cs="Arial"/>
          <w:shd w:val="clear" w:color="auto" w:fill="FFFFFF"/>
        </w:rPr>
        <w:t xml:space="preserve">, </w:t>
      </w:r>
      <w:r w:rsidR="00FB2A2E" w:rsidRPr="00E21576">
        <w:rPr>
          <w:rFonts w:ascii="Times" w:hAnsi="Times" w:cs="Arial"/>
          <w:shd w:val="clear" w:color="auto" w:fill="FFFFFF"/>
        </w:rPr>
        <w:t xml:space="preserve">may </w:t>
      </w:r>
      <w:r w:rsidR="00D73111" w:rsidRPr="00E21576">
        <w:rPr>
          <w:rFonts w:ascii="Times" w:hAnsi="Times" w:cs="Arial"/>
          <w:shd w:val="clear" w:color="auto" w:fill="FFFFFF"/>
        </w:rPr>
        <w:t xml:space="preserve">severely impact hepatocyte viability and functions </w:t>
      </w:r>
      <w:r w:rsidR="00D73111" w:rsidRPr="00E21576">
        <w:rPr>
          <w:rFonts w:ascii="Times" w:hAnsi="Times" w:cs="Arial"/>
          <w:shd w:val="clear" w:color="auto" w:fill="FFFFFF"/>
        </w:rPr>
        <w:fldChar w:fldCharType="begin"/>
      </w:r>
      <w:r w:rsidR="00763CB5" w:rsidRPr="00E21576">
        <w:rPr>
          <w:rFonts w:ascii="Times" w:hAnsi="Times" w:cs="Arial"/>
          <w:shd w:val="clear" w:color="auto" w:fill="FFFFFF"/>
        </w:rPr>
        <w:instrText xml:space="preserve"> ADDIN EN.CITE &lt;EndNote&gt;&lt;Cite&gt;&lt;Author&gt;Catapano&lt;/Author&gt;&lt;Year&gt;1996&lt;/Year&gt;&lt;RecNum&gt;163&lt;/RecNum&gt;&lt;DisplayText&gt;(57)&lt;/DisplayText&gt;&lt;record&gt;&lt;rec-number&gt;163&lt;/rec-number&gt;&lt;foreign-keys&gt;&lt;key app="EN" db-id="pr9xer0zmertrkedwwv52p5mevatwttwax2x" timestamp="1486467608"&gt;163&lt;/key&gt;&lt;/foreign-keys&gt;&lt;ref-type name="Journal Article"&gt;17&lt;/ref-type&gt;&lt;contributors&gt;&lt;authors&gt;&lt;author&gt;Catapano, G.&lt;/author&gt;&lt;author&gt;De Bartolo, L.&lt;/author&gt;&lt;author&gt;Lombardi, C. P.&lt;/author&gt;&lt;author&gt;Drioli, E.&lt;/author&gt;&lt;/authors&gt;&lt;/contributors&gt;&lt;auth-address&gt;Department of Chemical and Materials Engineering, University of Calabria, Arcavacata di Rende (CS), Italy.&lt;/auth-address&gt;&lt;titles&gt;&lt;title&gt;The effect of catabolite concentration on the viability and functions of isolated rat hepatocytes&lt;/title&gt;&lt;secondary-title&gt;Int J Artif Organs&lt;/secondary-title&gt;&lt;/titles&gt;&lt;periodical&gt;&lt;full-title&gt;International Journal of Artificial Organs&lt;/full-title&gt;&lt;abbr-1&gt;Int. J. Artif. Organs&lt;/abbr-1&gt;&lt;abbr-2&gt;Int J Artif Organs&lt;/abbr-2&gt;&lt;/periodical&gt;&lt;pages&gt;245-50&lt;/pages&gt;&lt;volume&gt;19&lt;/volume&gt;&lt;number&gt;4&lt;/number&gt;&lt;keywords&gt;&lt;keyword&gt;Ammonia/*toxicity&lt;/keyword&gt;&lt;keyword&gt;Animals&lt;/keyword&gt;&lt;keyword&gt;Cell Survival/drug effects&lt;/keyword&gt;&lt;keyword&gt;Cells, Cultured&lt;/keyword&gt;&lt;keyword&gt;Collagen/chemistry&lt;/keyword&gt;&lt;keyword&gt;Dose-Response Relationship, Drug&lt;/keyword&gt;&lt;keyword&gt;Glutamate Dehydrogenase/metabolism&lt;/keyword&gt;&lt;keyword&gt;Lactates/*toxicity&lt;/keyword&gt;&lt;keyword&gt;Lactic Acid&lt;/keyword&gt;&lt;keyword&gt;Liver/cytology/*drug effects/physiology&lt;/keyword&gt;&lt;keyword&gt;Liver Regeneration&lt;/keyword&gt;&lt;keyword&gt;Male&lt;/keyword&gt;&lt;keyword&gt;Rats&lt;/keyword&gt;&lt;keyword&gt;Rats, Wistar&lt;/keyword&gt;&lt;keyword&gt;Urea/metabolism&lt;/keyword&gt;&lt;/keywords&gt;&lt;dates&gt;&lt;year&gt;1996&lt;/year&gt;&lt;pub-dates&gt;&lt;date&gt;Apr&lt;/date&gt;&lt;/pub-dates&gt;&lt;/dates&gt;&lt;isbn&gt;0391-3988 (Print)&amp;#xD;0391-3988 (Linking)&lt;/isbn&gt;&lt;accession-num&gt;8786176&lt;/accession-num&gt;&lt;urls&gt;&lt;related-urls&gt;&lt;url&gt;http://www.ncbi.nlm.nih.gov/pubmed/8786176&lt;/url&gt;&lt;/related-urls&gt;&lt;/urls&gt;&lt;/record&gt;&lt;/Cite&gt;&lt;/EndNote&gt;</w:instrText>
      </w:r>
      <w:r w:rsidR="00D73111" w:rsidRPr="00E21576">
        <w:rPr>
          <w:rFonts w:ascii="Times" w:hAnsi="Times" w:cs="Arial"/>
          <w:shd w:val="clear" w:color="auto" w:fill="FFFFFF"/>
        </w:rPr>
        <w:fldChar w:fldCharType="separate"/>
      </w:r>
      <w:r w:rsidR="00763CB5" w:rsidRPr="00E21576">
        <w:rPr>
          <w:rFonts w:ascii="Times" w:hAnsi="Times" w:cs="Arial"/>
          <w:noProof/>
          <w:shd w:val="clear" w:color="auto" w:fill="FFFFFF"/>
        </w:rPr>
        <w:t>(</w:t>
      </w:r>
      <w:hyperlink w:anchor="_ENREF_57" w:tooltip="Catapano, 1996 #163" w:history="1">
        <w:r w:rsidR="00763CB5" w:rsidRPr="00E21576">
          <w:rPr>
            <w:rStyle w:val="Hyperlink"/>
            <w:rFonts w:ascii="Times" w:hAnsi="Times" w:cs="Arial"/>
            <w:noProof/>
            <w:shd w:val="clear" w:color="auto" w:fill="FFFFFF"/>
          </w:rPr>
          <w:t>57</w:t>
        </w:r>
      </w:hyperlink>
      <w:r w:rsidR="00763CB5" w:rsidRPr="00E21576">
        <w:rPr>
          <w:rFonts w:ascii="Times" w:hAnsi="Times" w:cs="Arial"/>
          <w:noProof/>
          <w:shd w:val="clear" w:color="auto" w:fill="FFFFFF"/>
        </w:rPr>
        <w:t>)</w:t>
      </w:r>
      <w:r w:rsidR="00D73111" w:rsidRPr="00E21576">
        <w:rPr>
          <w:rFonts w:ascii="Times" w:hAnsi="Times" w:cs="Arial"/>
          <w:shd w:val="clear" w:color="auto" w:fill="FFFFFF"/>
        </w:rPr>
        <w:fldChar w:fldCharType="end"/>
      </w:r>
      <w:r w:rsidR="00D73111" w:rsidRPr="00E21576">
        <w:rPr>
          <w:rFonts w:ascii="Times" w:hAnsi="Times" w:cs="Arial"/>
          <w:shd w:val="clear" w:color="auto" w:fill="FFFFFF"/>
        </w:rPr>
        <w:t xml:space="preserve">. </w:t>
      </w:r>
      <w:r w:rsidR="00B350BB" w:rsidRPr="00E21576">
        <w:rPr>
          <w:rFonts w:ascii="Times" w:hAnsi="Times" w:cs="Arial"/>
          <w:shd w:val="clear" w:color="auto" w:fill="FFFFFF"/>
        </w:rPr>
        <w:t>BAL</w:t>
      </w:r>
      <w:r w:rsidR="00577FC5" w:rsidRPr="00E21576">
        <w:rPr>
          <w:rFonts w:ascii="Times" w:hAnsi="Times" w:cs="Arial"/>
          <w:shd w:val="clear" w:color="auto" w:fill="FFFFFF"/>
        </w:rPr>
        <w:t>-</w:t>
      </w:r>
      <w:r w:rsidR="00B350BB" w:rsidRPr="00E21576">
        <w:rPr>
          <w:rFonts w:ascii="Times" w:hAnsi="Times" w:cs="Arial"/>
          <w:shd w:val="clear" w:color="auto" w:fill="FFFFFF"/>
        </w:rPr>
        <w:t xml:space="preserve">cultured HepaRG </w:t>
      </w:r>
      <w:r w:rsidR="00DF690A" w:rsidRPr="00E21576">
        <w:rPr>
          <w:rFonts w:ascii="Times" w:hAnsi="Times" w:cs="Arial"/>
          <w:shd w:val="clear" w:color="auto" w:fill="FFFFFF"/>
        </w:rPr>
        <w:t xml:space="preserve">cells </w:t>
      </w:r>
      <w:r w:rsidR="00B350BB" w:rsidRPr="00E21576">
        <w:rPr>
          <w:rFonts w:ascii="Times" w:hAnsi="Times" w:cs="Arial"/>
          <w:shd w:val="clear" w:color="auto" w:fill="FFFFFF"/>
        </w:rPr>
        <w:t xml:space="preserve">efficiently eliminate </w:t>
      </w:r>
      <w:r w:rsidR="00F13E4E" w:rsidRPr="00E21576">
        <w:rPr>
          <w:rFonts w:ascii="Times" w:hAnsi="Times" w:cs="Arial"/>
          <w:shd w:val="clear" w:color="auto" w:fill="FFFFFF"/>
        </w:rPr>
        <w:t xml:space="preserve">lactate and </w:t>
      </w:r>
      <w:r w:rsidR="00B350BB" w:rsidRPr="00E21576">
        <w:rPr>
          <w:rFonts w:ascii="Times" w:hAnsi="Times" w:cs="Arial"/>
          <w:shd w:val="clear" w:color="auto" w:fill="FFFFFF"/>
        </w:rPr>
        <w:t>ammonia</w:t>
      </w:r>
      <w:r w:rsidR="00CD60B3" w:rsidRPr="00E21576">
        <w:rPr>
          <w:rFonts w:ascii="Times" w:hAnsi="Times" w:cs="Arial"/>
          <w:shd w:val="clear" w:color="auto" w:fill="FFFFFF"/>
        </w:rPr>
        <w:t>,</w:t>
      </w:r>
      <w:r w:rsidR="00B350BB" w:rsidRPr="00E21576">
        <w:rPr>
          <w:rFonts w:ascii="Times" w:hAnsi="Times" w:cs="Arial"/>
          <w:shd w:val="clear" w:color="auto" w:fill="FFFFFF"/>
        </w:rPr>
        <w:t xml:space="preserve"> whereas monolayer cultures</w:t>
      </w:r>
      <w:r w:rsidR="007A3E5F" w:rsidRPr="00E21576">
        <w:rPr>
          <w:rFonts w:ascii="Times" w:hAnsi="Times" w:cs="Arial"/>
          <w:shd w:val="clear" w:color="auto" w:fill="FFFFFF"/>
        </w:rPr>
        <w:t xml:space="preserve"> </w:t>
      </w:r>
      <w:r w:rsidR="00761805" w:rsidRPr="00E21576">
        <w:rPr>
          <w:rFonts w:ascii="Times" w:hAnsi="Times" w:cs="Arial"/>
          <w:shd w:val="clear" w:color="auto" w:fill="FFFFFF"/>
        </w:rPr>
        <w:t>produce lactate and eliminate ammonia to a l</w:t>
      </w:r>
      <w:r w:rsidR="00F13E4E" w:rsidRPr="00E21576">
        <w:rPr>
          <w:rFonts w:ascii="Times" w:hAnsi="Times" w:cs="Arial"/>
          <w:shd w:val="clear" w:color="auto" w:fill="FFFFFF"/>
        </w:rPr>
        <w:t>esser extent</w:t>
      </w:r>
      <w:r w:rsidR="00B350BB" w:rsidRPr="00E21576">
        <w:rPr>
          <w:rFonts w:ascii="Times" w:hAnsi="Times" w:cs="Arial"/>
          <w:shd w:val="clear" w:color="auto" w:fill="FFFFFF"/>
        </w:rPr>
        <w:t>.</w:t>
      </w:r>
      <w:r w:rsidR="007F636A" w:rsidRPr="00E21576">
        <w:rPr>
          <w:rFonts w:ascii="Times" w:hAnsi="Times" w:cs="Arial"/>
          <w:shd w:val="clear" w:color="auto" w:fill="FFFFFF"/>
        </w:rPr>
        <w:t xml:space="preserve"> Secondly</w:t>
      </w:r>
      <w:r w:rsidR="00C3289B" w:rsidRPr="00E21576">
        <w:rPr>
          <w:rFonts w:ascii="Times" w:hAnsi="Times" w:cs="Arial"/>
          <w:shd w:val="clear" w:color="auto" w:fill="FFFFFF"/>
        </w:rPr>
        <w:t xml:space="preserve">, </w:t>
      </w:r>
      <w:r w:rsidR="00876AFD" w:rsidRPr="00E21576">
        <w:rPr>
          <w:rFonts w:ascii="Times" w:hAnsi="Times" w:cs="Arial"/>
          <w:shd w:val="clear" w:color="auto" w:fill="FFFFFF"/>
        </w:rPr>
        <w:t xml:space="preserve">as a </w:t>
      </w:r>
      <w:r w:rsidR="00532871" w:rsidRPr="00E21576">
        <w:rPr>
          <w:rFonts w:ascii="Times" w:hAnsi="Times" w:cs="Arial"/>
          <w:shd w:val="clear" w:color="auto" w:fill="FFFFFF"/>
        </w:rPr>
        <w:t xml:space="preserve">by-product of energy generation through </w:t>
      </w:r>
      <w:r w:rsidR="00C3289B" w:rsidRPr="00E21576">
        <w:rPr>
          <w:rFonts w:ascii="Times" w:hAnsi="Times" w:cs="Arial"/>
          <w:shd w:val="clear" w:color="auto" w:fill="FFFFFF"/>
        </w:rPr>
        <w:t>OxPhos</w:t>
      </w:r>
      <w:r w:rsidR="00F21DF1" w:rsidRPr="00E21576">
        <w:rPr>
          <w:rFonts w:ascii="Times" w:hAnsi="Times" w:cs="Arial"/>
          <w:shd w:val="clear" w:color="auto" w:fill="FFFFFF"/>
        </w:rPr>
        <w:t>,</w:t>
      </w:r>
      <w:r w:rsidR="00B1253B" w:rsidRPr="00E21576">
        <w:rPr>
          <w:rFonts w:ascii="Times" w:hAnsi="Times" w:cs="Arial"/>
          <w:shd w:val="clear" w:color="auto" w:fill="FFFFFF"/>
        </w:rPr>
        <w:t xml:space="preserve"> </w:t>
      </w:r>
      <w:r w:rsidR="00532871" w:rsidRPr="00E21576">
        <w:rPr>
          <w:rFonts w:ascii="Times" w:hAnsi="Times" w:cs="Arial"/>
          <w:shd w:val="clear" w:color="auto" w:fill="FFFFFF"/>
        </w:rPr>
        <w:t>ROS</w:t>
      </w:r>
      <w:r w:rsidR="00876AFD" w:rsidRPr="00E21576">
        <w:rPr>
          <w:rFonts w:ascii="Times" w:hAnsi="Times" w:cs="Arial"/>
          <w:shd w:val="clear" w:color="auto" w:fill="FFFFFF"/>
        </w:rPr>
        <w:t xml:space="preserve"> may play a role in post-transcriptional regulation of hepatic functionality</w:t>
      </w:r>
      <w:r w:rsidR="006E7B4B" w:rsidRPr="00E21576">
        <w:rPr>
          <w:rFonts w:ascii="Times" w:hAnsi="Times" w:cs="Arial"/>
          <w:shd w:val="clear" w:color="auto" w:fill="FFFFFF"/>
        </w:rPr>
        <w:t xml:space="preserve"> by oxidation of lipids, proteins and RNA</w:t>
      </w:r>
      <w:r w:rsidR="003C592A" w:rsidRPr="00E21576">
        <w:rPr>
          <w:rFonts w:ascii="Times" w:hAnsi="Times" w:cs="Arial"/>
          <w:shd w:val="clear" w:color="auto" w:fill="FFFFFF"/>
        </w:rPr>
        <w:t xml:space="preserve"> </w:t>
      </w:r>
      <w:r w:rsidR="00113BDD" w:rsidRPr="00E21576">
        <w:rPr>
          <w:rFonts w:ascii="Times" w:hAnsi="Times" w:cs="Arial"/>
          <w:shd w:val="clear" w:color="auto" w:fill="FFFFFF"/>
        </w:rPr>
        <w:fldChar w:fldCharType="begin"/>
      </w:r>
      <w:r w:rsidR="00763CB5" w:rsidRPr="00E21576">
        <w:rPr>
          <w:rFonts w:ascii="Times" w:hAnsi="Times" w:cs="Arial"/>
          <w:shd w:val="clear" w:color="auto" w:fill="FFFFFF"/>
        </w:rPr>
        <w:instrText xml:space="preserve"> ADDIN EN.CITE &lt;EndNote&gt;&lt;Cite&gt;&lt;Author&gt;Chmielowska-Bak&lt;/Author&gt;&lt;Year&gt;2015&lt;/Year&gt;&lt;RecNum&gt;169&lt;/RecNum&gt;&lt;DisplayText&gt;(58)&lt;/DisplayText&gt;&lt;record&gt;&lt;rec-number&gt;169&lt;/rec-number&gt;&lt;foreign-keys&gt;&lt;key app="EN" db-id="pr9xer0zmertrkedwwv52p5mevatwttwax2x" timestamp="1487844331"&gt;169&lt;/key&gt;&lt;/foreign-keys&gt;&lt;ref-type name="Journal Article"&gt;17&lt;/ref-type&gt;&lt;contributors&gt;&lt;authors&gt;&lt;author&gt;Chmielowska-Bak, J.&lt;/author&gt;&lt;author&gt;Izbianska, K.&lt;/author&gt;&lt;author&gt;Deckert, J.&lt;/author&gt;&lt;/authors&gt;&lt;/contributors&gt;&lt;auth-address&gt;Department of Plant Ecophysiology, Institute of Experimental Biology, Faculty of Biology, Adam Mickiewicz University , Poznan, Poland.&lt;/auth-address&gt;&lt;titles&gt;&lt;title&gt;Products of lipid, protein and RNA oxidation as signals and regulators of gene expression in plants&lt;/title&gt;&lt;secondary-title&gt;Front Plant Sci&lt;/secondary-title&gt;&lt;/titles&gt;&lt;periodical&gt;&lt;full-title&gt;Front Plant Sci&lt;/full-title&gt;&lt;/periodical&gt;&lt;pages&gt;405&lt;/pages&gt;&lt;volume&gt;6&lt;/volume&gt;&lt;keywords&gt;&lt;keyword&gt;oxidation&lt;/keyword&gt;&lt;keyword&gt;oxidized RNA&lt;/keyword&gt;&lt;keyword&gt;oxidized proteins&lt;/keyword&gt;&lt;keyword&gt;oxylipins&lt;/keyword&gt;&lt;keyword&gt;reactive oxygen species&lt;/keyword&gt;&lt;keyword&gt;signaling&lt;/keyword&gt;&lt;/keywords&gt;&lt;dates&gt;&lt;year&gt;2015&lt;/year&gt;&lt;/dates&gt;&lt;isbn&gt;1664-462X (Linking)&lt;/isbn&gt;&lt;accession-num&gt;26082792&lt;/accession-num&gt;&lt;urls&gt;&lt;related-urls&gt;&lt;url&gt;https://www.ncbi.nlm.nih.gov/pubmed/26082792&lt;/url&gt;&lt;/related-urls&gt;&lt;/urls&gt;&lt;custom2&gt;PMC4451250&lt;/custom2&gt;&lt;electronic-resource-num&gt;10.3389/fpls.2015.00405&lt;/electronic-resource-num&gt;&lt;/record&gt;&lt;/Cite&gt;&lt;/EndNote&gt;</w:instrText>
      </w:r>
      <w:r w:rsidR="00113BDD" w:rsidRPr="00E21576">
        <w:rPr>
          <w:rFonts w:ascii="Times" w:hAnsi="Times" w:cs="Arial"/>
          <w:shd w:val="clear" w:color="auto" w:fill="FFFFFF"/>
        </w:rPr>
        <w:fldChar w:fldCharType="separate"/>
      </w:r>
      <w:r w:rsidR="00763CB5" w:rsidRPr="00E21576">
        <w:rPr>
          <w:rFonts w:ascii="Times" w:hAnsi="Times" w:cs="Arial"/>
          <w:noProof/>
          <w:shd w:val="clear" w:color="auto" w:fill="FFFFFF"/>
        </w:rPr>
        <w:t>(</w:t>
      </w:r>
      <w:hyperlink w:anchor="_ENREF_58" w:tooltip="Chmielowska-Bak, 2015 #169" w:history="1">
        <w:r w:rsidR="00763CB5" w:rsidRPr="00E21576">
          <w:rPr>
            <w:rStyle w:val="Hyperlink"/>
            <w:rFonts w:ascii="Times" w:hAnsi="Times" w:cs="Arial"/>
            <w:noProof/>
            <w:shd w:val="clear" w:color="auto" w:fill="FFFFFF"/>
          </w:rPr>
          <w:t>58</w:t>
        </w:r>
      </w:hyperlink>
      <w:r w:rsidR="00763CB5" w:rsidRPr="00E21576">
        <w:rPr>
          <w:rFonts w:ascii="Times" w:hAnsi="Times" w:cs="Arial"/>
          <w:noProof/>
          <w:shd w:val="clear" w:color="auto" w:fill="FFFFFF"/>
        </w:rPr>
        <w:t>)</w:t>
      </w:r>
      <w:r w:rsidR="00113BDD" w:rsidRPr="00E21576">
        <w:rPr>
          <w:rFonts w:ascii="Times" w:hAnsi="Times" w:cs="Arial"/>
          <w:shd w:val="clear" w:color="auto" w:fill="FFFFFF"/>
        </w:rPr>
        <w:fldChar w:fldCharType="end"/>
      </w:r>
      <w:r w:rsidR="00532871" w:rsidRPr="00E21576">
        <w:rPr>
          <w:rFonts w:ascii="Times" w:hAnsi="Times" w:cs="Arial"/>
          <w:shd w:val="clear" w:color="auto" w:fill="FFFFFF"/>
        </w:rPr>
        <w:t>.</w:t>
      </w:r>
      <w:r w:rsidR="009016E1" w:rsidRPr="00E21576">
        <w:rPr>
          <w:rFonts w:ascii="Times" w:hAnsi="Times" w:cs="Arial"/>
          <w:shd w:val="clear" w:color="auto" w:fill="FFFFFF"/>
        </w:rPr>
        <w:t xml:space="preserve"> </w:t>
      </w:r>
      <w:r w:rsidR="00166763" w:rsidRPr="00E21576">
        <w:rPr>
          <w:rFonts w:ascii="Times" w:hAnsi="Times" w:cs="Arial"/>
          <w:shd w:val="clear" w:color="auto" w:fill="FFFFFF"/>
        </w:rPr>
        <w:t xml:space="preserve">Low </w:t>
      </w:r>
      <w:r w:rsidR="009016E1" w:rsidRPr="00E21576">
        <w:rPr>
          <w:rFonts w:ascii="Times" w:hAnsi="Times" w:cs="Arial"/>
          <w:shd w:val="clear" w:color="auto" w:fill="FFFFFF"/>
        </w:rPr>
        <w:t xml:space="preserve">ROS </w:t>
      </w:r>
      <w:r w:rsidR="00166763" w:rsidRPr="00E21576">
        <w:rPr>
          <w:rFonts w:ascii="Times" w:hAnsi="Times" w:cs="Arial"/>
          <w:shd w:val="clear" w:color="auto" w:fill="FFFFFF"/>
        </w:rPr>
        <w:t xml:space="preserve">levels are found in </w:t>
      </w:r>
      <w:r w:rsidR="009016E1" w:rsidRPr="00E21576">
        <w:rPr>
          <w:rFonts w:ascii="Times" w:hAnsi="Times" w:cs="Arial"/>
          <w:shd w:val="clear" w:color="auto" w:fill="FFFFFF"/>
        </w:rPr>
        <w:t>cells with reduced mitochondrial metabolism</w:t>
      </w:r>
      <w:r w:rsidR="00166763" w:rsidRPr="00E21576">
        <w:rPr>
          <w:rFonts w:ascii="Times" w:hAnsi="Times" w:cs="Arial"/>
          <w:shd w:val="clear" w:color="auto" w:fill="FFFFFF"/>
        </w:rPr>
        <w:t>, as</w:t>
      </w:r>
      <w:r w:rsidR="004872DF" w:rsidRPr="00E21576">
        <w:rPr>
          <w:rFonts w:ascii="Times" w:hAnsi="Times" w:cs="Arial"/>
          <w:shd w:val="clear" w:color="auto" w:fill="FFFFFF"/>
        </w:rPr>
        <w:t xml:space="preserve"> </w:t>
      </w:r>
      <w:r w:rsidR="009016E1" w:rsidRPr="00E21576">
        <w:rPr>
          <w:rFonts w:ascii="Times" w:hAnsi="Times" w:cs="Arial"/>
          <w:shd w:val="clear" w:color="auto" w:fill="FFFFFF"/>
        </w:rPr>
        <w:t>stem cells</w:t>
      </w:r>
      <w:r w:rsidR="00D017C4" w:rsidRPr="00E21576">
        <w:rPr>
          <w:rFonts w:ascii="Times" w:hAnsi="Times" w:cs="Arial"/>
          <w:shd w:val="clear" w:color="auto" w:fill="FFFFFF"/>
        </w:rPr>
        <w:t>,</w:t>
      </w:r>
      <w:r w:rsidR="009016E1" w:rsidRPr="00E21576">
        <w:rPr>
          <w:rFonts w:ascii="Times" w:hAnsi="Times" w:cs="Arial"/>
          <w:shd w:val="clear" w:color="auto" w:fill="FFFFFF"/>
        </w:rPr>
        <w:t xml:space="preserve"> to conserve the self-renewal capacity and to protect the genome </w:t>
      </w:r>
      <w:r w:rsidR="00EF2887" w:rsidRPr="00E21576">
        <w:rPr>
          <w:rFonts w:ascii="Times" w:hAnsi="Times" w:cs="Arial"/>
          <w:shd w:val="clear" w:color="auto" w:fill="FFFFFF"/>
        </w:rPr>
        <w:t>of</w:t>
      </w:r>
      <w:r w:rsidR="00B1253B" w:rsidRPr="00E21576">
        <w:rPr>
          <w:rFonts w:ascii="Times" w:hAnsi="Times" w:cs="Arial"/>
          <w:shd w:val="clear" w:color="auto" w:fill="FFFFFF"/>
        </w:rPr>
        <w:t xml:space="preserve"> </w:t>
      </w:r>
      <w:r w:rsidR="00EF2887" w:rsidRPr="00E21576">
        <w:rPr>
          <w:rFonts w:ascii="Times" w:hAnsi="Times" w:cs="Arial"/>
          <w:shd w:val="clear" w:color="auto" w:fill="FFFFFF"/>
        </w:rPr>
        <w:t xml:space="preserve">these </w:t>
      </w:r>
      <w:r w:rsidR="009016E1" w:rsidRPr="00E21576">
        <w:rPr>
          <w:rFonts w:ascii="Times" w:hAnsi="Times" w:cs="Arial"/>
          <w:shd w:val="clear" w:color="auto" w:fill="FFFFFF"/>
        </w:rPr>
        <w:t>rapidly dividing cells</w:t>
      </w:r>
      <w:r w:rsidR="0018500A" w:rsidRPr="00E21576">
        <w:rPr>
          <w:rFonts w:ascii="Times" w:hAnsi="Times" w:cs="Arial"/>
          <w:shd w:val="clear" w:color="auto" w:fill="FFFFFF"/>
        </w:rPr>
        <w:t>. On the other hand, increased level</w:t>
      </w:r>
      <w:r w:rsidR="00166763" w:rsidRPr="00E21576">
        <w:rPr>
          <w:rFonts w:ascii="Times" w:hAnsi="Times" w:cs="Arial"/>
          <w:shd w:val="clear" w:color="auto" w:fill="FFFFFF"/>
        </w:rPr>
        <w:t>s</w:t>
      </w:r>
      <w:r w:rsidR="0018500A" w:rsidRPr="00E21576">
        <w:rPr>
          <w:rFonts w:ascii="Times" w:hAnsi="Times" w:cs="Arial"/>
          <w:shd w:val="clear" w:color="auto" w:fill="FFFFFF"/>
        </w:rPr>
        <w:t xml:space="preserve"> of ROS favor cell differentiation</w:t>
      </w:r>
      <w:r w:rsidR="00CD53E6" w:rsidRPr="00E21576">
        <w:rPr>
          <w:rFonts w:ascii="Times" w:hAnsi="Times" w:cs="Arial"/>
          <w:shd w:val="clear" w:color="auto" w:fill="FFFFFF"/>
        </w:rPr>
        <w:t xml:space="preserve"> </w:t>
      </w:r>
      <w:r w:rsidR="00CD53E6" w:rsidRPr="00E21576">
        <w:rPr>
          <w:rFonts w:ascii="Times" w:hAnsi="Times" w:cs="Arial"/>
          <w:shd w:val="clear" w:color="auto" w:fill="FFFFFF"/>
        </w:rPr>
        <w:fldChar w:fldCharType="begin">
          <w:fldData xml:space="preserve">PEVuZE5vdGU+PENpdGU+PEF1dGhvcj5CdWdnaXNjaDwvQXV0aG9yPjxZZWFyPjIwMDc8L1llYXI+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</w:fldData>
        </w:fldChar>
      </w:r>
      <w:r w:rsidR="00763CB5" w:rsidRPr="00E21576">
        <w:rPr>
          <w:rFonts w:ascii="Times" w:hAnsi="Times" w:cs="Arial"/>
          <w:shd w:val="clear" w:color="auto" w:fill="FFFFFF"/>
        </w:rPr>
        <w:instrText xml:space="preserve"> ADDIN EN.CITE </w:instrText>
      </w:r>
      <w:r w:rsidR="00763CB5" w:rsidRPr="00E21576">
        <w:rPr>
          <w:rFonts w:ascii="Times" w:hAnsi="Times" w:cs="Arial"/>
          <w:shd w:val="clear" w:color="auto" w:fill="FFFFFF"/>
        </w:rPr>
        <w:fldChar w:fldCharType="begin">
          <w:fldData xml:space="preserve">PEVuZE5vdGU+PENpdGU+PEF1dGhvcj5CdWdnaXNjaDwvQXV0aG9yPjxZZWFyPjIwMDc8L1llYXI+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</w:fldData>
        </w:fldChar>
      </w:r>
      <w:r w:rsidR="00763CB5" w:rsidRPr="00E21576">
        <w:rPr>
          <w:rFonts w:ascii="Times" w:hAnsi="Times" w:cs="Arial"/>
          <w:shd w:val="clear" w:color="auto" w:fill="FFFFFF"/>
        </w:rPr>
        <w:instrText xml:space="preserve"> ADDIN EN.CITE.DATA </w:instrText>
      </w:r>
      <w:r w:rsidR="00763CB5" w:rsidRPr="00E21576">
        <w:rPr>
          <w:rFonts w:ascii="Times" w:hAnsi="Times" w:cs="Arial"/>
          <w:shd w:val="clear" w:color="auto" w:fill="FFFFFF"/>
        </w:rPr>
      </w:r>
      <w:r w:rsidR="00763CB5" w:rsidRPr="00E21576">
        <w:rPr>
          <w:rFonts w:ascii="Times" w:hAnsi="Times" w:cs="Arial"/>
          <w:shd w:val="clear" w:color="auto" w:fill="FFFFFF"/>
        </w:rPr>
        <w:fldChar w:fldCharType="end"/>
      </w:r>
      <w:r w:rsidR="00CD53E6" w:rsidRPr="00E21576">
        <w:rPr>
          <w:rFonts w:ascii="Times" w:hAnsi="Times" w:cs="Arial"/>
          <w:shd w:val="clear" w:color="auto" w:fill="FFFFFF"/>
        </w:rPr>
        <w:fldChar w:fldCharType="separate"/>
      </w:r>
      <w:r w:rsidR="00763CB5" w:rsidRPr="00E21576">
        <w:rPr>
          <w:rFonts w:ascii="Times" w:hAnsi="Times" w:cs="Arial"/>
          <w:noProof/>
          <w:shd w:val="clear" w:color="auto" w:fill="FFFFFF"/>
        </w:rPr>
        <w:t>(</w:t>
      </w:r>
      <w:hyperlink w:anchor="_ENREF_59" w:tooltip="Buggisch, 2007 #159" w:history="1">
        <w:r w:rsidR="00763CB5" w:rsidRPr="00E21576">
          <w:rPr>
            <w:rStyle w:val="Hyperlink"/>
            <w:rFonts w:ascii="Times" w:hAnsi="Times" w:cs="Arial"/>
            <w:noProof/>
            <w:shd w:val="clear" w:color="auto" w:fill="FFFFFF"/>
          </w:rPr>
          <w:t>59</w:t>
        </w:r>
      </w:hyperlink>
      <w:r w:rsidR="00763CB5" w:rsidRPr="00E21576">
        <w:rPr>
          <w:rFonts w:ascii="Times" w:hAnsi="Times" w:cs="Arial"/>
          <w:noProof/>
          <w:shd w:val="clear" w:color="auto" w:fill="FFFFFF"/>
        </w:rPr>
        <w:t xml:space="preserve">, </w:t>
      </w:r>
      <w:hyperlink w:anchor="_ENREF_60" w:tooltip="Sauer, 2000 #158" w:history="1">
        <w:r w:rsidR="00763CB5" w:rsidRPr="00E21576">
          <w:rPr>
            <w:rStyle w:val="Hyperlink"/>
            <w:rFonts w:ascii="Times" w:hAnsi="Times" w:cs="Arial"/>
            <w:noProof/>
            <w:shd w:val="clear" w:color="auto" w:fill="FFFFFF"/>
          </w:rPr>
          <w:t>60</w:t>
        </w:r>
      </w:hyperlink>
      <w:r w:rsidR="00763CB5" w:rsidRPr="00E21576">
        <w:rPr>
          <w:rFonts w:ascii="Times" w:hAnsi="Times" w:cs="Arial"/>
          <w:noProof/>
          <w:shd w:val="clear" w:color="auto" w:fill="FFFFFF"/>
        </w:rPr>
        <w:t>)</w:t>
      </w:r>
      <w:r w:rsidR="00CD53E6" w:rsidRPr="00E21576">
        <w:rPr>
          <w:rFonts w:ascii="Times" w:hAnsi="Times" w:cs="Arial"/>
          <w:shd w:val="clear" w:color="auto" w:fill="FFFFFF"/>
        </w:rPr>
        <w:fldChar w:fldCharType="end"/>
      </w:r>
      <w:r w:rsidR="009016E1" w:rsidRPr="00E21576">
        <w:rPr>
          <w:rFonts w:ascii="Times" w:hAnsi="Times" w:cs="Arial"/>
          <w:shd w:val="clear" w:color="auto" w:fill="FFFFFF"/>
        </w:rPr>
        <w:t>.</w:t>
      </w:r>
      <w:r w:rsidR="007502A2" w:rsidRPr="00E21576">
        <w:rPr>
          <w:rFonts w:ascii="Times" w:hAnsi="Times" w:cs="Arial"/>
          <w:shd w:val="clear" w:color="auto" w:fill="FFFFFF"/>
        </w:rPr>
        <w:t xml:space="preserve"> </w:t>
      </w:r>
      <w:r w:rsidR="00E20826" w:rsidRPr="00E21576">
        <w:rPr>
          <w:rFonts w:ascii="Times" w:hAnsi="Times" w:cs="Arial"/>
          <w:shd w:val="clear" w:color="auto" w:fill="FFFFFF"/>
        </w:rPr>
        <w:t xml:space="preserve">The </w:t>
      </w:r>
      <w:r w:rsidR="00166763" w:rsidRPr="00E21576">
        <w:rPr>
          <w:rFonts w:ascii="Times" w:hAnsi="Times" w:cs="Arial"/>
          <w:shd w:val="clear" w:color="auto" w:fill="FFFFFF"/>
        </w:rPr>
        <w:t xml:space="preserve">transcript level </w:t>
      </w:r>
      <w:r w:rsidR="00E20826" w:rsidRPr="00E21576">
        <w:rPr>
          <w:rFonts w:ascii="Times" w:hAnsi="Times" w:cs="Arial"/>
          <w:shd w:val="clear" w:color="auto" w:fill="FFFFFF"/>
        </w:rPr>
        <w:t xml:space="preserve">of </w:t>
      </w:r>
      <w:r w:rsidR="00E20826" w:rsidRPr="00E21576">
        <w:rPr>
          <w:rFonts w:ascii="Times" w:hAnsi="Times" w:cs="Arial"/>
          <w:i/>
          <w:shd w:val="clear" w:color="auto" w:fill="FFFFFF"/>
        </w:rPr>
        <w:t>OSGIN1</w:t>
      </w:r>
      <w:r w:rsidR="00577FC5" w:rsidRPr="00E21576">
        <w:rPr>
          <w:rFonts w:ascii="Times" w:hAnsi="Times" w:cs="Arial"/>
          <w:shd w:val="clear" w:color="auto" w:fill="FFFFFF"/>
        </w:rPr>
        <w:t xml:space="preserve"> was induced in BAL-</w:t>
      </w:r>
      <w:r w:rsidR="00E20826" w:rsidRPr="00E21576">
        <w:rPr>
          <w:rFonts w:ascii="Times" w:hAnsi="Times" w:cs="Arial"/>
          <w:shd w:val="clear" w:color="auto" w:fill="FFFFFF"/>
        </w:rPr>
        <w:t>cultured HepaRG cells</w:t>
      </w:r>
      <w:r w:rsidR="00577FC5" w:rsidRPr="00E21576">
        <w:rPr>
          <w:rFonts w:ascii="Times" w:hAnsi="Times" w:cs="Arial"/>
          <w:shd w:val="clear" w:color="auto" w:fill="FFFFFF"/>
        </w:rPr>
        <w:t>,</w:t>
      </w:r>
      <w:r w:rsidR="00271413" w:rsidRPr="00E21576">
        <w:rPr>
          <w:rFonts w:ascii="Times" w:hAnsi="Times" w:cs="Arial"/>
          <w:shd w:val="clear" w:color="auto" w:fill="FFFFFF"/>
        </w:rPr>
        <w:t xml:space="preserve"> </w:t>
      </w:r>
      <w:r w:rsidR="00E20826" w:rsidRPr="00E21576">
        <w:rPr>
          <w:rFonts w:ascii="Times" w:hAnsi="Times" w:cs="Arial"/>
          <w:shd w:val="clear" w:color="auto" w:fill="FFFFFF"/>
        </w:rPr>
        <w:lastRenderedPageBreak/>
        <w:t xml:space="preserve">reflecting the increased </w:t>
      </w:r>
      <w:r w:rsidR="00271413" w:rsidRPr="00E21576">
        <w:rPr>
          <w:rFonts w:ascii="Times" w:hAnsi="Times" w:cs="Arial"/>
          <w:shd w:val="clear" w:color="auto" w:fill="FFFFFF"/>
        </w:rPr>
        <w:t>OxPhos activity</w:t>
      </w:r>
      <w:r w:rsidR="00D017C4" w:rsidRPr="00E21576">
        <w:rPr>
          <w:rFonts w:ascii="Times" w:hAnsi="Times" w:cs="Arial"/>
          <w:shd w:val="clear" w:color="auto" w:fill="FFFFFF"/>
        </w:rPr>
        <w:t>,</w:t>
      </w:r>
      <w:r w:rsidR="00271413" w:rsidRPr="00E21576">
        <w:rPr>
          <w:rFonts w:ascii="Times" w:hAnsi="Times" w:cs="Arial"/>
          <w:shd w:val="clear" w:color="auto" w:fill="FFFFFF"/>
        </w:rPr>
        <w:t xml:space="preserve"> and subsequently increased </w:t>
      </w:r>
      <w:r w:rsidR="00E20826" w:rsidRPr="00E21576">
        <w:rPr>
          <w:rFonts w:ascii="Times" w:hAnsi="Times" w:cs="Arial"/>
          <w:shd w:val="clear" w:color="auto" w:fill="FFFFFF"/>
        </w:rPr>
        <w:t xml:space="preserve">ROS </w:t>
      </w:r>
      <w:r w:rsidR="00271413" w:rsidRPr="00E21576">
        <w:rPr>
          <w:rFonts w:ascii="Times" w:hAnsi="Times" w:cs="Arial"/>
          <w:shd w:val="clear" w:color="auto" w:fill="FFFFFF"/>
        </w:rPr>
        <w:t>produc</w:t>
      </w:r>
      <w:r w:rsidR="00577FC5" w:rsidRPr="00E21576">
        <w:rPr>
          <w:rFonts w:ascii="Times" w:hAnsi="Times" w:cs="Arial"/>
          <w:shd w:val="clear" w:color="auto" w:fill="FFFFFF"/>
        </w:rPr>
        <w:t>tion</w:t>
      </w:r>
      <w:r w:rsidR="00545ADA" w:rsidRPr="00E21576">
        <w:rPr>
          <w:rFonts w:ascii="Times" w:hAnsi="Times" w:cs="Arial"/>
          <w:shd w:val="clear" w:color="auto" w:fill="FFFFFF"/>
        </w:rPr>
        <w:t xml:space="preserve"> </w:t>
      </w:r>
      <w:r w:rsidR="00545ADA" w:rsidRPr="00E21576">
        <w:rPr>
          <w:rFonts w:ascii="Times" w:hAnsi="Times" w:cs="Arial"/>
          <w:shd w:val="clear" w:color="auto" w:fill="FFFFFF"/>
        </w:rPr>
        <w:fldChar w:fldCharType="begin">
          <w:fldData xml:space="preserve">PEVuZE5vdGU+PENpdGU+PEF1dGhvcj5MaTwvQXV0aG9yPjxZZWFyPjIwMDc8L1llYXI+PFJlY051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</w:fldData>
        </w:fldChar>
      </w:r>
      <w:r w:rsidR="00763CB5" w:rsidRPr="00E21576">
        <w:rPr>
          <w:rFonts w:ascii="Times" w:hAnsi="Times" w:cs="Arial"/>
          <w:shd w:val="clear" w:color="auto" w:fill="FFFFFF"/>
        </w:rPr>
        <w:instrText xml:space="preserve"> ADDIN EN.CITE </w:instrText>
      </w:r>
      <w:r w:rsidR="00763CB5" w:rsidRPr="00E21576">
        <w:rPr>
          <w:rFonts w:ascii="Times" w:hAnsi="Times" w:cs="Arial"/>
          <w:shd w:val="clear" w:color="auto" w:fill="FFFFFF"/>
        </w:rPr>
        <w:fldChar w:fldCharType="begin">
          <w:fldData xml:space="preserve">PEVuZE5vdGU+PENpdGU+PEF1dGhvcj5MaTwvQXV0aG9yPjxZZWFyPjIwMDc8L1llYXI+PFJlY051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</w:fldData>
        </w:fldChar>
      </w:r>
      <w:r w:rsidR="00763CB5" w:rsidRPr="00E21576">
        <w:rPr>
          <w:rFonts w:ascii="Times" w:hAnsi="Times" w:cs="Arial"/>
          <w:shd w:val="clear" w:color="auto" w:fill="FFFFFF"/>
        </w:rPr>
        <w:instrText xml:space="preserve"> ADDIN EN.CITE.DATA </w:instrText>
      </w:r>
      <w:r w:rsidR="00763CB5" w:rsidRPr="00E21576">
        <w:rPr>
          <w:rFonts w:ascii="Times" w:hAnsi="Times" w:cs="Arial"/>
          <w:shd w:val="clear" w:color="auto" w:fill="FFFFFF"/>
        </w:rPr>
      </w:r>
      <w:r w:rsidR="00763CB5" w:rsidRPr="00E21576">
        <w:rPr>
          <w:rFonts w:ascii="Times" w:hAnsi="Times" w:cs="Arial"/>
          <w:shd w:val="clear" w:color="auto" w:fill="FFFFFF"/>
        </w:rPr>
        <w:fldChar w:fldCharType="end"/>
      </w:r>
      <w:r w:rsidR="00545ADA" w:rsidRPr="00E21576">
        <w:rPr>
          <w:rFonts w:ascii="Times" w:hAnsi="Times" w:cs="Arial"/>
          <w:shd w:val="clear" w:color="auto" w:fill="FFFFFF"/>
        </w:rPr>
        <w:fldChar w:fldCharType="separate"/>
      </w:r>
      <w:r w:rsidR="00763CB5" w:rsidRPr="00E21576">
        <w:rPr>
          <w:rFonts w:ascii="Times" w:hAnsi="Times" w:cs="Arial"/>
          <w:noProof/>
          <w:shd w:val="clear" w:color="auto" w:fill="FFFFFF"/>
        </w:rPr>
        <w:t>(</w:t>
      </w:r>
      <w:hyperlink w:anchor="_ENREF_19" w:tooltip="Li, 2007 #173" w:history="1">
        <w:r w:rsidR="00763CB5" w:rsidRPr="00E21576">
          <w:rPr>
            <w:rStyle w:val="Hyperlink"/>
            <w:rFonts w:ascii="Times" w:hAnsi="Times" w:cs="Arial"/>
            <w:noProof/>
            <w:shd w:val="clear" w:color="auto" w:fill="FFFFFF"/>
          </w:rPr>
          <w:t>19</w:t>
        </w:r>
      </w:hyperlink>
      <w:r w:rsidR="00763CB5" w:rsidRPr="00E21576">
        <w:rPr>
          <w:rFonts w:ascii="Times" w:hAnsi="Times" w:cs="Arial"/>
          <w:noProof/>
          <w:shd w:val="clear" w:color="auto" w:fill="FFFFFF"/>
        </w:rPr>
        <w:t>)</w:t>
      </w:r>
      <w:r w:rsidR="00545ADA" w:rsidRPr="00E21576">
        <w:rPr>
          <w:rFonts w:ascii="Times" w:hAnsi="Times" w:cs="Arial"/>
          <w:shd w:val="clear" w:color="auto" w:fill="FFFFFF"/>
        </w:rPr>
        <w:fldChar w:fldCharType="end"/>
      </w:r>
      <w:r w:rsidR="00E20826" w:rsidRPr="00E21576">
        <w:rPr>
          <w:rFonts w:ascii="Times" w:hAnsi="Times" w:cs="Arial"/>
          <w:shd w:val="clear" w:color="auto" w:fill="FFFFFF"/>
        </w:rPr>
        <w:t xml:space="preserve">. </w:t>
      </w:r>
      <w:r w:rsidR="00271413" w:rsidRPr="00E21576">
        <w:rPr>
          <w:rFonts w:ascii="Times" w:hAnsi="Times" w:cs="Arial"/>
          <w:shd w:val="clear" w:color="auto" w:fill="FFFFFF"/>
        </w:rPr>
        <w:t xml:space="preserve">Recently, </w:t>
      </w:r>
      <w:r w:rsidR="00F42393" w:rsidRPr="00E21576">
        <w:rPr>
          <w:rStyle w:val="highlight"/>
          <w:rFonts w:ascii="Times" w:hAnsi="Times" w:cs="Arial"/>
          <w:shd w:val="clear" w:color="auto" w:fill="FFFFFF"/>
        </w:rPr>
        <w:t>OSGIN1 wa</w:t>
      </w:r>
      <w:r w:rsidR="00271413" w:rsidRPr="00E21576">
        <w:rPr>
          <w:rStyle w:val="highlight"/>
          <w:rFonts w:ascii="Times" w:hAnsi="Times" w:cs="Arial"/>
          <w:shd w:val="clear" w:color="auto" w:fill="FFFFFF"/>
        </w:rPr>
        <w:t>s</w:t>
      </w:r>
      <w:r w:rsidR="00F42393" w:rsidRPr="00E21576">
        <w:rPr>
          <w:rStyle w:val="highlight"/>
          <w:rFonts w:ascii="Times" w:hAnsi="Times" w:cs="Arial"/>
          <w:shd w:val="clear" w:color="auto" w:fill="FFFFFF"/>
        </w:rPr>
        <w:t xml:space="preserve"> also</w:t>
      </w:r>
      <w:r w:rsidR="00271413" w:rsidRPr="00E21576">
        <w:rPr>
          <w:rStyle w:val="highlight"/>
          <w:rFonts w:ascii="Times" w:hAnsi="Times" w:cs="Arial"/>
          <w:shd w:val="clear" w:color="auto" w:fill="FFFFFF"/>
        </w:rPr>
        <w:t xml:space="preserve"> identified </w:t>
      </w:r>
      <w:r w:rsidR="00271413" w:rsidRPr="00E21576">
        <w:rPr>
          <w:rFonts w:ascii="Times" w:hAnsi="Times" w:cs="Arial"/>
          <w:shd w:val="clear" w:color="auto" w:fill="FFFFFF"/>
        </w:rPr>
        <w:t>as a tumor suppressor that is down-re</w:t>
      </w:r>
      <w:r w:rsidR="00BE6560" w:rsidRPr="00E21576">
        <w:rPr>
          <w:rFonts w:ascii="Times" w:hAnsi="Times" w:cs="Arial"/>
          <w:shd w:val="clear" w:color="auto" w:fill="FFFFFF"/>
        </w:rPr>
        <w:t>gulated or mutated</w:t>
      </w:r>
      <w:r w:rsidR="00271413" w:rsidRPr="00E21576">
        <w:rPr>
          <w:rFonts w:ascii="Times" w:hAnsi="Times" w:cs="Arial"/>
          <w:shd w:val="clear" w:color="auto" w:fill="FFFFFF"/>
        </w:rPr>
        <w:t xml:space="preserve"> in human hepatocellular carcinoma</w:t>
      </w:r>
      <w:r w:rsidR="00577FC5" w:rsidRPr="00E21576">
        <w:rPr>
          <w:rFonts w:ascii="Times" w:hAnsi="Times" w:cs="Arial"/>
          <w:shd w:val="clear" w:color="auto" w:fill="FFFFFF"/>
        </w:rPr>
        <w:t xml:space="preserve"> tissues</w:t>
      </w:r>
      <w:r w:rsidR="00271413" w:rsidRPr="00E21576">
        <w:rPr>
          <w:rFonts w:ascii="Times" w:hAnsi="Times" w:cs="Arial"/>
          <w:shd w:val="clear" w:color="auto" w:fill="FFFFFF"/>
        </w:rPr>
        <w:t xml:space="preserve"> </w:t>
      </w:r>
      <w:r w:rsidR="00271413" w:rsidRPr="00E21576">
        <w:rPr>
          <w:rFonts w:ascii="Times" w:hAnsi="Times" w:cs="Arial"/>
          <w:shd w:val="clear" w:color="auto" w:fill="FFFFFF"/>
        </w:rPr>
        <w:fldChar w:fldCharType="begin">
          <w:fldData xml:space="preserve">PEVuZE5vdGU+PENpdGU+PEF1dGhvcj5MaXU8L0F1dGhvcj48WWVhcj4yMDE0PC9ZZWFyPjxSZWNO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</w:fldData>
        </w:fldChar>
      </w:r>
      <w:r w:rsidR="00763CB5" w:rsidRPr="00E21576">
        <w:rPr>
          <w:rFonts w:ascii="Times" w:hAnsi="Times" w:cs="Arial"/>
          <w:shd w:val="clear" w:color="auto" w:fill="FFFFFF"/>
        </w:rPr>
        <w:instrText xml:space="preserve"> ADDIN EN.CITE </w:instrText>
      </w:r>
      <w:r w:rsidR="00763CB5" w:rsidRPr="00E21576">
        <w:rPr>
          <w:rFonts w:ascii="Times" w:hAnsi="Times" w:cs="Arial"/>
          <w:shd w:val="clear" w:color="auto" w:fill="FFFFFF"/>
        </w:rPr>
        <w:fldChar w:fldCharType="begin">
          <w:fldData xml:space="preserve">PEVuZE5vdGU+PENpdGU+PEF1dGhvcj5MaXU8L0F1dGhvcj48WWVhcj4yMDE0PC9ZZWFyPjxSZWNO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</w:fldData>
        </w:fldChar>
      </w:r>
      <w:r w:rsidR="00763CB5" w:rsidRPr="00E21576">
        <w:rPr>
          <w:rFonts w:ascii="Times" w:hAnsi="Times" w:cs="Arial"/>
          <w:shd w:val="clear" w:color="auto" w:fill="FFFFFF"/>
        </w:rPr>
        <w:instrText xml:space="preserve"> ADDIN EN.CITE.DATA </w:instrText>
      </w:r>
      <w:r w:rsidR="00763CB5" w:rsidRPr="00E21576">
        <w:rPr>
          <w:rFonts w:ascii="Times" w:hAnsi="Times" w:cs="Arial"/>
          <w:shd w:val="clear" w:color="auto" w:fill="FFFFFF"/>
        </w:rPr>
      </w:r>
      <w:r w:rsidR="00763CB5" w:rsidRPr="00E21576">
        <w:rPr>
          <w:rFonts w:ascii="Times" w:hAnsi="Times" w:cs="Arial"/>
          <w:shd w:val="clear" w:color="auto" w:fill="FFFFFF"/>
        </w:rPr>
        <w:fldChar w:fldCharType="end"/>
      </w:r>
      <w:r w:rsidR="00271413" w:rsidRPr="00E21576">
        <w:rPr>
          <w:rFonts w:ascii="Times" w:hAnsi="Times" w:cs="Arial"/>
          <w:shd w:val="clear" w:color="auto" w:fill="FFFFFF"/>
        </w:rPr>
        <w:fldChar w:fldCharType="separate"/>
      </w:r>
      <w:r w:rsidR="00763CB5" w:rsidRPr="00E21576">
        <w:rPr>
          <w:rFonts w:ascii="Times" w:hAnsi="Times" w:cs="Arial"/>
          <w:noProof/>
          <w:shd w:val="clear" w:color="auto" w:fill="FFFFFF"/>
        </w:rPr>
        <w:t>(</w:t>
      </w:r>
      <w:hyperlink w:anchor="_ENREF_61" w:tooltip="Liu, 2014 #165" w:history="1">
        <w:r w:rsidR="00763CB5" w:rsidRPr="00E21576">
          <w:rPr>
            <w:rStyle w:val="Hyperlink"/>
            <w:rFonts w:ascii="Times" w:hAnsi="Times" w:cs="Arial"/>
            <w:noProof/>
            <w:shd w:val="clear" w:color="auto" w:fill="FFFFFF"/>
          </w:rPr>
          <w:t>61</w:t>
        </w:r>
      </w:hyperlink>
      <w:r w:rsidR="00763CB5" w:rsidRPr="00E21576">
        <w:rPr>
          <w:rFonts w:ascii="Times" w:hAnsi="Times" w:cs="Arial"/>
          <w:noProof/>
          <w:shd w:val="clear" w:color="auto" w:fill="FFFFFF"/>
        </w:rPr>
        <w:t>)</w:t>
      </w:r>
      <w:r w:rsidR="00271413" w:rsidRPr="00E21576">
        <w:rPr>
          <w:rFonts w:ascii="Times" w:hAnsi="Times" w:cs="Arial"/>
          <w:shd w:val="clear" w:color="auto" w:fill="FFFFFF"/>
        </w:rPr>
        <w:fldChar w:fldCharType="end"/>
      </w:r>
      <w:r w:rsidR="00271413" w:rsidRPr="00E21576">
        <w:rPr>
          <w:rFonts w:ascii="Times" w:hAnsi="Times" w:cs="Arial"/>
          <w:shd w:val="clear" w:color="auto" w:fill="FFFFFF"/>
        </w:rPr>
        <w:t xml:space="preserve">. </w:t>
      </w:r>
      <w:r w:rsidR="00E429AA" w:rsidRPr="00E21576">
        <w:rPr>
          <w:rFonts w:ascii="Times" w:hAnsi="Times" w:cs="Arial"/>
          <w:shd w:val="clear" w:color="auto" w:fill="FFFFFF"/>
        </w:rPr>
        <w:t>It will be, however, difficult to disting</w:t>
      </w:r>
      <w:r w:rsidR="005B38FD" w:rsidRPr="00E21576">
        <w:rPr>
          <w:rFonts w:ascii="Times" w:hAnsi="Times" w:cs="Arial"/>
          <w:shd w:val="clear" w:color="auto" w:fill="FFFFFF"/>
        </w:rPr>
        <w:t>uish between the different playe</w:t>
      </w:r>
      <w:r w:rsidR="00E429AA" w:rsidRPr="00E21576">
        <w:rPr>
          <w:rFonts w:ascii="Times" w:hAnsi="Times" w:cs="Arial"/>
          <w:shd w:val="clear" w:color="auto" w:fill="FFFFFF"/>
        </w:rPr>
        <w:t xml:space="preserve">rs that may post-transcriptionally increase the hepatic functionality during BAL culturing, due </w:t>
      </w:r>
      <w:r w:rsidR="00166763" w:rsidRPr="00E21576">
        <w:rPr>
          <w:rFonts w:ascii="Times" w:hAnsi="Times" w:cs="Arial"/>
          <w:shd w:val="clear" w:color="auto" w:fill="FFFFFF"/>
        </w:rPr>
        <w:t xml:space="preserve">to </w:t>
      </w:r>
      <w:r w:rsidR="00E429AA" w:rsidRPr="00E21576">
        <w:rPr>
          <w:rFonts w:ascii="Times" w:hAnsi="Times" w:cs="Arial"/>
          <w:shd w:val="clear" w:color="auto" w:fill="FFFFFF"/>
        </w:rPr>
        <w:t>interconnections between the processes regulated by the concentration of energy metabolit</w:t>
      </w:r>
      <w:r w:rsidR="007F636A" w:rsidRPr="00E21576">
        <w:rPr>
          <w:rFonts w:ascii="Times" w:hAnsi="Times" w:cs="Arial"/>
          <w:shd w:val="clear" w:color="auto" w:fill="FFFFFF"/>
        </w:rPr>
        <w:t>es</w:t>
      </w:r>
      <w:r w:rsidR="004872DF" w:rsidRPr="00E21576">
        <w:rPr>
          <w:rFonts w:ascii="Times" w:hAnsi="Times" w:cs="Arial"/>
          <w:shd w:val="clear" w:color="auto" w:fill="FFFFFF"/>
        </w:rPr>
        <w:t xml:space="preserve"> and ROS.</w:t>
      </w:r>
    </w:p>
    <w:p w:rsidR="00EE6AF0" w:rsidRPr="00E21576" w:rsidRDefault="00FF7BC8" w:rsidP="00C22628">
      <w:pPr>
        <w:pStyle w:val="Geenafstand"/>
        <w:spacing w:line="360" w:lineRule="auto"/>
        <w:rPr>
          <w:rFonts w:ascii="Times" w:hAnsi="Times" w:cs="Arial"/>
          <w:shd w:val="clear" w:color="auto" w:fill="FFFFFF"/>
        </w:rPr>
      </w:pPr>
      <w:r w:rsidRPr="00E21576">
        <w:rPr>
          <w:rFonts w:ascii="Times" w:hAnsi="Times"/>
        </w:rPr>
        <w:t xml:space="preserve">Interestingly, the hepatic transcriptome of the HepaRG </w:t>
      </w:r>
      <w:r w:rsidR="00556BC2" w:rsidRPr="00E21576">
        <w:rPr>
          <w:rFonts w:ascii="Times" w:hAnsi="Times"/>
        </w:rPr>
        <w:t>was more similar</w:t>
      </w:r>
      <w:r w:rsidR="00CB6201" w:rsidRPr="00E21576">
        <w:rPr>
          <w:rFonts w:ascii="Times" w:hAnsi="Times"/>
        </w:rPr>
        <w:t xml:space="preserve"> to </w:t>
      </w:r>
      <w:r w:rsidRPr="00E21576">
        <w:rPr>
          <w:rFonts w:ascii="Times" w:hAnsi="Times"/>
        </w:rPr>
        <w:t xml:space="preserve">MHHs </w:t>
      </w:r>
      <w:r w:rsidR="00CB6201" w:rsidRPr="00E21576">
        <w:rPr>
          <w:rFonts w:ascii="Times" w:hAnsi="Times"/>
        </w:rPr>
        <w:t>than to</w:t>
      </w:r>
      <w:r w:rsidR="00F24893" w:rsidRPr="00E21576">
        <w:rPr>
          <w:rFonts w:ascii="Times" w:hAnsi="Times"/>
        </w:rPr>
        <w:t xml:space="preserve"> </w:t>
      </w:r>
      <w:r w:rsidR="00CB6201" w:rsidRPr="00E21576">
        <w:rPr>
          <w:rFonts w:ascii="Times" w:hAnsi="Times"/>
        </w:rPr>
        <w:t>HFLC</w:t>
      </w:r>
      <w:r w:rsidR="00226CE0" w:rsidRPr="00E21576">
        <w:rPr>
          <w:rFonts w:ascii="Times" w:hAnsi="Times"/>
        </w:rPr>
        <w:t>s</w:t>
      </w:r>
      <w:r w:rsidR="00CD46E5" w:rsidRPr="00E21576">
        <w:rPr>
          <w:rFonts w:ascii="Times" w:hAnsi="Times"/>
        </w:rPr>
        <w:t>. The relative</w:t>
      </w:r>
      <w:r w:rsidR="00556BC2" w:rsidRPr="00E21576">
        <w:rPr>
          <w:rFonts w:ascii="Times" w:hAnsi="Times"/>
        </w:rPr>
        <w:t>ly</w:t>
      </w:r>
      <w:r w:rsidR="00CD46E5" w:rsidRPr="00E21576">
        <w:rPr>
          <w:rFonts w:ascii="Times" w:hAnsi="Times"/>
        </w:rPr>
        <w:t xml:space="preserve"> high similarity </w:t>
      </w:r>
      <w:r w:rsidR="007279F8" w:rsidRPr="00E21576">
        <w:rPr>
          <w:rFonts w:ascii="Times" w:hAnsi="Times"/>
        </w:rPr>
        <w:t xml:space="preserve">of </w:t>
      </w:r>
      <w:r w:rsidR="00CD46E5" w:rsidRPr="00E21576">
        <w:rPr>
          <w:rFonts w:ascii="Times" w:hAnsi="Times"/>
        </w:rPr>
        <w:t xml:space="preserve">HepaRG cells with MHHs was previously also found in a global transcriptome study </w:t>
      </w:r>
      <w:r w:rsidR="00556BC2" w:rsidRPr="00E21576">
        <w:rPr>
          <w:rFonts w:ascii="Times" w:hAnsi="Times"/>
        </w:rPr>
        <w:t xml:space="preserve">comparing </w:t>
      </w:r>
      <w:r w:rsidR="00CD46E5" w:rsidRPr="00E21576">
        <w:rPr>
          <w:rFonts w:ascii="Times" w:hAnsi="Times"/>
        </w:rPr>
        <w:t>HepaRG, MHHs and HepG2 cells</w:t>
      </w:r>
      <w:r w:rsidR="00C76D85" w:rsidRPr="00E21576">
        <w:rPr>
          <w:rFonts w:ascii="Times" w:hAnsi="Times"/>
        </w:rPr>
        <w:t xml:space="preserve"> </w:t>
      </w:r>
      <w:r w:rsidRPr="00E21576">
        <w:rPr>
          <w:rFonts w:ascii="Times" w:hAnsi="Times"/>
        </w:rPr>
        <w:fldChar w:fldCharType="begin">
          <w:fldData xml:space="preserve">PEVuZE5vdGU+PENpdGU+PEF1dGhvcj5IYXJ0PC9BdXRob3I+PFllYXI+MjAxMDwvWWVhcj48UmVj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PEVuZE5vdGU+PENpdGU+PEF1dGhvcj5IYXJ0PC9BdXRob3I+PFllYXI+MjAxMDwvWWVhcj48UmVj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Pr="00E21576">
        <w:rPr>
          <w:rFonts w:ascii="Times" w:hAnsi="Times"/>
        </w:rPr>
        <w:fldChar w:fldCharType="separate"/>
      </w:r>
      <w:r w:rsidR="00763CB5" w:rsidRPr="00E21576">
        <w:rPr>
          <w:rFonts w:ascii="Times" w:hAnsi="Times"/>
          <w:noProof/>
        </w:rPr>
        <w:t>(</w:t>
      </w:r>
      <w:hyperlink w:anchor="_ENREF_62" w:tooltip="Hart, 2010 #175" w:history="1">
        <w:r w:rsidR="00763CB5" w:rsidRPr="00E21576">
          <w:rPr>
            <w:rStyle w:val="Hyperlink"/>
            <w:rFonts w:ascii="Times" w:hAnsi="Times"/>
            <w:noProof/>
          </w:rPr>
          <w:t>62</w:t>
        </w:r>
      </w:hyperlink>
      <w:r w:rsidR="00763CB5" w:rsidRPr="00E21576">
        <w:rPr>
          <w:rFonts w:ascii="Times" w:hAnsi="Times"/>
          <w:noProof/>
        </w:rPr>
        <w:t>)</w:t>
      </w:r>
      <w:r w:rsidRPr="00E21576">
        <w:rPr>
          <w:rFonts w:ascii="Times" w:hAnsi="Times"/>
        </w:rPr>
        <w:fldChar w:fldCharType="end"/>
      </w:r>
      <w:r w:rsidRPr="00E21576">
        <w:rPr>
          <w:rFonts w:ascii="Times" w:hAnsi="Times"/>
        </w:rPr>
        <w:t xml:space="preserve">. A recent study by Gao et al, </w:t>
      </w:r>
      <w:r w:rsidR="00CD46E5" w:rsidRPr="00E21576">
        <w:rPr>
          <w:rFonts w:ascii="Times" w:hAnsi="Times" w:cs="Arial"/>
          <w:color w:val="000000"/>
          <w:shd w:val="clear" w:color="auto" w:fill="FFFFFF"/>
        </w:rPr>
        <w:t>compared</w:t>
      </w:r>
      <w:r w:rsidR="00E819F9" w:rsidRPr="00E21576">
        <w:rPr>
          <w:rFonts w:ascii="Times" w:hAnsi="Times" w:cs="Arial"/>
          <w:color w:val="000000"/>
          <w:shd w:val="clear" w:color="auto" w:fill="FFFFFF"/>
        </w:rPr>
        <w:t xml:space="preserve"> the global gene expression profiles of human induced pluripotent stem cells subjected to hepatogenic</w:t>
      </w:r>
      <w:r w:rsidR="00C76D85" w:rsidRPr="00E21576">
        <w:rPr>
          <w:rFonts w:ascii="Times" w:hAnsi="Times" w:cs="Arial"/>
          <w:color w:val="000000"/>
          <w:shd w:val="clear" w:color="auto" w:fill="FFFFFF"/>
        </w:rPr>
        <w:t>-</w:t>
      </w:r>
      <w:r w:rsidR="00E819F9" w:rsidRPr="00E21576">
        <w:rPr>
          <w:rFonts w:ascii="Times" w:hAnsi="Times" w:cs="Arial"/>
          <w:color w:val="000000"/>
          <w:shd w:val="clear" w:color="auto" w:fill="FFFFFF"/>
        </w:rPr>
        <w:t xml:space="preserve">differentiation protocol </w:t>
      </w:r>
      <w:r w:rsidR="00C76D85" w:rsidRPr="00E21576">
        <w:rPr>
          <w:rFonts w:ascii="Times" w:hAnsi="Times" w:cs="Arial"/>
          <w:color w:val="000000"/>
          <w:shd w:val="clear" w:color="auto" w:fill="FFFFFF"/>
        </w:rPr>
        <w:t>(iPSC-Heps</w:t>
      </w:r>
      <w:r w:rsidR="00C76D85" w:rsidRPr="00E21576">
        <w:rPr>
          <w:rFonts w:ascii="Times" w:hAnsi="Times"/>
        </w:rPr>
        <w:t xml:space="preserve">) </w:t>
      </w:r>
      <w:r w:rsidR="00E819F9" w:rsidRPr="00E21576">
        <w:rPr>
          <w:rFonts w:ascii="Times" w:hAnsi="Times" w:cs="Arial"/>
          <w:color w:val="000000"/>
          <w:shd w:val="clear" w:color="auto" w:fill="FFFFFF"/>
        </w:rPr>
        <w:t xml:space="preserve">to </w:t>
      </w:r>
      <w:r w:rsidR="00CD46E5" w:rsidRPr="00E21576">
        <w:rPr>
          <w:rFonts w:ascii="Times" w:hAnsi="Times" w:cs="Arial"/>
          <w:color w:val="000000"/>
          <w:shd w:val="clear" w:color="auto" w:fill="FFFFFF"/>
        </w:rPr>
        <w:t xml:space="preserve">that of </w:t>
      </w:r>
      <w:r w:rsidR="00C76D85" w:rsidRPr="00E21576">
        <w:rPr>
          <w:rFonts w:ascii="Times" w:hAnsi="Times" w:cs="Arial"/>
          <w:color w:val="000000"/>
          <w:shd w:val="clear" w:color="auto" w:fill="FFFFFF"/>
        </w:rPr>
        <w:t>MHHs</w:t>
      </w:r>
      <w:r w:rsidR="00E819F9" w:rsidRPr="00E21576">
        <w:rPr>
          <w:rFonts w:ascii="Times" w:hAnsi="Times" w:cs="Arial"/>
          <w:color w:val="000000"/>
          <w:shd w:val="clear" w:color="auto" w:fill="FFFFFF"/>
        </w:rPr>
        <w:t xml:space="preserve"> and several</w:t>
      </w:r>
      <w:r w:rsidR="00F311D5" w:rsidRPr="00E21576">
        <w:rPr>
          <w:rStyle w:val="apple-converted-space"/>
          <w:rFonts w:ascii="Times" w:hAnsi="Times" w:cs="Arial"/>
          <w:color w:val="000000"/>
          <w:shd w:val="clear" w:color="auto" w:fill="FFFFFF"/>
        </w:rPr>
        <w:t xml:space="preserve"> </w:t>
      </w:r>
      <w:r w:rsidR="00E819F9" w:rsidRPr="00E21576">
        <w:rPr>
          <w:rStyle w:val="highlight"/>
          <w:rFonts w:ascii="Times" w:hAnsi="Times" w:cs="Arial"/>
          <w:color w:val="000000"/>
          <w:shd w:val="clear" w:color="auto" w:fill="FFFFFF"/>
        </w:rPr>
        <w:t>human hepatoma</w:t>
      </w:r>
      <w:r w:rsidR="00F311D5" w:rsidRPr="00E21576">
        <w:rPr>
          <w:rStyle w:val="highlight"/>
          <w:rFonts w:ascii="Times" w:hAnsi="Times" w:cs="Arial"/>
          <w:color w:val="000000"/>
          <w:shd w:val="clear" w:color="auto" w:fill="FFFFFF"/>
        </w:rPr>
        <w:t xml:space="preserve"> </w:t>
      </w:r>
      <w:r w:rsidR="00E819F9" w:rsidRPr="00E21576">
        <w:rPr>
          <w:rStyle w:val="highlight"/>
          <w:rFonts w:ascii="Times" w:hAnsi="Times" w:cs="Arial"/>
          <w:color w:val="000000"/>
          <w:shd w:val="clear" w:color="auto" w:fill="FFFFFF"/>
        </w:rPr>
        <w:t xml:space="preserve">cell lines </w:t>
      </w:r>
      <w:r w:rsidR="00E819F9" w:rsidRPr="00E21576">
        <w:rPr>
          <w:rFonts w:ascii="Times" w:hAnsi="Times" w:cs="Arial"/>
          <w:color w:val="000000"/>
          <w:shd w:val="clear" w:color="auto" w:fill="FFFFFF"/>
        </w:rPr>
        <w:t xml:space="preserve">(HepaRG, HuH-7, HepG2, and HepG2/C3A). Among all </w:t>
      </w:r>
      <w:r w:rsidR="00CD46E5" w:rsidRPr="00E21576">
        <w:rPr>
          <w:rFonts w:ascii="Times" w:hAnsi="Times" w:cs="Arial"/>
          <w:color w:val="000000"/>
          <w:shd w:val="clear" w:color="auto" w:fill="FFFFFF"/>
        </w:rPr>
        <w:t xml:space="preserve">other </w:t>
      </w:r>
      <w:r w:rsidR="00E819F9" w:rsidRPr="00E21576">
        <w:rPr>
          <w:rFonts w:ascii="Times" w:hAnsi="Times" w:cs="Arial"/>
          <w:color w:val="000000"/>
          <w:shd w:val="clear" w:color="auto" w:fill="FFFFFF"/>
        </w:rPr>
        <w:t xml:space="preserve">studied </w:t>
      </w:r>
      <w:r w:rsidR="00CD46E5" w:rsidRPr="00E21576">
        <w:rPr>
          <w:rFonts w:ascii="Times" w:hAnsi="Times" w:cs="Arial"/>
          <w:color w:val="000000"/>
          <w:shd w:val="clear" w:color="auto" w:fill="FFFFFF"/>
        </w:rPr>
        <w:t>hepatoma cell lines and iPSC-Heps</w:t>
      </w:r>
      <w:r w:rsidR="00CD46E5" w:rsidRPr="00E21576">
        <w:rPr>
          <w:rFonts w:ascii="Times" w:hAnsi="Times"/>
        </w:rPr>
        <w:t xml:space="preserve"> </w:t>
      </w:r>
      <w:r w:rsidR="00E819F9" w:rsidRPr="00E21576">
        <w:rPr>
          <w:rFonts w:ascii="Times" w:hAnsi="Times" w:cs="Arial"/>
          <w:color w:val="000000"/>
          <w:shd w:val="clear" w:color="auto" w:fill="FFFFFF"/>
        </w:rPr>
        <w:t xml:space="preserve">, the HepaRG cells </w:t>
      </w:r>
      <w:r w:rsidR="001826CB" w:rsidRPr="00E21576">
        <w:rPr>
          <w:rFonts w:ascii="Times" w:hAnsi="Times" w:cs="Arial"/>
          <w:color w:val="000000"/>
          <w:shd w:val="clear" w:color="auto" w:fill="FFFFFF"/>
        </w:rPr>
        <w:t>were most</w:t>
      </w:r>
      <w:r w:rsidR="000E2AF2" w:rsidRPr="00E21576">
        <w:rPr>
          <w:rFonts w:ascii="Times" w:hAnsi="Times" w:cs="Arial"/>
          <w:color w:val="000000"/>
          <w:shd w:val="clear" w:color="auto" w:fill="FFFFFF"/>
        </w:rPr>
        <w:t xml:space="preserve"> similar</w:t>
      </w:r>
      <w:r w:rsidR="00E819F9" w:rsidRPr="00E21576">
        <w:rPr>
          <w:rFonts w:ascii="Times" w:hAnsi="Times" w:cs="Arial"/>
          <w:color w:val="000000"/>
          <w:shd w:val="clear" w:color="auto" w:fill="FFFFFF"/>
        </w:rPr>
        <w:t xml:space="preserve"> to MHH</w:t>
      </w:r>
      <w:r w:rsidR="007279F8" w:rsidRPr="00E21576">
        <w:rPr>
          <w:rFonts w:ascii="Times" w:hAnsi="Times" w:cs="Arial"/>
          <w:color w:val="000000"/>
          <w:shd w:val="clear" w:color="auto" w:fill="FFFFFF"/>
        </w:rPr>
        <w:t>s</w:t>
      </w:r>
      <w:r w:rsidR="00E819F9" w:rsidRPr="00E21576">
        <w:rPr>
          <w:rFonts w:ascii="Times" w:hAnsi="Times" w:cs="Arial"/>
          <w:color w:val="000000"/>
          <w:shd w:val="clear" w:color="auto" w:fill="FFFFFF"/>
        </w:rPr>
        <w:t xml:space="preserve"> </w:t>
      </w:r>
      <w:r w:rsidRPr="00E21576">
        <w:rPr>
          <w:rFonts w:ascii="Times" w:hAnsi="Times"/>
        </w:rPr>
        <w:fldChar w:fldCharType="begin"/>
      </w:r>
      <w:r w:rsidR="00763CB5" w:rsidRPr="00E21576">
        <w:rPr>
          <w:rFonts w:ascii="Times" w:hAnsi="Times"/>
        </w:rPr>
        <w:instrText xml:space="preserve"> ADDIN EN.CITE &lt;EndNote&gt;&lt;Cite&gt;&lt;Author&gt;Gao&lt;/Author&gt;&lt;Year&gt;2017&lt;/Year&gt;&lt;RecNum&gt;180&lt;/RecNum&gt;&lt;DisplayText&gt;(63)&lt;/DisplayText&gt;&lt;record&gt;&lt;rec-number&gt;180&lt;/rec-number&gt;&lt;foreign-keys&gt;&lt;key app="EN" db-id="pr9xer0zmertrkedwwv52p5mevatwttwax2x" timestamp="1489746916"&gt;180&lt;/key&gt;&lt;/foreign-keys&gt;&lt;ref-type name="Journal Article"&gt;17&lt;/ref-type&gt;&lt;contributors&gt;&lt;authors&gt;&lt;author&gt;Gao, X.&lt;/author&gt;&lt;author&gt;Liu, Y.&lt;/author&gt;&lt;/authors&gt;&lt;/contributors&gt;&lt;auth-address&gt;Division of Applied Regulatory Toxicology, Office of Applied Research and Safety Assessment, Center for Food Safety and Applied Nutrition, U.S. Food and Drug Administration, Laurel, MD, 20708, USA. xiugong.gao@fda.hhs.gov.&amp;#xD;Division of Applied Regulatory Toxicology, Office of Applied Research and Safety Assessment, Center for Food Safety and Applied Nutrition, U.S. Food and Drug Administration, Laurel, MD, 20708, USA. yitong.liu@fda.hhs.gov.&lt;/auth-address&gt;&lt;titles&gt;&lt;title&gt;A transcriptomic study suggesting human iPSC-derived hepatocytes potentially offer a better in vitro model of hepatotoxicity than most hepatoma cell lines&lt;/title&gt;&lt;secondary-title&gt;Cell Biol Toxicol&lt;/secondary-title&gt;&lt;/titles&gt;&lt;periodical&gt;&lt;full-title&gt;Cell Biology and Toxicology&lt;/full-title&gt;&lt;abbr-1&gt;Cell Biol. Toxicol.&lt;/abbr-1&gt;&lt;abbr-2&gt;Cell Biol Toxicol&lt;/abbr-2&gt;&lt;abbr-3&gt;Cell Biology &amp;amp; Toxicology&lt;/abbr-3&gt;&lt;/periodical&gt;&lt;keywords&gt;&lt;keyword&gt;Dmso&lt;/keyword&gt;&lt;keyword&gt;Hepatoma cell lines&lt;/keyword&gt;&lt;keyword&gt;Microarray&lt;/keyword&gt;&lt;keyword&gt;Primary human hepatocytes&lt;/keyword&gt;&lt;keyword&gt;Sex&lt;/keyword&gt;&lt;keyword&gt;iPSC-derived hepatocytes&lt;/keyword&gt;&lt;/keywords&gt;&lt;dates&gt;&lt;year&gt;2017&lt;/year&gt;&lt;pub-dates&gt;&lt;date&gt;Jan 31&lt;/date&gt;&lt;/pub-dates&gt;&lt;/dates&gt;&lt;isbn&gt;1573-6822 (Electronic)&amp;#xD;0742-2091 (Linking)&lt;/isbn&gt;&lt;accession-num&gt;28144825&lt;/accession-num&gt;&lt;urls&gt;&lt;related-urls&gt;&lt;url&gt;https://www.ncbi.nlm.nih.gov/pubmed/28144825&lt;/url&gt;&lt;/related-urls&gt;&lt;/urls&gt;&lt;electronic-resource-num&gt;10.1007/s10565-017-9383-z&lt;/electronic-resource-num&gt;&lt;/record&gt;&lt;/Cite&gt;&lt;/EndNote&gt;</w:instrText>
      </w:r>
      <w:r w:rsidRPr="00E21576">
        <w:rPr>
          <w:rFonts w:ascii="Times" w:hAnsi="Times"/>
        </w:rPr>
        <w:fldChar w:fldCharType="separate"/>
      </w:r>
      <w:r w:rsidR="00763CB5" w:rsidRPr="00E21576">
        <w:rPr>
          <w:rFonts w:ascii="Times" w:hAnsi="Times"/>
          <w:noProof/>
        </w:rPr>
        <w:t>(</w:t>
      </w:r>
      <w:hyperlink w:anchor="_ENREF_63" w:tooltip="Gao, 2017 #180" w:history="1">
        <w:r w:rsidR="00763CB5" w:rsidRPr="00E21576">
          <w:rPr>
            <w:rStyle w:val="Hyperlink"/>
            <w:rFonts w:ascii="Times" w:hAnsi="Times"/>
            <w:noProof/>
          </w:rPr>
          <w:t>63</w:t>
        </w:r>
      </w:hyperlink>
      <w:r w:rsidR="00763CB5" w:rsidRPr="00E21576">
        <w:rPr>
          <w:rFonts w:ascii="Times" w:hAnsi="Times"/>
          <w:noProof/>
        </w:rPr>
        <w:t>)</w:t>
      </w:r>
      <w:r w:rsidRPr="00E21576">
        <w:rPr>
          <w:rFonts w:ascii="Times" w:hAnsi="Times"/>
        </w:rPr>
        <w:fldChar w:fldCharType="end"/>
      </w:r>
      <w:r w:rsidR="00B94F94" w:rsidRPr="00E21576">
        <w:rPr>
          <w:rFonts w:ascii="Times" w:hAnsi="Times"/>
        </w:rPr>
        <w:t xml:space="preserve">. </w:t>
      </w:r>
      <w:r w:rsidR="00CD46E5" w:rsidRPr="00E21576">
        <w:rPr>
          <w:rFonts w:ascii="Times" w:hAnsi="Times"/>
        </w:rPr>
        <w:t>Y</w:t>
      </w:r>
      <w:r w:rsidR="00E819F9" w:rsidRPr="00E21576">
        <w:rPr>
          <w:rFonts w:ascii="Times" w:hAnsi="Times"/>
        </w:rPr>
        <w:t xml:space="preserve">et, </w:t>
      </w:r>
      <w:r w:rsidR="009611F8" w:rsidRPr="00E21576">
        <w:rPr>
          <w:rFonts w:ascii="Times" w:hAnsi="Times"/>
        </w:rPr>
        <w:t>when</w:t>
      </w:r>
      <w:r w:rsidR="00E819F9" w:rsidRPr="00E21576">
        <w:rPr>
          <w:rFonts w:ascii="Times" w:hAnsi="Times"/>
        </w:rPr>
        <w:t xml:space="preserve"> c</w:t>
      </w:r>
      <w:r w:rsidR="00B94F94" w:rsidRPr="00E21576">
        <w:rPr>
          <w:rFonts w:ascii="Times" w:hAnsi="Times"/>
        </w:rPr>
        <w:t>ompared</w:t>
      </w:r>
      <w:r w:rsidR="00F42393" w:rsidRPr="00E21576">
        <w:rPr>
          <w:rFonts w:ascii="Times" w:hAnsi="Times"/>
        </w:rPr>
        <w:t xml:space="preserve"> to the whole-transcriptome profile of MHHs, the profile of the HepaRG cells clearly deviates, indicating that there is still room for further optimization of He</w:t>
      </w:r>
      <w:r w:rsidR="003D2C91" w:rsidRPr="00E21576">
        <w:rPr>
          <w:rFonts w:ascii="Times" w:hAnsi="Times"/>
        </w:rPr>
        <w:t>paRG cells</w:t>
      </w:r>
      <w:r w:rsidR="00EE6AF0" w:rsidRPr="00E21576">
        <w:rPr>
          <w:rFonts w:ascii="Times" w:hAnsi="Times"/>
        </w:rPr>
        <w:t>. New culture platform</w:t>
      </w:r>
      <w:r w:rsidR="00EF7A27" w:rsidRPr="00E21576">
        <w:rPr>
          <w:rFonts w:ascii="Times" w:hAnsi="Times"/>
        </w:rPr>
        <w:t>s that are capable to enhance</w:t>
      </w:r>
      <w:r w:rsidR="00EE6AF0" w:rsidRPr="00E21576">
        <w:rPr>
          <w:rFonts w:ascii="Times" w:hAnsi="Times"/>
        </w:rPr>
        <w:t xml:space="preserve"> mitochondrial metabolism and subsequently the functionality </w:t>
      </w:r>
      <w:r w:rsidR="007811DF" w:rsidRPr="00E21576">
        <w:rPr>
          <w:rFonts w:ascii="Times" w:hAnsi="Times"/>
        </w:rPr>
        <w:t>through 3D culture and medium perfusion, such as the BALIAD system</w:t>
      </w:r>
      <w:r w:rsidR="002F3570" w:rsidRPr="00E21576">
        <w:rPr>
          <w:rFonts w:ascii="Times" w:hAnsi="Times"/>
        </w:rPr>
        <w:t>,</w:t>
      </w:r>
      <w:r w:rsidR="007811DF" w:rsidRPr="00E21576">
        <w:rPr>
          <w:rFonts w:ascii="Times" w:hAnsi="Times"/>
        </w:rPr>
        <w:t xml:space="preserve"> could provide in this need</w:t>
      </w:r>
      <w:r w:rsidR="00EE6AF0" w:rsidRPr="00E21576">
        <w:rPr>
          <w:rFonts w:ascii="Times" w:hAnsi="Times"/>
        </w:rPr>
        <w:t xml:space="preserve">. Besides optimizing the culture platform, interfering with </w:t>
      </w:r>
      <w:r w:rsidR="008655D8" w:rsidRPr="00E21576">
        <w:rPr>
          <w:rFonts w:ascii="Times" w:hAnsi="Times"/>
        </w:rPr>
        <w:t xml:space="preserve">the </w:t>
      </w:r>
      <w:r w:rsidR="00EE6AF0" w:rsidRPr="00E21576">
        <w:rPr>
          <w:rFonts w:ascii="Times" w:hAnsi="Times"/>
        </w:rPr>
        <w:t>mitochondrial system by over-expression of master regulators of mitochondrial biogenesis</w:t>
      </w:r>
      <w:r w:rsidR="00A81481" w:rsidRPr="00E21576">
        <w:rPr>
          <w:rFonts w:ascii="Times" w:hAnsi="Times"/>
        </w:rPr>
        <w:t>,</w:t>
      </w:r>
      <w:r w:rsidR="00EE6AF0" w:rsidRPr="00E21576">
        <w:rPr>
          <w:rFonts w:ascii="Times" w:hAnsi="Times"/>
        </w:rPr>
        <w:t xml:space="preserve"> such as</w:t>
      </w:r>
      <w:r w:rsidR="00E27B18" w:rsidRPr="00E21576">
        <w:rPr>
          <w:rFonts w:ascii="Times" w:hAnsi="Times"/>
        </w:rPr>
        <w:t xml:space="preserve"> </w:t>
      </w:r>
      <w:r w:rsidR="00E27B18" w:rsidRPr="00E21576">
        <w:rPr>
          <w:rFonts w:ascii="Times" w:hAnsi="Times" w:cs="Arial"/>
          <w:bCs/>
          <w:shd w:val="clear" w:color="auto" w:fill="FFFFFF"/>
        </w:rPr>
        <w:t>Peroxisome proliferator-activated receptor gamma coactivator 1-alpha</w:t>
      </w:r>
      <w:r w:rsidR="00E27B18" w:rsidRPr="00E21576">
        <w:rPr>
          <w:rStyle w:val="Verwijzingopmerking"/>
          <w:rFonts w:ascii="Times" w:hAnsi="Times"/>
          <w:sz w:val="22"/>
          <w:szCs w:val="22"/>
        </w:rPr>
        <w:t xml:space="preserve"> o</w:t>
      </w:r>
      <w:r w:rsidR="00EE6AF0" w:rsidRPr="00E21576">
        <w:rPr>
          <w:rFonts w:ascii="Times" w:hAnsi="Times"/>
        </w:rPr>
        <w:t xml:space="preserve">r addition of chemical compounds </w:t>
      </w:r>
      <w:r w:rsidR="00A81481" w:rsidRPr="00E21576">
        <w:rPr>
          <w:rFonts w:ascii="Times" w:hAnsi="Times"/>
        </w:rPr>
        <w:t>that</w:t>
      </w:r>
      <w:r w:rsidR="00EE6AF0" w:rsidRPr="00E21576">
        <w:rPr>
          <w:rFonts w:ascii="Times" w:hAnsi="Times"/>
        </w:rPr>
        <w:t xml:space="preserve"> stimulate mitochondrial biogenesis</w:t>
      </w:r>
      <w:r w:rsidR="00A81481" w:rsidRPr="00E21576">
        <w:rPr>
          <w:rFonts w:ascii="Times" w:hAnsi="Times"/>
        </w:rPr>
        <w:t>,</w:t>
      </w:r>
      <w:r w:rsidR="00EE6AF0" w:rsidRPr="00E21576">
        <w:rPr>
          <w:rFonts w:ascii="Times" w:hAnsi="Times"/>
        </w:rPr>
        <w:t xml:space="preserve"> </w:t>
      </w:r>
      <w:r w:rsidR="00CB1C87" w:rsidRPr="00E21576">
        <w:rPr>
          <w:rFonts w:ascii="Times" w:hAnsi="Times"/>
          <w:i/>
        </w:rPr>
        <w:t>e.g.</w:t>
      </w:r>
      <w:r w:rsidR="00EE6AF0" w:rsidRPr="00E21576">
        <w:rPr>
          <w:rFonts w:ascii="Times" w:hAnsi="Times"/>
          <w:i/>
        </w:rPr>
        <w:t xml:space="preserve"> </w:t>
      </w:r>
      <w:r w:rsidR="00471066" w:rsidRPr="00E21576">
        <w:rPr>
          <w:rFonts w:ascii="Times" w:hAnsi="Times"/>
        </w:rPr>
        <w:t>S-nitrosoacetylpenicillamine</w:t>
      </w:r>
      <w:r w:rsidR="0081685B" w:rsidRPr="00E21576">
        <w:rPr>
          <w:rFonts w:ascii="Times" w:hAnsi="Times"/>
        </w:rPr>
        <w:t xml:space="preserve"> or metformin </w:t>
      </w:r>
      <w:r w:rsidR="00EE6AF0" w:rsidRPr="00E21576">
        <w:rPr>
          <w:rFonts w:ascii="Times" w:hAnsi="Times"/>
        </w:rPr>
        <w:t xml:space="preserve">may boost the differentiation process </w:t>
      </w:r>
      <w:r w:rsidR="00EE6AF0" w:rsidRPr="00E21576">
        <w:rPr>
          <w:rFonts w:ascii="Times" w:hAnsi="Times"/>
        </w:rPr>
        <w:fldChar w:fldCharType="begin">
          <w:fldData xml:space="preserve">PEVuZE5vdGU+PENpdGU+PEF1dGhvcj5Qcm93c2U8L0F1dGhvcj48WWVhcj4yMDEyPC9ZZWFyPjxS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</w:fldData>
        </w:fldChar>
      </w:r>
      <w:r w:rsidR="00763CB5" w:rsidRPr="00E21576">
        <w:rPr>
          <w:rFonts w:ascii="Times" w:hAnsi="Times"/>
        </w:rPr>
        <w:instrText xml:space="preserve"> ADDIN EN.CITE </w:instrText>
      </w:r>
      <w:r w:rsidR="00763CB5" w:rsidRPr="00E21576">
        <w:rPr>
          <w:rFonts w:ascii="Times" w:hAnsi="Times"/>
        </w:rPr>
        <w:fldChar w:fldCharType="begin">
          <w:fldData xml:space="preserve">PEVuZE5vdGU+PENpdGU+PEF1dGhvcj5Qcm93c2U8L0F1dGhvcj48WWVhcj4yMDEyPC9ZZWFyPjxS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</w:fldData>
        </w:fldChar>
      </w:r>
      <w:r w:rsidR="00763CB5" w:rsidRPr="00E21576">
        <w:rPr>
          <w:rFonts w:ascii="Times" w:hAnsi="Times"/>
        </w:rPr>
        <w:instrText xml:space="preserve"> ADDIN EN.CITE.DATA </w:instrText>
      </w:r>
      <w:r w:rsidR="00763CB5" w:rsidRPr="00E21576">
        <w:rPr>
          <w:rFonts w:ascii="Times" w:hAnsi="Times"/>
        </w:rPr>
      </w:r>
      <w:r w:rsidR="00763CB5" w:rsidRPr="00E21576">
        <w:rPr>
          <w:rFonts w:ascii="Times" w:hAnsi="Times"/>
        </w:rPr>
        <w:fldChar w:fldCharType="end"/>
      </w:r>
      <w:r w:rsidR="00EE6AF0" w:rsidRPr="00E21576">
        <w:rPr>
          <w:rFonts w:ascii="Times" w:hAnsi="Times"/>
        </w:rPr>
        <w:fldChar w:fldCharType="separate"/>
      </w:r>
      <w:r w:rsidR="00763CB5" w:rsidRPr="00E21576">
        <w:rPr>
          <w:rFonts w:ascii="Times" w:hAnsi="Times"/>
          <w:noProof/>
        </w:rPr>
        <w:t>(</w:t>
      </w:r>
      <w:hyperlink w:anchor="_ENREF_64" w:tooltip="Prowse, 2012 #149" w:history="1">
        <w:r w:rsidR="00763CB5" w:rsidRPr="00E21576">
          <w:rPr>
            <w:rStyle w:val="Hyperlink"/>
            <w:rFonts w:ascii="Times" w:hAnsi="Times"/>
            <w:noProof/>
          </w:rPr>
          <w:t>64-66</w:t>
        </w:r>
      </w:hyperlink>
      <w:r w:rsidR="00763CB5" w:rsidRPr="00E21576">
        <w:rPr>
          <w:rFonts w:ascii="Times" w:hAnsi="Times"/>
          <w:noProof/>
        </w:rPr>
        <w:t>)</w:t>
      </w:r>
      <w:r w:rsidR="00EE6AF0" w:rsidRPr="00E21576">
        <w:rPr>
          <w:rFonts w:ascii="Times" w:hAnsi="Times"/>
        </w:rPr>
        <w:fldChar w:fldCharType="end"/>
      </w:r>
      <w:r w:rsidR="00EE6AF0" w:rsidRPr="00E21576">
        <w:rPr>
          <w:rFonts w:ascii="Times" w:hAnsi="Times"/>
        </w:rPr>
        <w:t xml:space="preserve">. </w:t>
      </w:r>
    </w:p>
    <w:p w:rsidR="00535E48" w:rsidRPr="00E21576" w:rsidRDefault="00535E48" w:rsidP="00C22628">
      <w:pPr>
        <w:pStyle w:val="Geenafstand"/>
        <w:spacing w:line="360" w:lineRule="auto"/>
        <w:rPr>
          <w:rFonts w:ascii="Times" w:hAnsi="Times"/>
        </w:rPr>
      </w:pPr>
    </w:p>
    <w:p w:rsidR="00DE7A67" w:rsidRPr="00E21576" w:rsidRDefault="00DE7A67" w:rsidP="00DE7A67">
      <w:pPr>
        <w:pStyle w:val="Geenafstand"/>
        <w:spacing w:line="360" w:lineRule="auto"/>
        <w:rPr>
          <w:rFonts w:ascii="Times" w:hAnsi="Times"/>
        </w:rPr>
      </w:pPr>
      <w:r w:rsidRPr="00E21576">
        <w:rPr>
          <w:rFonts w:ascii="Times" w:hAnsi="Times"/>
        </w:rPr>
        <w:t xml:space="preserve">Taken together, the data presented in this paper demonstrate that AMC-BAL culturing enhances mitochondrial biogenesis in two different human liver cell lines. </w:t>
      </w:r>
      <w:r w:rsidR="00786958" w:rsidRPr="00E21576">
        <w:rPr>
          <w:rFonts w:ascii="Times" w:hAnsi="Times"/>
        </w:rPr>
        <w:t xml:space="preserve">These findings establish an association between hepatic differentiation and mitochondrial biogenesis in the context of BAL culturing. </w:t>
      </w:r>
      <w:r w:rsidR="00B5620A" w:rsidRPr="00E21576">
        <w:rPr>
          <w:rFonts w:ascii="Times" w:hAnsi="Times"/>
        </w:rPr>
        <w:t>I</w:t>
      </w:r>
      <w:r w:rsidRPr="00E21576">
        <w:rPr>
          <w:rFonts w:ascii="Times" w:hAnsi="Times"/>
        </w:rPr>
        <w:t>mportantly, we identified three factors related to culture conditions that positively regulate mitochondrial biogenesis: oxygenation level, medium flow and 3D configuration of the culture. In particular the BALIAD culture set-up yielded improvement of mitochondrial biogenesis as well as MMPA. This culture set-up is easily applicable and scalable, and may therefore be a substantial improvement to the current monolayer set-up for obtaining higher levels of hepatic differentiation of human liver cell lines or stem cells.</w:t>
      </w:r>
    </w:p>
    <w:p w:rsidR="00535E48" w:rsidRPr="00E21576" w:rsidRDefault="00535E48" w:rsidP="00C22628">
      <w:pPr>
        <w:pStyle w:val="Geenafstand"/>
        <w:spacing w:line="360" w:lineRule="auto"/>
        <w:rPr>
          <w:rFonts w:ascii="Times" w:hAnsi="Times"/>
        </w:rPr>
      </w:pPr>
    </w:p>
    <w:p w:rsidR="00535E48" w:rsidRPr="00E21576" w:rsidRDefault="00535E48" w:rsidP="00C22628">
      <w:pPr>
        <w:pStyle w:val="Geenafstand"/>
        <w:spacing w:line="360" w:lineRule="auto"/>
        <w:rPr>
          <w:rFonts w:ascii="Times" w:hAnsi="Times"/>
          <w:b/>
        </w:rPr>
      </w:pPr>
      <w:r w:rsidRPr="00E21576">
        <w:rPr>
          <w:rFonts w:ascii="Times" w:eastAsia="Times New Roman" w:hAnsi="Times"/>
          <w:b/>
          <w:lang w:eastAsia="nl-NL"/>
        </w:rPr>
        <w:t>Acknowledgements</w:t>
      </w:r>
    </w:p>
    <w:p w:rsidR="00535E48" w:rsidRPr="00E21576" w:rsidRDefault="00C74688" w:rsidP="00C22628">
      <w:pPr>
        <w:pStyle w:val="Geenafstand"/>
        <w:spacing w:line="360" w:lineRule="auto"/>
        <w:rPr>
          <w:rFonts w:ascii="Times" w:eastAsia="Times New Roman" w:hAnsi="Times"/>
          <w:lang w:eastAsia="nl-NL"/>
        </w:rPr>
      </w:pPr>
      <w:r w:rsidRPr="00E21576">
        <w:rPr>
          <w:rFonts w:ascii="Times" w:eastAsia="Times New Roman" w:hAnsi="Times"/>
          <w:lang w:eastAsia="nl-NL"/>
        </w:rPr>
        <w:t xml:space="preserve">The authors thank </w:t>
      </w:r>
      <w:r w:rsidR="00535E48" w:rsidRPr="00E21576">
        <w:rPr>
          <w:rFonts w:ascii="Times" w:eastAsia="Times New Roman" w:hAnsi="Times"/>
          <w:lang w:eastAsia="nl-NL"/>
        </w:rPr>
        <w:t>Tanja Deurholt and Kees Weijer for the isolation of the HFLCs.</w:t>
      </w:r>
    </w:p>
    <w:p w:rsidR="00535E48" w:rsidRPr="00E21576" w:rsidRDefault="00535E48" w:rsidP="00C22628">
      <w:pPr>
        <w:pStyle w:val="EndNoteBibliography"/>
        <w:spacing w:after="0" w:line="360" w:lineRule="auto"/>
        <w:rPr>
          <w:rFonts w:ascii="Times" w:hAnsi="Times"/>
          <w:b/>
          <w:lang w:val="en-GB"/>
        </w:rPr>
      </w:pPr>
      <w:r w:rsidRPr="00E21576">
        <w:rPr>
          <w:rFonts w:ascii="Times" w:hAnsi="Times"/>
          <w:lang w:val="en-GB"/>
        </w:rPr>
        <w:br w:type="page"/>
      </w:r>
      <w:r w:rsidRPr="00E21576">
        <w:rPr>
          <w:rFonts w:ascii="Times" w:hAnsi="Times"/>
          <w:b/>
          <w:lang w:val="en-GB"/>
        </w:rPr>
        <w:lastRenderedPageBreak/>
        <w:t>References list</w:t>
      </w:r>
    </w:p>
    <w:p w:rsidR="00E21576" w:rsidRPr="00E21576" w:rsidRDefault="00535E48" w:rsidP="00E21576">
      <w:pPr>
        <w:pStyle w:val="EndNoteBibliography"/>
        <w:spacing w:after="0"/>
      </w:pPr>
      <w:r w:rsidRPr="00E21576">
        <w:rPr>
          <w:rFonts w:ascii="Times" w:hAnsi="Times"/>
          <w:lang w:val="en-GB"/>
        </w:rPr>
        <w:fldChar w:fldCharType="begin"/>
      </w:r>
      <w:r w:rsidRPr="00E21576">
        <w:rPr>
          <w:rFonts w:ascii="Times" w:hAnsi="Times"/>
          <w:lang w:val="en-GB"/>
        </w:rPr>
        <w:instrText xml:space="preserve"> ADDIN EN.REFLIST </w:instrText>
      </w:r>
      <w:r w:rsidRPr="00E21576">
        <w:rPr>
          <w:rFonts w:ascii="Times" w:hAnsi="Times"/>
          <w:lang w:val="en-GB"/>
        </w:rPr>
        <w:fldChar w:fldCharType="separate"/>
      </w:r>
      <w:bookmarkStart w:id="1" w:name="_ENREF_1"/>
      <w:r w:rsidR="00E21576" w:rsidRPr="00E21576">
        <w:t>1.</w:t>
      </w:r>
      <w:r w:rsidR="00E21576" w:rsidRPr="00E21576">
        <w:tab/>
        <w:t>van Wenum M, Chamuleau RA, van Gulik TM, Siliakus A, Seppen J, Hoekstra R. Bioartificial livers in vitro and in vivo: tailoring biocomponents to the expanding variety of applications. Expert Opin Biol Ther. 2014;14(12):1745-60.</w:t>
      </w:r>
      <w:bookmarkEnd w:id="1"/>
    </w:p>
    <w:p w:rsidR="00E21576" w:rsidRPr="00E21576" w:rsidRDefault="00E21576" w:rsidP="00E21576">
      <w:pPr>
        <w:pStyle w:val="EndNoteBibliography"/>
        <w:spacing w:after="0"/>
      </w:pPr>
      <w:bookmarkStart w:id="2" w:name="_ENREF_2"/>
      <w:r w:rsidRPr="00E21576">
        <w:t>2.</w:t>
      </w:r>
      <w:r w:rsidRPr="00E21576">
        <w:tab/>
        <w:t>Flendrig LM, la Soe JW, Jorning GG, Steenbeek A, Karlsen OT, Bovee WM, et al. In vitro evaluation of a novel bioreactor based on an integral oxygenator and a spirally wound nonwoven polyester matrix for hepatocyte culture as small aggregates. JHepatol. 1997;26(6):1379-92.</w:t>
      </w:r>
      <w:bookmarkEnd w:id="2"/>
    </w:p>
    <w:p w:rsidR="00E21576" w:rsidRPr="00D717C4" w:rsidRDefault="00E21576" w:rsidP="00E21576">
      <w:pPr>
        <w:pStyle w:val="EndNoteBibliography"/>
        <w:spacing w:after="0"/>
        <w:rPr>
          <w:lang w:val="nl-NL"/>
        </w:rPr>
      </w:pPr>
      <w:bookmarkStart w:id="3" w:name="_ENREF_3"/>
      <w:r w:rsidRPr="00E21576">
        <w:t>3.</w:t>
      </w:r>
      <w:r w:rsidRPr="00E21576">
        <w:tab/>
        <w:t xml:space="preserve">Gripon P, Rumin S, Urban S, Le Seyec J, Glaise D, Cannie I, et al. Infection of a human hepatoma cell line by hepatitis B virus. </w:t>
      </w:r>
      <w:r w:rsidRPr="00D717C4">
        <w:rPr>
          <w:lang w:val="nl-NL"/>
        </w:rPr>
        <w:t>Proc Natl Acad Sci U S A. 2002;99(24):15655-60.</w:t>
      </w:r>
      <w:bookmarkEnd w:id="3"/>
    </w:p>
    <w:p w:rsidR="00E21576" w:rsidRPr="00D717C4" w:rsidRDefault="00E21576" w:rsidP="00E21576">
      <w:pPr>
        <w:pStyle w:val="EndNoteBibliography"/>
        <w:spacing w:after="0"/>
        <w:rPr>
          <w:lang w:val="nl-NL"/>
        </w:rPr>
      </w:pPr>
      <w:bookmarkStart w:id="4" w:name="_ENREF_4"/>
      <w:r w:rsidRPr="00D717C4">
        <w:rPr>
          <w:lang w:val="nl-NL"/>
        </w:rPr>
        <w:t>4.</w:t>
      </w:r>
      <w:r w:rsidRPr="00D717C4">
        <w:rPr>
          <w:lang w:val="nl-NL"/>
        </w:rPr>
        <w:tab/>
        <w:t xml:space="preserve">Nibourg GA, Chamuleau RA, van der Hoeven TV, Maas MA, Ruiter AF, Lamers WH, et al. </w:t>
      </w:r>
      <w:r w:rsidRPr="00E21576">
        <w:t xml:space="preserve">Liver progenitor cell line HepaRG differentiated in a bioartificial liver effectively supplies liver support to rats with acute liver failure. </w:t>
      </w:r>
      <w:r w:rsidRPr="00D717C4">
        <w:rPr>
          <w:lang w:val="nl-NL"/>
        </w:rPr>
        <w:t>PLoSOne. 2012;7(6):e38778.</w:t>
      </w:r>
      <w:bookmarkEnd w:id="4"/>
    </w:p>
    <w:p w:rsidR="00E21576" w:rsidRPr="00D717C4" w:rsidRDefault="00E21576" w:rsidP="00E21576">
      <w:pPr>
        <w:pStyle w:val="EndNoteBibliography"/>
        <w:spacing w:after="0"/>
        <w:rPr>
          <w:lang w:val="nl-NL"/>
        </w:rPr>
      </w:pPr>
      <w:bookmarkStart w:id="5" w:name="_ENREF_5"/>
      <w:r w:rsidRPr="00D717C4">
        <w:rPr>
          <w:lang w:val="nl-NL"/>
        </w:rPr>
        <w:t>5.</w:t>
      </w:r>
      <w:r w:rsidRPr="00D717C4">
        <w:rPr>
          <w:lang w:val="nl-NL"/>
        </w:rPr>
        <w:tab/>
        <w:t xml:space="preserve">Hoekstra R, Nibourg GA, van der Hoeven TV, Ackermans MT, Hakvoort TB, van Gulik TM, et al. </w:t>
      </w:r>
      <w:r w:rsidRPr="00E21576">
        <w:t xml:space="preserve">The HepaRG cell line is suitable for bioartificial liver application. </w:t>
      </w:r>
      <w:r w:rsidRPr="00D717C4">
        <w:rPr>
          <w:lang w:val="nl-NL"/>
        </w:rPr>
        <w:t>IntJBiochemCell Biol. 2011;43(10):1483-9.</w:t>
      </w:r>
      <w:bookmarkEnd w:id="5"/>
    </w:p>
    <w:p w:rsidR="00E21576" w:rsidRPr="00D717C4" w:rsidRDefault="00E21576" w:rsidP="00E21576">
      <w:pPr>
        <w:pStyle w:val="EndNoteBibliography"/>
        <w:spacing w:after="0"/>
        <w:rPr>
          <w:lang w:val="nl-NL"/>
        </w:rPr>
      </w:pPr>
      <w:bookmarkStart w:id="6" w:name="_ENREF_6"/>
      <w:r w:rsidRPr="00D717C4">
        <w:rPr>
          <w:lang w:val="nl-NL"/>
        </w:rPr>
        <w:t>6.</w:t>
      </w:r>
      <w:r w:rsidRPr="00D717C4">
        <w:rPr>
          <w:lang w:val="nl-NL"/>
        </w:rPr>
        <w:tab/>
        <w:t xml:space="preserve">van Wenum M, Treskes P, Tang CY, Coppens EJ, Jansen K, Hendriks EJ, et al. </w:t>
      </w:r>
      <w:r w:rsidRPr="00E21576">
        <w:t xml:space="preserve">Scaling-up of a HepaRG progenitor cell based bioartificial liver: optimization for clinical application and transport. </w:t>
      </w:r>
      <w:r w:rsidRPr="00D717C4">
        <w:rPr>
          <w:lang w:val="nl-NL"/>
        </w:rPr>
        <w:t>Biofabrication. 2017;9(3):035001.</w:t>
      </w:r>
      <w:bookmarkEnd w:id="6"/>
    </w:p>
    <w:p w:rsidR="00E21576" w:rsidRPr="00D717C4" w:rsidRDefault="00E21576" w:rsidP="00E21576">
      <w:pPr>
        <w:pStyle w:val="EndNoteBibliography"/>
        <w:spacing w:after="0"/>
        <w:rPr>
          <w:lang w:val="nl-NL"/>
        </w:rPr>
      </w:pPr>
      <w:bookmarkStart w:id="7" w:name="_ENREF_7"/>
      <w:r w:rsidRPr="00D717C4">
        <w:rPr>
          <w:lang w:val="nl-NL"/>
        </w:rPr>
        <w:t>7.</w:t>
      </w:r>
      <w:r w:rsidRPr="00D717C4">
        <w:rPr>
          <w:lang w:val="nl-NL"/>
        </w:rPr>
        <w:tab/>
        <w:t xml:space="preserve">Nibourg GA, Hoekstra R, van der Hoeven TV, Ackermans MT, Hakvoort TB, van Gulik TM, et al. </w:t>
      </w:r>
      <w:r w:rsidRPr="00E21576">
        <w:t xml:space="preserve">Increased hepatic functionality of the human hepatoma cell line HepaRG cultured in the AMC bioreactor. </w:t>
      </w:r>
      <w:r w:rsidRPr="00D717C4">
        <w:rPr>
          <w:lang w:val="nl-NL"/>
        </w:rPr>
        <w:t>IntJBiochemCell Biol. 2013;45(8):1860-8.</w:t>
      </w:r>
      <w:bookmarkEnd w:id="7"/>
    </w:p>
    <w:p w:rsidR="00E21576" w:rsidRPr="00E21576" w:rsidRDefault="00E21576" w:rsidP="00E21576">
      <w:pPr>
        <w:pStyle w:val="EndNoteBibliography"/>
        <w:spacing w:after="0"/>
      </w:pPr>
      <w:bookmarkStart w:id="8" w:name="_ENREF_8"/>
      <w:r w:rsidRPr="00D717C4">
        <w:rPr>
          <w:lang w:val="nl-NL"/>
        </w:rPr>
        <w:t>8.</w:t>
      </w:r>
      <w:r w:rsidRPr="00D717C4">
        <w:rPr>
          <w:lang w:val="nl-NL"/>
        </w:rPr>
        <w:tab/>
        <w:t xml:space="preserve">van Wenum M, Adam AA, Hakvoort TB, Hendriks EJ, Shevchenko V, van Gulik TM, et al. </w:t>
      </w:r>
      <w:r w:rsidRPr="00E21576">
        <w:t>Selecting Cells for Bioartificial Liver Devices and the Importance of a 3D Culture Environment: A Functional Comparison between the HepaRG and C3A Cell Lines. Int J Biol Sci. 2016;12(8):964-78.</w:t>
      </w:r>
      <w:bookmarkEnd w:id="8"/>
    </w:p>
    <w:p w:rsidR="00E21576" w:rsidRPr="00E21576" w:rsidRDefault="00E21576" w:rsidP="00E21576">
      <w:pPr>
        <w:pStyle w:val="EndNoteBibliography"/>
        <w:spacing w:after="0"/>
      </w:pPr>
      <w:bookmarkStart w:id="9" w:name="_ENREF_9"/>
      <w:r w:rsidRPr="00E21576">
        <w:t>9.</w:t>
      </w:r>
      <w:r w:rsidRPr="00E21576">
        <w:tab/>
        <w:t>Knowles BB, Howe CC, Aden DP. Human hepatocellular carcinoma cell lines secrete the major plasma proteins and hepatitis B surface antigen. Science. 1980;209(4455):497-9.</w:t>
      </w:r>
      <w:bookmarkEnd w:id="9"/>
    </w:p>
    <w:p w:rsidR="00E21576" w:rsidRPr="00D717C4" w:rsidRDefault="00E21576" w:rsidP="00E21576">
      <w:pPr>
        <w:pStyle w:val="EndNoteBibliography"/>
        <w:spacing w:after="0"/>
        <w:rPr>
          <w:lang w:val="nl-NL"/>
        </w:rPr>
      </w:pPr>
      <w:bookmarkStart w:id="10" w:name="_ENREF_10"/>
      <w:r w:rsidRPr="00E21576">
        <w:t>10.</w:t>
      </w:r>
      <w:r w:rsidRPr="00E21576">
        <w:tab/>
        <w:t xml:space="preserve">Nibourg GA, Chamuleau RA, van Gulik TM, Hoekstra R. Proliferative human cell sources applied as biocomponent in bioartificial livers: a review. </w:t>
      </w:r>
      <w:r w:rsidRPr="00D717C4">
        <w:rPr>
          <w:lang w:val="nl-NL"/>
        </w:rPr>
        <w:t>ExpertOpinBiolTher. 2012;12(7):905-21.</w:t>
      </w:r>
      <w:bookmarkEnd w:id="10"/>
    </w:p>
    <w:p w:rsidR="00E21576" w:rsidRPr="00D717C4" w:rsidRDefault="00E21576" w:rsidP="00E21576">
      <w:pPr>
        <w:pStyle w:val="EndNoteBibliography"/>
        <w:spacing w:after="0"/>
        <w:rPr>
          <w:lang w:val="nl-NL"/>
        </w:rPr>
      </w:pPr>
      <w:bookmarkStart w:id="11" w:name="_ENREF_11"/>
      <w:r w:rsidRPr="00D717C4">
        <w:rPr>
          <w:lang w:val="nl-NL"/>
        </w:rPr>
        <w:t>11.</w:t>
      </w:r>
      <w:r w:rsidRPr="00D717C4">
        <w:rPr>
          <w:lang w:val="nl-NL"/>
        </w:rPr>
        <w:tab/>
        <w:t xml:space="preserve">Deurholt T, ten BL, Chhatta AA, van Wijk AC, Weijer K, Seppen J, et al. </w:t>
      </w:r>
      <w:r w:rsidRPr="00E21576">
        <w:t xml:space="preserve">In vitro functionality of human fetal liver cells and clonal derivatives under proliferative conditions. </w:t>
      </w:r>
      <w:r w:rsidRPr="00D717C4">
        <w:rPr>
          <w:lang w:val="nl-NL"/>
        </w:rPr>
        <w:t>Cell Transplant. 2006;15(8-9):811-22.</w:t>
      </w:r>
      <w:bookmarkEnd w:id="11"/>
    </w:p>
    <w:p w:rsidR="00E21576" w:rsidRPr="00E21576" w:rsidRDefault="00E21576" w:rsidP="00E21576">
      <w:pPr>
        <w:pStyle w:val="EndNoteBibliography"/>
        <w:spacing w:after="0"/>
      </w:pPr>
      <w:bookmarkStart w:id="12" w:name="_ENREF_12"/>
      <w:r w:rsidRPr="00D717C4">
        <w:rPr>
          <w:lang w:val="nl-NL"/>
        </w:rPr>
        <w:t>12.</w:t>
      </w:r>
      <w:r w:rsidRPr="00D717C4">
        <w:rPr>
          <w:lang w:val="nl-NL"/>
        </w:rPr>
        <w:tab/>
        <w:t xml:space="preserve">Deurholt T, van Til NP, Chhatta AA, ten BL, Schwartlander R, Payne C, et al. </w:t>
      </w:r>
      <w:r w:rsidRPr="00E21576">
        <w:t>Novel immortalized human fetal liver cell line, cBAL111, has the potential to differentiate into functional hepatocytes. BMCBiotechnol. 2009;9:89.</w:t>
      </w:r>
      <w:bookmarkEnd w:id="12"/>
    </w:p>
    <w:p w:rsidR="00E21576" w:rsidRPr="00E21576" w:rsidRDefault="00E21576" w:rsidP="00E21576">
      <w:pPr>
        <w:pStyle w:val="EndNoteBibliography"/>
        <w:spacing w:after="0"/>
      </w:pPr>
      <w:bookmarkStart w:id="13" w:name="_ENREF_13"/>
      <w:r w:rsidRPr="00E21576">
        <w:t>13.</w:t>
      </w:r>
      <w:r w:rsidRPr="00E21576">
        <w:tab/>
        <w:t>Seglen PO. Hepatocyte suspensions and cultures as tools in experimental carcinogenesis. J Toxicol Environ Health 1979;5(2-3):551-60.</w:t>
      </w:r>
      <w:bookmarkEnd w:id="13"/>
    </w:p>
    <w:p w:rsidR="00E21576" w:rsidRPr="00D717C4" w:rsidRDefault="00E21576" w:rsidP="00E21576">
      <w:pPr>
        <w:pStyle w:val="EndNoteBibliography"/>
        <w:spacing w:after="0"/>
        <w:rPr>
          <w:lang w:val="nl-NL"/>
        </w:rPr>
      </w:pPr>
      <w:bookmarkStart w:id="14" w:name="_ENREF_14"/>
      <w:r w:rsidRPr="00E21576">
        <w:t>14.</w:t>
      </w:r>
      <w:r w:rsidRPr="00E21576">
        <w:tab/>
        <w:t xml:space="preserve">Hsiao LL, Dangond F, Yoshida T, Hong R, Jensen RV, Misra J, et al. A compendium of gene expression in normal human tissues. </w:t>
      </w:r>
      <w:r w:rsidRPr="00D717C4">
        <w:rPr>
          <w:lang w:val="nl-NL"/>
        </w:rPr>
        <w:t>Physiol Genomics. 2001;7(2):97-104.</w:t>
      </w:r>
      <w:bookmarkEnd w:id="14"/>
    </w:p>
    <w:p w:rsidR="00E21576" w:rsidRPr="00D717C4" w:rsidRDefault="00E21576" w:rsidP="00E21576">
      <w:pPr>
        <w:pStyle w:val="EndNoteBibliography"/>
        <w:spacing w:after="0"/>
        <w:rPr>
          <w:lang w:val="nl-NL"/>
        </w:rPr>
      </w:pPr>
      <w:bookmarkStart w:id="15" w:name="_ENREF_15"/>
      <w:r w:rsidRPr="00D717C4">
        <w:rPr>
          <w:lang w:val="nl-NL"/>
        </w:rPr>
        <w:t>15.</w:t>
      </w:r>
      <w:r w:rsidRPr="00D717C4">
        <w:rPr>
          <w:lang w:val="nl-NL"/>
        </w:rPr>
        <w:tab/>
        <w:t>Hoekstra R, Deurholt T, Poyck PP, ten Bloemendaal L, Chhatta AA. Increased reproducibility of quantitative reverse transcriptase-PCR. Anal Biochem. 2005;340(2):376-9.</w:t>
      </w:r>
      <w:bookmarkEnd w:id="15"/>
    </w:p>
    <w:p w:rsidR="00E21576" w:rsidRPr="00E21576" w:rsidRDefault="00E21576" w:rsidP="00E21576">
      <w:pPr>
        <w:pStyle w:val="EndNoteBibliography"/>
        <w:spacing w:after="0"/>
      </w:pPr>
      <w:bookmarkStart w:id="16" w:name="_ENREF_16"/>
      <w:r w:rsidRPr="00D717C4">
        <w:rPr>
          <w:lang w:val="nl-NL"/>
        </w:rPr>
        <w:t>16.</w:t>
      </w:r>
      <w:r w:rsidRPr="00D717C4">
        <w:rPr>
          <w:lang w:val="nl-NL"/>
        </w:rPr>
        <w:tab/>
        <w:t xml:space="preserve">Ruijter JM, Ramakers C, Hoogaars WM, Karlen Y, Bakker O, van den Hoff MJ, et al. </w:t>
      </w:r>
      <w:r w:rsidRPr="00E21576">
        <w:t>Amplification efficiency: linking baseline and bias in the analysis of quantitative PCR data. Nucleic Acids Res. 2009;37(6):e45.</w:t>
      </w:r>
      <w:bookmarkEnd w:id="16"/>
    </w:p>
    <w:p w:rsidR="00E21576" w:rsidRPr="00E21576" w:rsidRDefault="00E21576" w:rsidP="00E21576">
      <w:pPr>
        <w:pStyle w:val="EndNoteBibliography"/>
        <w:spacing w:after="0"/>
      </w:pPr>
      <w:bookmarkStart w:id="17" w:name="_ENREF_17"/>
      <w:r w:rsidRPr="00E21576">
        <w:t>17.</w:t>
      </w:r>
      <w:r w:rsidRPr="00E21576">
        <w:tab/>
        <w:t>Pauli-Magnus C, von Richter O, Burk O, Ziegler A, Mettang T, Eichelbaum M, et al. Characterization of the major metabolites of verapamil as substrates and inhibitors of P-glycoprotein. J Pharmacol Exp Ther. 2000;293(2):376-82.</w:t>
      </w:r>
      <w:bookmarkEnd w:id="17"/>
    </w:p>
    <w:p w:rsidR="00E21576" w:rsidRPr="00E21576" w:rsidRDefault="00E21576" w:rsidP="00E21576">
      <w:pPr>
        <w:pStyle w:val="EndNoteBibliography"/>
        <w:spacing w:after="0"/>
      </w:pPr>
      <w:bookmarkStart w:id="18" w:name="_ENREF_18"/>
      <w:r w:rsidRPr="00E21576">
        <w:lastRenderedPageBreak/>
        <w:t>18.</w:t>
      </w:r>
      <w:r w:rsidRPr="00E21576">
        <w:tab/>
        <w:t>Shimada T, Yamazaki H, Mimura M, Inui Y, Guengerich FP. Interindividual variations in human liver cytochrome P-450 enzymes involved in the oxidation of drugs, carcinogens and toxic chemicals: studies with liver microsomes of 30 Japanese and 30 Caucasians. J Pharmacol Exp Ther. 1994;270(1):414-23.</w:t>
      </w:r>
      <w:bookmarkEnd w:id="18"/>
    </w:p>
    <w:p w:rsidR="00E21576" w:rsidRPr="00E21576" w:rsidRDefault="00E21576" w:rsidP="00E21576">
      <w:pPr>
        <w:pStyle w:val="EndNoteBibliography"/>
        <w:spacing w:after="0"/>
      </w:pPr>
      <w:bookmarkStart w:id="19" w:name="_ENREF_19"/>
      <w:r w:rsidRPr="00E21576">
        <w:t>19.</w:t>
      </w:r>
      <w:r w:rsidRPr="00E21576">
        <w:tab/>
        <w:t>Li R, Chen W, Yanes R, Lee S, Berliner JA. OKL38 is an oxidative stress response gene stimulated by oxidized phospholipids. J Lipid Res. 2007;48(3):709-15.</w:t>
      </w:r>
      <w:bookmarkEnd w:id="19"/>
    </w:p>
    <w:p w:rsidR="00E21576" w:rsidRPr="00D717C4" w:rsidRDefault="00E21576" w:rsidP="00E21576">
      <w:pPr>
        <w:pStyle w:val="EndNoteBibliography"/>
        <w:spacing w:after="0"/>
        <w:rPr>
          <w:lang w:val="nl-NL"/>
        </w:rPr>
      </w:pPr>
      <w:bookmarkStart w:id="20" w:name="_ENREF_20"/>
      <w:r w:rsidRPr="00E21576">
        <w:t>20.</w:t>
      </w:r>
      <w:r w:rsidRPr="00E21576">
        <w:tab/>
        <w:t xml:space="preserve">Hu J, Yao H, Gan F, Tokarski A, Wang Y. Interaction of OKL38 and p53 in regulating mitochondrial structure and function. </w:t>
      </w:r>
      <w:r w:rsidRPr="00D717C4">
        <w:rPr>
          <w:lang w:val="nl-NL"/>
        </w:rPr>
        <w:t>PLoS One. 2012;7(8):e43362.</w:t>
      </w:r>
      <w:bookmarkEnd w:id="20"/>
    </w:p>
    <w:p w:rsidR="00E21576" w:rsidRPr="00E21576" w:rsidRDefault="00E21576" w:rsidP="00E21576">
      <w:pPr>
        <w:pStyle w:val="EndNoteBibliography"/>
        <w:spacing w:after="0"/>
      </w:pPr>
      <w:bookmarkStart w:id="21" w:name="_ENREF_21"/>
      <w:r w:rsidRPr="00D717C4">
        <w:rPr>
          <w:lang w:val="nl-NL"/>
        </w:rPr>
        <w:t>21.</w:t>
      </w:r>
      <w:r w:rsidRPr="00D717C4">
        <w:rPr>
          <w:lang w:val="nl-NL"/>
        </w:rPr>
        <w:tab/>
        <w:t xml:space="preserve">Jiang X, Tan J, Li J, Kivimae S, Yang X, Zhuang L, et al. </w:t>
      </w:r>
      <w:r w:rsidRPr="00E21576">
        <w:t>DACT3 is an epigenetic regulator of Wnt/beta-catenin signaling in colorectal cancer and is a therapeutic target of histone modifications. Cancer Cell. 2008;13(6):529-41.</w:t>
      </w:r>
      <w:bookmarkEnd w:id="21"/>
    </w:p>
    <w:p w:rsidR="00E21576" w:rsidRPr="00E21576" w:rsidRDefault="00E21576" w:rsidP="00E21576">
      <w:pPr>
        <w:pStyle w:val="EndNoteBibliography"/>
        <w:spacing w:after="0"/>
      </w:pPr>
      <w:bookmarkStart w:id="22" w:name="_ENREF_22"/>
      <w:r w:rsidRPr="00E21576">
        <w:t>22.</w:t>
      </w:r>
      <w:r w:rsidRPr="00E21576">
        <w:tab/>
        <w:t>Wang B, Zhao L, Fish M, Logan CY, Nusse R. Self-renewing diploid Axin2(+) cells fuel homeostatic renewal of the liver. Nature. 2015;524(7564):180-5.</w:t>
      </w:r>
      <w:bookmarkEnd w:id="22"/>
    </w:p>
    <w:p w:rsidR="00E21576" w:rsidRPr="00E21576" w:rsidRDefault="00E21576" w:rsidP="00E21576">
      <w:pPr>
        <w:pStyle w:val="EndNoteBibliography"/>
        <w:spacing w:after="0"/>
      </w:pPr>
      <w:bookmarkStart w:id="23" w:name="_ENREF_23"/>
      <w:r w:rsidRPr="00E21576">
        <w:t>23.</w:t>
      </w:r>
      <w:r w:rsidRPr="00E21576">
        <w:tab/>
        <w:t>Huang J, Guo X, Li W, Zhang H. Activation of Wnt/beta-catenin signalling via GSK3 inhibitors direct differentiation of human adipose stem cells into functional hepatocytes. Sci Rep. 2017;7:40716.</w:t>
      </w:r>
      <w:bookmarkEnd w:id="23"/>
    </w:p>
    <w:p w:rsidR="00E21576" w:rsidRPr="00E21576" w:rsidRDefault="00E21576" w:rsidP="00E21576">
      <w:pPr>
        <w:pStyle w:val="EndNoteBibliography"/>
        <w:spacing w:after="0"/>
      </w:pPr>
      <w:bookmarkStart w:id="24" w:name="_ENREF_24"/>
      <w:r w:rsidRPr="00E21576">
        <w:t>24.</w:t>
      </w:r>
      <w:r w:rsidRPr="00E21576">
        <w:tab/>
        <w:t>Birchmeier W. Orchestrating Wnt signalling for metabolic liver zonation. Nat Cell Biol. 2016;18(5):463-5.</w:t>
      </w:r>
      <w:bookmarkEnd w:id="24"/>
    </w:p>
    <w:p w:rsidR="00E21576" w:rsidRPr="00E21576" w:rsidRDefault="00E21576" w:rsidP="00E21576">
      <w:pPr>
        <w:pStyle w:val="EndNoteBibliography"/>
        <w:spacing w:after="0"/>
      </w:pPr>
      <w:bookmarkStart w:id="25" w:name="_ENREF_25"/>
      <w:r w:rsidRPr="00E21576">
        <w:t>25.</w:t>
      </w:r>
      <w:r w:rsidRPr="00E21576">
        <w:tab/>
        <w:t>Wu D, Smyth GK. Camera: a competitive gene set test accounting for inter-gene correlation. Nucleic Acids Res. 2012;40(17):e133.</w:t>
      </w:r>
      <w:bookmarkEnd w:id="25"/>
    </w:p>
    <w:p w:rsidR="00E21576" w:rsidRPr="00E21576" w:rsidRDefault="00E21576" w:rsidP="00E21576">
      <w:pPr>
        <w:pStyle w:val="EndNoteBibliography"/>
        <w:spacing w:after="0"/>
      </w:pPr>
      <w:bookmarkStart w:id="26" w:name="_ENREF_26"/>
      <w:r w:rsidRPr="00E21576">
        <w:t>26.</w:t>
      </w:r>
      <w:r w:rsidRPr="00E21576">
        <w:tab/>
        <w:t>Fu Y, Mukhamedova N, Ip S, D'Souza W, Henley KJ, DiTommaso T, et al. ABCA12 regulates ABCA1-dependent cholesterol efflux from macrophages and the development of atherosclerosis. Cell Metab. 2013;18(2):225-38.</w:t>
      </w:r>
      <w:bookmarkEnd w:id="26"/>
    </w:p>
    <w:p w:rsidR="00E21576" w:rsidRPr="00E21576" w:rsidRDefault="00E21576" w:rsidP="00E21576">
      <w:pPr>
        <w:pStyle w:val="EndNoteBibliography"/>
        <w:spacing w:after="0"/>
      </w:pPr>
      <w:bookmarkStart w:id="27" w:name="_ENREF_27"/>
      <w:r w:rsidRPr="00E21576">
        <w:t>27.</w:t>
      </w:r>
      <w:r w:rsidRPr="00E21576">
        <w:tab/>
        <w:t>D'Erchia AM, Atlante A, Gadaleta G, Pavesi G, Chiara M, De Virgilio C, et al. Tissue-specific mtDNA abundance from exome data and its correlation with mitochondrial transcription, mass and respiratory activity. Mitochondrion. 2015;20:13-21.</w:t>
      </w:r>
      <w:bookmarkEnd w:id="27"/>
    </w:p>
    <w:p w:rsidR="00E21576" w:rsidRPr="00E21576" w:rsidRDefault="00E21576" w:rsidP="00E21576">
      <w:pPr>
        <w:pStyle w:val="EndNoteBibliography"/>
        <w:spacing w:after="0"/>
      </w:pPr>
      <w:bookmarkStart w:id="28" w:name="_ENREF_28"/>
      <w:r w:rsidRPr="00E21576">
        <w:t>28.</w:t>
      </w:r>
      <w:r w:rsidRPr="00E21576">
        <w:tab/>
        <w:t>Hock MB, Kralli A. Transcriptional control of mitochondrial biogenesis and function. Annu Rev Physiol. 2009;71:177-203.</w:t>
      </w:r>
      <w:bookmarkEnd w:id="28"/>
    </w:p>
    <w:p w:rsidR="00E21576" w:rsidRPr="00E21576" w:rsidRDefault="00E21576" w:rsidP="00E21576">
      <w:pPr>
        <w:pStyle w:val="EndNoteBibliography"/>
        <w:spacing w:after="0"/>
      </w:pPr>
      <w:bookmarkStart w:id="29" w:name="_ENREF_29"/>
      <w:r w:rsidRPr="00E21576">
        <w:t>29.</w:t>
      </w:r>
      <w:r w:rsidRPr="00E21576">
        <w:tab/>
        <w:t>Anderson S, Bankier AT, Barrell BG, de Bruijn MH, Coulson AR, Drouin J, et al. Sequence and organization of the human mitochondrial genome. Nature. 1981;290(5806):457-65.</w:t>
      </w:r>
      <w:bookmarkEnd w:id="29"/>
    </w:p>
    <w:p w:rsidR="00E21576" w:rsidRPr="00D717C4" w:rsidRDefault="00E21576" w:rsidP="00E21576">
      <w:pPr>
        <w:pStyle w:val="EndNoteBibliography"/>
        <w:spacing w:after="0"/>
        <w:rPr>
          <w:lang w:val="nl-NL"/>
        </w:rPr>
      </w:pPr>
      <w:bookmarkStart w:id="30" w:name="_ENREF_30"/>
      <w:r w:rsidRPr="00E21576">
        <w:t>30.</w:t>
      </w:r>
      <w:r w:rsidRPr="00E21576">
        <w:tab/>
        <w:t xml:space="preserve">Kessler BJ, Liebler JB, Bronfin GJ, Sass M. The hepatic blood flow and splanchnic oxygen consumption in alcoholic fatty liver. </w:t>
      </w:r>
      <w:r w:rsidRPr="00D717C4">
        <w:rPr>
          <w:lang w:val="nl-NL"/>
        </w:rPr>
        <w:t>J Clin Invest. 1954;33(10):1338-45.</w:t>
      </w:r>
      <w:bookmarkEnd w:id="30"/>
    </w:p>
    <w:p w:rsidR="00E21576" w:rsidRPr="00E21576" w:rsidRDefault="00E21576" w:rsidP="00E21576">
      <w:pPr>
        <w:pStyle w:val="EndNoteBibliography"/>
        <w:spacing w:after="0"/>
      </w:pPr>
      <w:bookmarkStart w:id="31" w:name="_ENREF_31"/>
      <w:r w:rsidRPr="00D717C4">
        <w:rPr>
          <w:lang w:val="nl-NL"/>
        </w:rPr>
        <w:t>31.</w:t>
      </w:r>
      <w:r w:rsidRPr="00D717C4">
        <w:rPr>
          <w:lang w:val="nl-NL"/>
        </w:rPr>
        <w:tab/>
        <w:t xml:space="preserve">Kondoh H, Lleonart ME, Nakashima Y, Yokode M, Tanaka M, Bernard D, et al. </w:t>
      </w:r>
      <w:r w:rsidRPr="00E21576">
        <w:t>A high glycolytic flux supports the proliferative potential of murine embryonic stem cells. Antioxid Redox Signal. 2007;9(3):293-9.</w:t>
      </w:r>
      <w:bookmarkEnd w:id="31"/>
    </w:p>
    <w:p w:rsidR="00E21576" w:rsidRPr="00E21576" w:rsidRDefault="00E21576" w:rsidP="00E21576">
      <w:pPr>
        <w:pStyle w:val="EndNoteBibliography"/>
        <w:spacing w:after="0"/>
      </w:pPr>
      <w:bookmarkStart w:id="32" w:name="_ENREF_32"/>
      <w:r w:rsidRPr="00E21576">
        <w:t>32.</w:t>
      </w:r>
      <w:r w:rsidRPr="00E21576">
        <w:tab/>
        <w:t>Varum S, Momcilovic O, Castro C, Ben-Yehudah A, Ramalho-Santos J, Navara CS. Enhancement of human embryonic stem cell pluripotency through inhibition of the mitochondrial respiratory chain. Stem Cell Res. 2009;3(2-3):142-56.</w:t>
      </w:r>
      <w:bookmarkEnd w:id="32"/>
    </w:p>
    <w:p w:rsidR="00E21576" w:rsidRPr="00E21576" w:rsidRDefault="00E21576" w:rsidP="00E21576">
      <w:pPr>
        <w:pStyle w:val="EndNoteBibliography"/>
        <w:spacing w:after="0"/>
      </w:pPr>
      <w:bookmarkStart w:id="33" w:name="_ENREF_33"/>
      <w:r w:rsidRPr="00E21576">
        <w:t>33.</w:t>
      </w:r>
      <w:r w:rsidRPr="00E21576">
        <w:tab/>
        <w:t>Wanet A, Remacle N, Najar M, Sokal E, Arnould T, Najimi M, et al. Mitochondrial remodeling in hepatic differentiation and dedifferentiation. Int J Biochem Cell Biol. 2014;54:174-85.</w:t>
      </w:r>
      <w:bookmarkEnd w:id="33"/>
    </w:p>
    <w:p w:rsidR="00E21576" w:rsidRPr="00E21576" w:rsidRDefault="00E21576" w:rsidP="00E21576">
      <w:pPr>
        <w:pStyle w:val="EndNoteBibliography"/>
        <w:spacing w:after="0"/>
      </w:pPr>
      <w:bookmarkStart w:id="34" w:name="_ENREF_34"/>
      <w:r w:rsidRPr="00E21576">
        <w:t>34.</w:t>
      </w:r>
      <w:r w:rsidRPr="00E21576">
        <w:tab/>
        <w:t>Cho YM, Kwon S, Pak YK, Seol HW, Choi YM, Park DJ, et al. Dynamic changes in mitochondrial biogenesis and antioxidant enzymes during the spontaneous differentiation of human embryonic stem cells. Biochem Biophys Res Commun. 2006;348(4):1472-8.</w:t>
      </w:r>
      <w:bookmarkEnd w:id="34"/>
    </w:p>
    <w:p w:rsidR="00E21576" w:rsidRPr="00E21576" w:rsidRDefault="00E21576" w:rsidP="00E21576">
      <w:pPr>
        <w:pStyle w:val="EndNoteBibliography"/>
        <w:spacing w:after="0"/>
      </w:pPr>
      <w:bookmarkStart w:id="35" w:name="_ENREF_35"/>
      <w:r w:rsidRPr="00E21576">
        <w:t>35.</w:t>
      </w:r>
      <w:r w:rsidRPr="00E21576">
        <w:tab/>
        <w:t>Huang PI, Chen YC, Chen LH, Juan CC, Ku HH, Wang ST, et al. PGC-1alpha mediates differentiation of mesenchymal stem cells to brown adipose cells. J Atheroscler Thromb. 2011;18(11):966-80.</w:t>
      </w:r>
      <w:bookmarkEnd w:id="35"/>
    </w:p>
    <w:p w:rsidR="00E21576" w:rsidRPr="00E21576" w:rsidRDefault="00E21576" w:rsidP="00E21576">
      <w:pPr>
        <w:pStyle w:val="EndNoteBibliography"/>
        <w:spacing w:after="0"/>
      </w:pPr>
      <w:bookmarkStart w:id="36" w:name="_ENREF_36"/>
      <w:r w:rsidRPr="00E21576">
        <w:t>36.</w:t>
      </w:r>
      <w:r w:rsidRPr="00E21576">
        <w:tab/>
        <w:t>Mandal S, Lindgren AG, Srivastava AS, Clark AT, Banerjee U. Mitochondrial function controls proliferation and early differentiation potential of embryonic stem cells. Stem Cells. 2011;29(3):486-95.</w:t>
      </w:r>
      <w:bookmarkEnd w:id="36"/>
    </w:p>
    <w:p w:rsidR="00E21576" w:rsidRPr="00E21576" w:rsidRDefault="00E21576" w:rsidP="00E21576">
      <w:pPr>
        <w:pStyle w:val="EndNoteBibliography"/>
        <w:spacing w:after="0"/>
      </w:pPr>
      <w:bookmarkStart w:id="37" w:name="_ENREF_37"/>
      <w:r w:rsidRPr="00E21576">
        <w:lastRenderedPageBreak/>
        <w:t>37.</w:t>
      </w:r>
      <w:r w:rsidRPr="00E21576">
        <w:tab/>
        <w:t>Tormos KV, Anso E, Hamanaka RB, Eisenbart J, Joseph J, Kalyanaraman B, et al. Mitochondrial complex III ROS regulate adipocyte differentiation. Cell Metab. 2011;14(4):537-44.</w:t>
      </w:r>
      <w:bookmarkEnd w:id="37"/>
    </w:p>
    <w:p w:rsidR="00E21576" w:rsidRPr="00E21576" w:rsidRDefault="00E21576" w:rsidP="00E21576">
      <w:pPr>
        <w:pStyle w:val="EndNoteBibliography"/>
        <w:spacing w:after="0"/>
      </w:pPr>
      <w:bookmarkStart w:id="38" w:name="_ENREF_38"/>
      <w:r w:rsidRPr="00E21576">
        <w:t>38.</w:t>
      </w:r>
      <w:r w:rsidRPr="00E21576">
        <w:tab/>
        <w:t>Vannini N, Girotra M, Naveiras O, Nikitin G, Campos V, Giger S, et al. Specification of haematopoietic stem cell fate via modulation of mitochondrial activity. Nat Commun. 2016;7:13125.</w:t>
      </w:r>
      <w:bookmarkEnd w:id="38"/>
    </w:p>
    <w:p w:rsidR="00E21576" w:rsidRPr="00E21576" w:rsidRDefault="00E21576" w:rsidP="00E21576">
      <w:pPr>
        <w:pStyle w:val="EndNoteBibliography"/>
        <w:spacing w:after="0"/>
      </w:pPr>
      <w:bookmarkStart w:id="39" w:name="_ENREF_39"/>
      <w:r w:rsidRPr="00E21576">
        <w:t>39.</w:t>
      </w:r>
      <w:r w:rsidRPr="00E21576">
        <w:tab/>
        <w:t>Folmes CD, Nelson TJ, Martinez-Fernandez A, Arrell DK, Lindor JZ, Dzeja PP, et al. Somatic oxidative bioenergetics transitions into pluripotency-dependent glycolysis to facilitate nuclear reprogramming. Cell Metab. 2011;14(2):264-71.</w:t>
      </w:r>
      <w:bookmarkEnd w:id="39"/>
    </w:p>
    <w:p w:rsidR="00E21576" w:rsidRPr="00E21576" w:rsidRDefault="00E21576" w:rsidP="00E21576">
      <w:pPr>
        <w:pStyle w:val="EndNoteBibliography"/>
        <w:spacing w:after="0"/>
      </w:pPr>
      <w:bookmarkStart w:id="40" w:name="_ENREF_40"/>
      <w:r w:rsidRPr="00E21576">
        <w:t>40.</w:t>
      </w:r>
      <w:r w:rsidRPr="00E21576">
        <w:tab/>
        <w:t>Prigione A, Fauler B, Lurz R, Lehrach H, Adjaye J. The senescence-related mitochondrial/oxidative stress pathway is repressed in human induced pluripotent stem cells. Stem Cells. 2010;28(4):721-33.</w:t>
      </w:r>
      <w:bookmarkEnd w:id="40"/>
    </w:p>
    <w:p w:rsidR="00E21576" w:rsidRPr="00E21576" w:rsidRDefault="00E21576" w:rsidP="00E21576">
      <w:pPr>
        <w:pStyle w:val="EndNoteBibliography"/>
        <w:spacing w:after="0"/>
      </w:pPr>
      <w:bookmarkStart w:id="41" w:name="_ENREF_41"/>
      <w:r w:rsidRPr="00E21576">
        <w:t>41.</w:t>
      </w:r>
      <w:r w:rsidRPr="00E21576">
        <w:tab/>
        <w:t>Xu X, Duan S, Yi F, Ocampo A, Liu GH, Izpisua Belmonte JC. Mitochondrial regulation in pluripotent stem cells. Cell Metab. 2013;18(3):325-32.</w:t>
      </w:r>
      <w:bookmarkEnd w:id="41"/>
    </w:p>
    <w:p w:rsidR="00E21576" w:rsidRPr="00D717C4" w:rsidRDefault="00E21576" w:rsidP="00E21576">
      <w:pPr>
        <w:pStyle w:val="EndNoteBibliography"/>
        <w:spacing w:after="0"/>
        <w:rPr>
          <w:lang w:val="nl-NL"/>
        </w:rPr>
      </w:pPr>
      <w:bookmarkStart w:id="42" w:name="_ENREF_42"/>
      <w:r w:rsidRPr="00E21576">
        <w:t>42.</w:t>
      </w:r>
      <w:r w:rsidRPr="00E21576">
        <w:tab/>
        <w:t xml:space="preserve">Lauschke VM, Vorrink SU, Moro SM, Rezayee F, Nordling A, Hendriks DF, et al. Massive rearrangements of cellular MicroRNA signatures are key drivers of hepatocyte dedifferentiation. </w:t>
      </w:r>
      <w:r w:rsidRPr="00D717C4">
        <w:rPr>
          <w:lang w:val="nl-NL"/>
        </w:rPr>
        <w:t>Hepatology. 2016;64(5):1743-56.</w:t>
      </w:r>
      <w:bookmarkEnd w:id="42"/>
    </w:p>
    <w:p w:rsidR="00E21576" w:rsidRPr="00E21576" w:rsidRDefault="00E21576" w:rsidP="00E21576">
      <w:pPr>
        <w:pStyle w:val="EndNoteBibliography"/>
        <w:spacing w:after="0"/>
      </w:pPr>
      <w:bookmarkStart w:id="43" w:name="_ENREF_43"/>
      <w:r w:rsidRPr="00D717C4">
        <w:rPr>
          <w:lang w:val="nl-NL"/>
        </w:rPr>
        <w:t>43.</w:t>
      </w:r>
      <w:r w:rsidRPr="00D717C4">
        <w:rPr>
          <w:lang w:val="nl-NL"/>
        </w:rPr>
        <w:tab/>
        <w:t xml:space="preserve">Poyck PP, Mareels G, Hoekstra R, van Wijk AC, van der Hoeven TV, van Gulik TM, et al. </w:t>
      </w:r>
      <w:r w:rsidRPr="00E21576">
        <w:t>Enhanced oxygen availability improves liver-specific functions of the AMC bioartificial liver. Artif Organs. 2008;32(2):116-26.</w:t>
      </w:r>
      <w:bookmarkEnd w:id="43"/>
    </w:p>
    <w:p w:rsidR="00E21576" w:rsidRPr="00E21576" w:rsidRDefault="00E21576" w:rsidP="00E21576">
      <w:pPr>
        <w:pStyle w:val="EndNoteBibliography"/>
        <w:spacing w:after="0"/>
      </w:pPr>
      <w:bookmarkStart w:id="44" w:name="_ENREF_44"/>
      <w:r w:rsidRPr="00E21576">
        <w:t>44.</w:t>
      </w:r>
      <w:r w:rsidRPr="00E21576">
        <w:tab/>
        <w:t>Lillegard JB, Fisher JE, Nedredal G, Luebke-Wheeler J, Bao J, Wang W, et al. Normal atmospheric oxygen tension and the use of antioxidants improve hepatocyte spheroid viability and function. J Cell Physiol. 2011;226(11):2987-96.</w:t>
      </w:r>
      <w:bookmarkEnd w:id="44"/>
    </w:p>
    <w:p w:rsidR="00E21576" w:rsidRPr="00E21576" w:rsidRDefault="00E21576" w:rsidP="00E21576">
      <w:pPr>
        <w:pStyle w:val="EndNoteBibliography"/>
        <w:spacing w:after="0"/>
      </w:pPr>
      <w:bookmarkStart w:id="45" w:name="_ENREF_45"/>
      <w:r w:rsidRPr="00E21576">
        <w:t>45.</w:t>
      </w:r>
      <w:r w:rsidRPr="00E21576">
        <w:tab/>
        <w:t>Nishikawa M, Kojima N, Komori K, Yamamoto T, Fujii T, Sakai Y. Enhanced maintenance and functions of rat hepatocytes induced by combination of on-site oxygenation and coculture with fibroblasts. J Biotechnol. 2008;133(2):253-60.</w:t>
      </w:r>
      <w:bookmarkEnd w:id="45"/>
    </w:p>
    <w:p w:rsidR="00E21576" w:rsidRPr="00E21576" w:rsidRDefault="00E21576" w:rsidP="00E21576">
      <w:pPr>
        <w:pStyle w:val="EndNoteBibliography"/>
        <w:spacing w:after="0"/>
      </w:pPr>
      <w:bookmarkStart w:id="46" w:name="_ENREF_46"/>
      <w:r w:rsidRPr="00E21576">
        <w:t>46.</w:t>
      </w:r>
      <w:r w:rsidRPr="00E21576">
        <w:tab/>
        <w:t>Kidambi S, Yarmush RS, Novik E, Chao P, Yarmush ML, Nahmias Y. Oxygen-mediated enhancement of primary hepatocyte metabolism, functional polarization, gene expression, and drug clearance. Proc Natl Acad Sci U S A. 2009;106(37):15714-9.</w:t>
      </w:r>
      <w:bookmarkEnd w:id="46"/>
    </w:p>
    <w:p w:rsidR="00E21576" w:rsidRPr="00E21576" w:rsidRDefault="00E21576" w:rsidP="00E21576">
      <w:pPr>
        <w:pStyle w:val="EndNoteBibliography"/>
        <w:spacing w:after="0"/>
      </w:pPr>
      <w:bookmarkStart w:id="47" w:name="_ENREF_47"/>
      <w:r w:rsidRPr="00E21576">
        <w:t>47.</w:t>
      </w:r>
      <w:r w:rsidRPr="00E21576">
        <w:tab/>
        <w:t>Kane BJ, Zinner MJ, Yarmush ML, Toner M. Liver-specific functional studies in a microfluidic array of primary mammalian hepatocytes. Anal Chem. 2006;78(13):4291-8.</w:t>
      </w:r>
      <w:bookmarkEnd w:id="47"/>
    </w:p>
    <w:p w:rsidR="00E21576" w:rsidRPr="00D717C4" w:rsidRDefault="00E21576" w:rsidP="00E21576">
      <w:pPr>
        <w:pStyle w:val="EndNoteBibliography"/>
        <w:spacing w:after="0"/>
        <w:rPr>
          <w:lang w:val="nl-NL"/>
        </w:rPr>
      </w:pPr>
      <w:bookmarkStart w:id="48" w:name="_ENREF_48"/>
      <w:r w:rsidRPr="00E21576">
        <w:t>48.</w:t>
      </w:r>
      <w:r w:rsidRPr="00E21576">
        <w:tab/>
        <w:t xml:space="preserve">Tilles AW, Baskaran H, Roy P, Yarmush ML, Toner M. Effects of oxygenation and flow on the viability and function of rat hepatocytes cocultured in a microchannel flat-plate bioreactor. </w:t>
      </w:r>
      <w:r w:rsidRPr="00D717C4">
        <w:rPr>
          <w:lang w:val="nl-NL"/>
        </w:rPr>
        <w:t>Biotechnol Bioeng. 2001;73(5):379-89.</w:t>
      </w:r>
      <w:bookmarkEnd w:id="48"/>
    </w:p>
    <w:p w:rsidR="00E21576" w:rsidRPr="00D717C4" w:rsidRDefault="00E21576" w:rsidP="00E21576">
      <w:pPr>
        <w:pStyle w:val="EndNoteBibliography"/>
        <w:spacing w:after="0"/>
        <w:rPr>
          <w:lang w:val="nl-NL"/>
        </w:rPr>
      </w:pPr>
      <w:bookmarkStart w:id="49" w:name="_ENREF_49"/>
      <w:r w:rsidRPr="00D717C4">
        <w:rPr>
          <w:lang w:val="nl-NL"/>
        </w:rPr>
        <w:t>49.</w:t>
      </w:r>
      <w:r w:rsidRPr="00D717C4">
        <w:rPr>
          <w:lang w:val="nl-NL"/>
        </w:rPr>
        <w:tab/>
        <w:t xml:space="preserve">Nibourg GA, Boer JD, van der Hoeven TV, Ackermans MT, van Gulik TM, Chamuleau RA, et al. </w:t>
      </w:r>
      <w:r w:rsidRPr="00E21576">
        <w:t xml:space="preserve">Perfusion flow rate substantially contributes to the performance of the HepaRG-AMC-bioartificial liver. </w:t>
      </w:r>
      <w:r w:rsidRPr="00D717C4">
        <w:rPr>
          <w:lang w:val="nl-NL"/>
        </w:rPr>
        <w:t>BiotechnolBioeng. 2012;109(12):3182-8.</w:t>
      </w:r>
      <w:bookmarkEnd w:id="49"/>
    </w:p>
    <w:p w:rsidR="00E21576" w:rsidRPr="00E21576" w:rsidRDefault="00E21576" w:rsidP="00E21576">
      <w:pPr>
        <w:pStyle w:val="EndNoteBibliography"/>
        <w:spacing w:after="0"/>
      </w:pPr>
      <w:bookmarkStart w:id="50" w:name="_ENREF_50"/>
      <w:r w:rsidRPr="00D717C4">
        <w:rPr>
          <w:lang w:val="nl-NL"/>
        </w:rPr>
        <w:t>50.</w:t>
      </w:r>
      <w:r w:rsidRPr="00D717C4">
        <w:rPr>
          <w:lang w:val="nl-NL"/>
        </w:rPr>
        <w:tab/>
        <w:t xml:space="preserve">Abu-Absi SF, Friend JR, Hansen LK, Hu WS. </w:t>
      </w:r>
      <w:r w:rsidRPr="00E21576">
        <w:t>Structural polarity and functional bile canaliculi in rat hepatocyte spheroids. Exp Cell Res. 2002;274(1):56-67.</w:t>
      </w:r>
      <w:bookmarkEnd w:id="50"/>
    </w:p>
    <w:p w:rsidR="00E21576" w:rsidRPr="00E21576" w:rsidRDefault="00E21576" w:rsidP="00E21576">
      <w:pPr>
        <w:pStyle w:val="EndNoteBibliography"/>
        <w:spacing w:after="0"/>
      </w:pPr>
      <w:bookmarkStart w:id="51" w:name="_ENREF_51"/>
      <w:r w:rsidRPr="00E21576">
        <w:t>51.</w:t>
      </w:r>
      <w:r w:rsidRPr="00E21576">
        <w:tab/>
        <w:t>Landry J, Bernier D, Ouellet C, Goyette R, Marceau N. Spheroidal aggregate culture of rat liver cells: histotypic reorganization, biomatrix deposition, and maintenance of functional activities. J Cell Biol. 1985;101(3):914-23.</w:t>
      </w:r>
      <w:bookmarkEnd w:id="51"/>
    </w:p>
    <w:p w:rsidR="00E21576" w:rsidRPr="00E21576" w:rsidRDefault="00E21576" w:rsidP="00E21576">
      <w:pPr>
        <w:pStyle w:val="EndNoteBibliography"/>
        <w:spacing w:after="0"/>
      </w:pPr>
      <w:bookmarkStart w:id="52" w:name="_ENREF_52"/>
      <w:r w:rsidRPr="00E21576">
        <w:t>52.</w:t>
      </w:r>
      <w:r w:rsidRPr="00E21576">
        <w:tab/>
        <w:t>Takahashi Y, Hori Y, Yamamoto T, Urashima T, Ohara Y, Tanaka H. Three-dimensional (3D) spheroid cultures improve the metabolic gene expression profiles of HepaRG cells. Biosci Rep. 2015.</w:t>
      </w:r>
      <w:bookmarkEnd w:id="52"/>
    </w:p>
    <w:p w:rsidR="00E21576" w:rsidRPr="00E21576" w:rsidRDefault="00E21576" w:rsidP="00E21576">
      <w:pPr>
        <w:pStyle w:val="EndNoteBibliography"/>
        <w:spacing w:after="0"/>
      </w:pPr>
      <w:bookmarkStart w:id="53" w:name="_ENREF_53"/>
      <w:r w:rsidRPr="00E21576">
        <w:t>53.</w:t>
      </w:r>
      <w:r w:rsidRPr="00E21576">
        <w:tab/>
        <w:t>Kim MS, Yeon JH, Park JK. A microfluidic platform for 3-dimensional cell culture and cell-based assays. Biomed Microdevices. 2007;9(1):25-34.</w:t>
      </w:r>
      <w:bookmarkEnd w:id="53"/>
    </w:p>
    <w:p w:rsidR="00E21576" w:rsidRPr="00E21576" w:rsidRDefault="00E21576" w:rsidP="00E21576">
      <w:pPr>
        <w:pStyle w:val="EndNoteBibliography"/>
        <w:spacing w:after="0"/>
      </w:pPr>
      <w:bookmarkStart w:id="54" w:name="_ENREF_54"/>
      <w:r w:rsidRPr="00E21576">
        <w:t>54.</w:t>
      </w:r>
      <w:r w:rsidRPr="00E21576">
        <w:tab/>
        <w:t>Zhang MY, Lee PJ, Hung PJ, Johnson T, Lee LP, Mofrad MR. Microfluidic environment for high density hepatocyte culture. Biomed Microdevices. 2008;10(1):117-21.</w:t>
      </w:r>
      <w:bookmarkEnd w:id="54"/>
    </w:p>
    <w:p w:rsidR="00E21576" w:rsidRPr="00E21576" w:rsidRDefault="00E21576" w:rsidP="00E21576">
      <w:pPr>
        <w:pStyle w:val="EndNoteBibliography"/>
        <w:spacing w:after="0"/>
      </w:pPr>
      <w:bookmarkStart w:id="55" w:name="_ENREF_55"/>
      <w:r w:rsidRPr="00E21576">
        <w:t>55.</w:t>
      </w:r>
      <w:r w:rsidRPr="00E21576">
        <w:tab/>
        <w:t>Joshi DC, Bakowska JC. Determination of mitochondrial membrane potential and reactive oxygen species in live rat cortical neurons. J Vis Exp. 2011(51).</w:t>
      </w:r>
      <w:bookmarkEnd w:id="55"/>
    </w:p>
    <w:p w:rsidR="00E21576" w:rsidRPr="00E21576" w:rsidRDefault="00E21576" w:rsidP="00E21576">
      <w:pPr>
        <w:pStyle w:val="EndNoteBibliography"/>
        <w:spacing w:after="0"/>
      </w:pPr>
      <w:bookmarkStart w:id="56" w:name="_ENREF_56"/>
      <w:r w:rsidRPr="00E21576">
        <w:lastRenderedPageBreak/>
        <w:t>56.</w:t>
      </w:r>
      <w:r w:rsidRPr="00E21576">
        <w:tab/>
        <w:t>Madiraju AK, Alves T, Zhao X, Cline GW, Zhang D, Bhanot S, et al. Argininosuccinate synthetase regulates hepatic AMPK linking protein catabolism and ureagenesis to hepatic lipid metabolism. Proc Natl Acad Sci U S A. 2016;113(24):E3423-30.</w:t>
      </w:r>
      <w:bookmarkEnd w:id="56"/>
    </w:p>
    <w:p w:rsidR="00E21576" w:rsidRPr="00E21576" w:rsidRDefault="00E21576" w:rsidP="00E21576">
      <w:pPr>
        <w:pStyle w:val="EndNoteBibliography"/>
        <w:spacing w:after="0"/>
      </w:pPr>
      <w:bookmarkStart w:id="57" w:name="_ENREF_57"/>
      <w:r w:rsidRPr="00E21576">
        <w:t>57.</w:t>
      </w:r>
      <w:r w:rsidRPr="00E21576">
        <w:tab/>
        <w:t>Catapano G, De Bartolo L, Lombardi CP, Drioli E. The effect of catabolite concentration on the viability and functions of isolated rat hepatocytes. Int J Artif Organs. 1996;19(4):245-50.</w:t>
      </w:r>
      <w:bookmarkEnd w:id="57"/>
    </w:p>
    <w:p w:rsidR="00E21576" w:rsidRPr="00D717C4" w:rsidRDefault="00E21576" w:rsidP="00E21576">
      <w:pPr>
        <w:pStyle w:val="EndNoteBibliography"/>
        <w:spacing w:after="0"/>
        <w:rPr>
          <w:lang w:val="nl-NL"/>
        </w:rPr>
      </w:pPr>
      <w:bookmarkStart w:id="58" w:name="_ENREF_58"/>
      <w:r w:rsidRPr="00E21576">
        <w:t>58.</w:t>
      </w:r>
      <w:r w:rsidRPr="00E21576">
        <w:tab/>
        <w:t xml:space="preserve">Chmielowska-Bak J, Izbianska K, Deckert J. Products of lipid, protein and RNA oxidation as signals and regulators of gene expression in plants. </w:t>
      </w:r>
      <w:r w:rsidRPr="00D717C4">
        <w:rPr>
          <w:lang w:val="nl-NL"/>
        </w:rPr>
        <w:t>Front Plant Sci. 2015;6:405.</w:t>
      </w:r>
      <w:bookmarkEnd w:id="58"/>
    </w:p>
    <w:p w:rsidR="00E21576" w:rsidRPr="00E21576" w:rsidRDefault="00E21576" w:rsidP="00E21576">
      <w:pPr>
        <w:pStyle w:val="EndNoteBibliography"/>
        <w:spacing w:after="0"/>
      </w:pPr>
      <w:bookmarkStart w:id="59" w:name="_ENREF_59"/>
      <w:r w:rsidRPr="00D717C4">
        <w:rPr>
          <w:lang w:val="nl-NL"/>
        </w:rPr>
        <w:t>59.</w:t>
      </w:r>
      <w:r w:rsidRPr="00D717C4">
        <w:rPr>
          <w:lang w:val="nl-NL"/>
        </w:rPr>
        <w:tab/>
        <w:t xml:space="preserve">Buggisch M, Ateghang B, Ruhe C, Strobel C, Lange S, Wartenberg M, et al. </w:t>
      </w:r>
      <w:r w:rsidRPr="00E21576">
        <w:t>Stimulation of ES-cell-derived cardiomyogenesis and neonatal cardiac cell proliferation by reactive oxygen species and NADPH oxidase. J Cell Sci. 2007;120(Pt 5):885-94.</w:t>
      </w:r>
      <w:bookmarkEnd w:id="59"/>
    </w:p>
    <w:p w:rsidR="00E21576" w:rsidRPr="00E21576" w:rsidRDefault="00E21576" w:rsidP="00E21576">
      <w:pPr>
        <w:pStyle w:val="EndNoteBibliography"/>
        <w:spacing w:after="0"/>
      </w:pPr>
      <w:bookmarkStart w:id="60" w:name="_ENREF_60"/>
      <w:r w:rsidRPr="00E21576">
        <w:t>60.</w:t>
      </w:r>
      <w:r w:rsidRPr="00E21576">
        <w:tab/>
        <w:t>Sauer H, Rahimi G, Hescheler J, Wartenberg M. Role of reactive oxygen species and phosphatidylinositol 3-kinase in cardiomyocyte differentiation of embryonic stem cells. FEBS Lett. 2000;476(3):218-23.</w:t>
      </w:r>
      <w:bookmarkEnd w:id="60"/>
    </w:p>
    <w:p w:rsidR="00E21576" w:rsidRPr="00D717C4" w:rsidRDefault="00E21576" w:rsidP="00E21576">
      <w:pPr>
        <w:pStyle w:val="EndNoteBibliography"/>
        <w:spacing w:after="0"/>
        <w:rPr>
          <w:lang w:val="nl-NL"/>
        </w:rPr>
      </w:pPr>
      <w:bookmarkStart w:id="61" w:name="_ENREF_61"/>
      <w:r w:rsidRPr="00E21576">
        <w:t>61.</w:t>
      </w:r>
      <w:r w:rsidRPr="00E21576">
        <w:tab/>
        <w:t xml:space="preserve">Liu M, Li Y, Chen L, Chan TH, Song Y, Fu L, et al. Allele-specific imbalance of oxidative stress-induced growth inhibitor 1 associates with progression of hepatocellular carcinoma. </w:t>
      </w:r>
      <w:r w:rsidRPr="00D717C4">
        <w:rPr>
          <w:lang w:val="nl-NL"/>
        </w:rPr>
        <w:t>Gastroenterology. 2014;146(4):1084-96.</w:t>
      </w:r>
      <w:bookmarkEnd w:id="61"/>
    </w:p>
    <w:p w:rsidR="00E21576" w:rsidRPr="00E21576" w:rsidRDefault="00E21576" w:rsidP="00E21576">
      <w:pPr>
        <w:pStyle w:val="EndNoteBibliography"/>
        <w:spacing w:after="0"/>
      </w:pPr>
      <w:bookmarkStart w:id="62" w:name="_ENREF_62"/>
      <w:r w:rsidRPr="00D717C4">
        <w:rPr>
          <w:lang w:val="nl-NL"/>
        </w:rPr>
        <w:t>62.</w:t>
      </w:r>
      <w:r w:rsidRPr="00D717C4">
        <w:rPr>
          <w:lang w:val="nl-NL"/>
        </w:rPr>
        <w:tab/>
        <w:t xml:space="preserve">Hart SN, Li Y, Nakamoto K, Subileau EA, Steen D, Zhong XB. </w:t>
      </w:r>
      <w:r w:rsidRPr="00E21576">
        <w:t>A comparison of whole genome gene expression profiles of HepaRG cells and HepG2 cells to primary human hepatocytes and human liver tissues. Drug Metab Dispos. 2010;38(6):988-94.</w:t>
      </w:r>
      <w:bookmarkEnd w:id="62"/>
    </w:p>
    <w:p w:rsidR="00E21576" w:rsidRPr="00E21576" w:rsidRDefault="00E21576" w:rsidP="00E21576">
      <w:pPr>
        <w:pStyle w:val="EndNoteBibliography"/>
        <w:spacing w:after="0"/>
      </w:pPr>
      <w:bookmarkStart w:id="63" w:name="_ENREF_63"/>
      <w:r w:rsidRPr="00E21576">
        <w:t>63.</w:t>
      </w:r>
      <w:r w:rsidRPr="00E21576">
        <w:tab/>
        <w:t>Gao X, Liu Y. A transcriptomic study suggesting human iPSC-derived hepatocytes potentially offer a better in vitro model of hepatotoxicity than most hepatoma cell lines. Cell Biol Toxicol. 2017.</w:t>
      </w:r>
      <w:bookmarkEnd w:id="63"/>
    </w:p>
    <w:p w:rsidR="00E21576" w:rsidRPr="00E21576" w:rsidRDefault="00E21576" w:rsidP="00E21576">
      <w:pPr>
        <w:pStyle w:val="EndNoteBibliography"/>
        <w:spacing w:after="0"/>
      </w:pPr>
      <w:bookmarkStart w:id="64" w:name="_ENREF_64"/>
      <w:r w:rsidRPr="00E21576">
        <w:t>64.</w:t>
      </w:r>
      <w:r w:rsidRPr="00E21576">
        <w:tab/>
        <w:t>Prowse AB, Chong F, Elliott DA, Elefanty AG, Stanley EG, Gray PP, et al. Analysis of mitochondrial function and localisation during human embryonic stem cell differentiation in vitro. PLoS One. 2012;7(12):e52214.</w:t>
      </w:r>
      <w:bookmarkEnd w:id="64"/>
    </w:p>
    <w:p w:rsidR="00E21576" w:rsidRPr="00E21576" w:rsidRDefault="00E21576" w:rsidP="00E21576">
      <w:pPr>
        <w:pStyle w:val="EndNoteBibliography"/>
        <w:spacing w:after="0"/>
      </w:pPr>
      <w:bookmarkStart w:id="65" w:name="_ENREF_65"/>
      <w:r w:rsidRPr="00E21576">
        <w:t>65.</w:t>
      </w:r>
      <w:r w:rsidRPr="00E21576">
        <w:tab/>
        <w:t>Sharma NS, Wallenstein EJ, Novik E, Maguire T, Schloss R, Yarmush ML. Enrichment of hepatocyte-like cells with upregulated metabolic and differentiated function derived from embryonic stem cells using S-NitrosoAcetylPenicillamine. Tissue Eng Part C Methods. 2009;15(2):297-306.</w:t>
      </w:r>
      <w:bookmarkEnd w:id="65"/>
    </w:p>
    <w:p w:rsidR="00E21576" w:rsidRPr="00E21576" w:rsidRDefault="00E21576" w:rsidP="00E21576">
      <w:pPr>
        <w:pStyle w:val="EndNoteBibliography"/>
      </w:pPr>
      <w:bookmarkStart w:id="66" w:name="_ENREF_66"/>
      <w:r w:rsidRPr="00E21576">
        <w:t>66.</w:t>
      </w:r>
      <w:r w:rsidRPr="00E21576">
        <w:tab/>
        <w:t>Aatsinki SM, Buler M, Salomaki H, Koulu M, Pavek P, Hakkola J. Metformin induces PGC-1alpha expression and selectively affects hepatic PGC-1alpha functions. Br J Pharmacol. 2014;171(9):2351-63.</w:t>
      </w:r>
      <w:bookmarkEnd w:id="66"/>
    </w:p>
    <w:p w:rsidR="00535E48" w:rsidRPr="00E21576" w:rsidRDefault="00535E48" w:rsidP="00C22628">
      <w:pPr>
        <w:shd w:val="clear" w:color="auto" w:fill="FFFFFF"/>
        <w:spacing w:before="100" w:beforeAutospacing="1" w:after="100" w:afterAutospacing="1" w:line="360" w:lineRule="auto"/>
        <w:rPr>
          <w:rFonts w:ascii="Times" w:hAnsi="Times"/>
          <w:lang w:val="en-GB"/>
        </w:rPr>
      </w:pPr>
      <w:r w:rsidRPr="00E21576">
        <w:rPr>
          <w:rFonts w:ascii="Times" w:hAnsi="Times"/>
          <w:lang w:val="en-GB"/>
        </w:rPr>
        <w:fldChar w:fldCharType="end"/>
      </w:r>
    </w:p>
    <w:p w:rsidR="00535E48" w:rsidRPr="00E21576" w:rsidRDefault="00535E48" w:rsidP="00C22628">
      <w:pPr>
        <w:pStyle w:val="Geenafstand"/>
        <w:spacing w:line="360" w:lineRule="auto"/>
        <w:rPr>
          <w:rFonts w:ascii="Times" w:hAnsi="Times"/>
          <w:b/>
          <w:lang w:eastAsia="nl-NL"/>
        </w:rPr>
      </w:pPr>
      <w:r w:rsidRPr="00E21576">
        <w:rPr>
          <w:rFonts w:ascii="Times" w:hAnsi="Times"/>
          <w:lang w:val="en-GB"/>
        </w:rPr>
        <w:br w:type="page"/>
      </w:r>
      <w:r w:rsidRPr="00E21576">
        <w:rPr>
          <w:rFonts w:ascii="Times" w:hAnsi="Times"/>
          <w:b/>
          <w:lang w:eastAsia="nl-NL"/>
        </w:rPr>
        <w:lastRenderedPageBreak/>
        <w:t>Figure legends</w:t>
      </w:r>
    </w:p>
    <w:p w:rsidR="00F33FB3" w:rsidRPr="00E21576" w:rsidRDefault="00F33FB3" w:rsidP="00F33FB3">
      <w:pPr>
        <w:pStyle w:val="Geenafstand"/>
        <w:spacing w:line="360" w:lineRule="auto"/>
        <w:rPr>
          <w:rFonts w:ascii="Times" w:hAnsi="Times"/>
          <w:b/>
          <w:bCs/>
          <w:kern w:val="24"/>
        </w:rPr>
      </w:pPr>
      <w:r w:rsidRPr="00E21576">
        <w:rPr>
          <w:rFonts w:ascii="Times" w:hAnsi="Times"/>
          <w:b/>
          <w:lang w:eastAsia="nl-NL"/>
        </w:rPr>
        <w:t>Figure 1:</w:t>
      </w:r>
      <w:r w:rsidRPr="00E21576">
        <w:rPr>
          <w:rFonts w:ascii="Times" w:hAnsi="Times"/>
          <w:b/>
          <w:bCs/>
          <w:kern w:val="24"/>
        </w:rPr>
        <w:t xml:space="preserve"> The AMC-Bio-Artificial Liver and HepaRG cells. </w:t>
      </w:r>
    </w:p>
    <w:p w:rsidR="00F33FB3" w:rsidRPr="00E21576" w:rsidRDefault="00322764" w:rsidP="00F33FB3">
      <w:pPr>
        <w:pStyle w:val="Geenafstand"/>
        <w:spacing w:line="360" w:lineRule="auto"/>
        <w:rPr>
          <w:rFonts w:ascii="Times" w:hAnsi="Times"/>
          <w:bCs/>
          <w:kern w:val="24"/>
        </w:rPr>
      </w:pPr>
      <w:r w:rsidRPr="00E21576">
        <w:rPr>
          <w:rFonts w:ascii="Times" w:hAnsi="Times"/>
          <w:b/>
          <w:bCs/>
          <w:kern w:val="24"/>
        </w:rPr>
        <w:t xml:space="preserve">A) </w:t>
      </w:r>
      <w:r w:rsidR="00F33FB3" w:rsidRPr="00E21576">
        <w:rPr>
          <w:rFonts w:ascii="Times" w:hAnsi="Times"/>
          <w:bCs/>
          <w:kern w:val="24"/>
        </w:rPr>
        <w:t xml:space="preserve">Laboratory model of the AMC-BAL. </w:t>
      </w:r>
      <w:r w:rsidR="004C2F82" w:rsidRPr="00E21576">
        <w:rPr>
          <w:rFonts w:ascii="Times" w:hAnsi="Times"/>
          <w:b/>
          <w:bCs/>
          <w:kern w:val="24"/>
        </w:rPr>
        <w:t>B</w:t>
      </w:r>
      <w:r w:rsidR="00F33FB3" w:rsidRPr="00E21576">
        <w:rPr>
          <w:rFonts w:ascii="Times" w:hAnsi="Times"/>
          <w:b/>
          <w:bCs/>
          <w:kern w:val="24"/>
        </w:rPr>
        <w:t>)</w:t>
      </w:r>
      <w:r w:rsidR="00F33FB3" w:rsidRPr="00E21576">
        <w:rPr>
          <w:rFonts w:ascii="Times" w:hAnsi="Times"/>
          <w:bCs/>
          <w:kern w:val="24"/>
        </w:rPr>
        <w:t xml:space="preserve"> Schematic cross section of the AMC-BAL showing the spirally wound non-woven polyester matrix in which the HepaRG cells attach</w:t>
      </w:r>
      <w:r w:rsidR="00EE0C21" w:rsidRPr="00E21576">
        <w:rPr>
          <w:rFonts w:ascii="Times" w:hAnsi="Times"/>
          <w:bCs/>
          <w:kern w:val="24"/>
        </w:rPr>
        <w:t xml:space="preserve"> in a 3D configuration</w:t>
      </w:r>
      <w:r w:rsidR="00F33FB3" w:rsidRPr="00E21576">
        <w:rPr>
          <w:rFonts w:ascii="Times" w:hAnsi="Times"/>
          <w:bCs/>
          <w:kern w:val="24"/>
        </w:rPr>
        <w:t>, positioned between oxygen capillaries for continuous gas (40%O</w:t>
      </w:r>
      <w:r w:rsidR="00F33FB3" w:rsidRPr="00E21576">
        <w:rPr>
          <w:rFonts w:ascii="Times" w:hAnsi="Times"/>
          <w:bCs/>
          <w:kern w:val="24"/>
          <w:vertAlign w:val="subscript"/>
        </w:rPr>
        <w:t>2</w:t>
      </w:r>
      <w:r w:rsidR="00F33FB3" w:rsidRPr="00E21576">
        <w:rPr>
          <w:rFonts w:ascii="Times" w:hAnsi="Times"/>
          <w:bCs/>
          <w:kern w:val="24"/>
        </w:rPr>
        <w:t>, 5%CO</w:t>
      </w:r>
      <w:r w:rsidR="00F33FB3" w:rsidRPr="00E21576">
        <w:rPr>
          <w:rFonts w:ascii="Times" w:hAnsi="Times"/>
          <w:bCs/>
          <w:kern w:val="24"/>
          <w:vertAlign w:val="subscript"/>
        </w:rPr>
        <w:t>2</w:t>
      </w:r>
      <w:r w:rsidR="00F33FB3" w:rsidRPr="00E21576">
        <w:rPr>
          <w:rFonts w:ascii="Times" w:hAnsi="Times"/>
          <w:bCs/>
          <w:kern w:val="24"/>
        </w:rPr>
        <w:t xml:space="preserve"> and 55%N</w:t>
      </w:r>
      <w:r w:rsidR="00F33FB3" w:rsidRPr="00E21576">
        <w:rPr>
          <w:rFonts w:ascii="Times" w:hAnsi="Times"/>
          <w:bCs/>
          <w:kern w:val="24"/>
          <w:vertAlign w:val="subscript"/>
        </w:rPr>
        <w:t>2</w:t>
      </w:r>
      <w:r w:rsidR="00F33FB3" w:rsidRPr="00E21576">
        <w:rPr>
          <w:rFonts w:ascii="Times" w:hAnsi="Times"/>
          <w:bCs/>
          <w:kern w:val="24"/>
        </w:rPr>
        <w:t>) supply. The cells inside the BAL receive continuous medium perfusion at a rate of 5 m</w:t>
      </w:r>
      <w:r w:rsidR="00332BBB">
        <w:rPr>
          <w:rFonts w:ascii="Times" w:hAnsi="Times"/>
          <w:bCs/>
          <w:kern w:val="24"/>
        </w:rPr>
        <w:t>L</w:t>
      </w:r>
      <w:r w:rsidR="00F33FB3" w:rsidRPr="00E21576">
        <w:rPr>
          <w:rFonts w:ascii="Times" w:hAnsi="Times"/>
          <w:bCs/>
          <w:kern w:val="24"/>
        </w:rPr>
        <w:t xml:space="preserve">/min. </w:t>
      </w:r>
      <w:r w:rsidR="00F33FB3" w:rsidRPr="00E21576">
        <w:rPr>
          <w:rFonts w:ascii="Times" w:hAnsi="Times"/>
          <w:b/>
          <w:bCs/>
          <w:kern w:val="24"/>
        </w:rPr>
        <w:t>C)</w:t>
      </w:r>
      <w:r w:rsidR="00F33FB3" w:rsidRPr="00E21576">
        <w:rPr>
          <w:rFonts w:ascii="Times" w:hAnsi="Times"/>
          <w:bCs/>
          <w:kern w:val="24"/>
        </w:rPr>
        <w:t xml:space="preserve"> HepaRG monolayer morphology, arrow A indicates the hepatocytes islands, arrow B indicates the </w:t>
      </w:r>
      <w:r w:rsidR="00EB2A7C" w:rsidRPr="00E21576">
        <w:rPr>
          <w:rFonts w:ascii="Times" w:hAnsi="Times"/>
          <w:bCs/>
          <w:kern w:val="24"/>
        </w:rPr>
        <w:t>bile duct</w:t>
      </w:r>
      <w:r w:rsidR="00F33FB3" w:rsidRPr="00E21576">
        <w:rPr>
          <w:rFonts w:ascii="Times" w:hAnsi="Times"/>
          <w:bCs/>
          <w:kern w:val="24"/>
        </w:rPr>
        <w:t>-like cells.</w:t>
      </w:r>
    </w:p>
    <w:p w:rsidR="00F33FB3" w:rsidRPr="00E21576" w:rsidRDefault="00F33FB3" w:rsidP="00C22628">
      <w:pPr>
        <w:pStyle w:val="Geenafstand"/>
        <w:spacing w:line="360" w:lineRule="auto"/>
        <w:rPr>
          <w:rFonts w:ascii="Times" w:hAnsi="Times"/>
          <w:b/>
          <w:lang w:eastAsia="nl-NL"/>
        </w:rPr>
      </w:pPr>
    </w:p>
    <w:p w:rsidR="00455F19" w:rsidRPr="00E21576" w:rsidRDefault="00802214" w:rsidP="00455F19">
      <w:pPr>
        <w:pStyle w:val="Geenafstand"/>
        <w:spacing w:line="360" w:lineRule="auto"/>
        <w:rPr>
          <w:rFonts w:ascii="Times" w:hAnsi="Times"/>
          <w:b/>
          <w:bCs/>
          <w:kern w:val="24"/>
        </w:rPr>
      </w:pPr>
      <w:r w:rsidRPr="00E21576">
        <w:rPr>
          <w:rFonts w:ascii="Times" w:hAnsi="Times"/>
          <w:b/>
          <w:bCs/>
          <w:kern w:val="24"/>
        </w:rPr>
        <w:t xml:space="preserve">Figure 2: </w:t>
      </w:r>
      <w:r w:rsidR="00F33FB3" w:rsidRPr="00E21576">
        <w:rPr>
          <w:rFonts w:ascii="Times" w:hAnsi="Times"/>
          <w:b/>
          <w:bCs/>
          <w:kern w:val="24"/>
        </w:rPr>
        <w:t>T</w:t>
      </w:r>
      <w:r w:rsidRPr="00E21576">
        <w:rPr>
          <w:rFonts w:ascii="Times" w:hAnsi="Times"/>
          <w:b/>
          <w:bCs/>
          <w:kern w:val="24"/>
        </w:rPr>
        <w:t>ranscriptome analysis of HepaRG cells, cultured in monolayer and BAL, and of primary hepat</w:t>
      </w:r>
      <w:bookmarkStart w:id="67" w:name="OLE_LINK1"/>
      <w:r w:rsidR="00455F19" w:rsidRPr="00E21576">
        <w:rPr>
          <w:rFonts w:ascii="Times" w:hAnsi="Times"/>
          <w:b/>
          <w:bCs/>
          <w:kern w:val="24"/>
        </w:rPr>
        <w:t xml:space="preserve">ocytes, cultured in monolayer. </w:t>
      </w:r>
    </w:p>
    <w:p w:rsidR="00455F19" w:rsidRPr="00E21576" w:rsidRDefault="00455F19" w:rsidP="00455F19">
      <w:pPr>
        <w:pStyle w:val="Geenafstand"/>
        <w:spacing w:line="360" w:lineRule="auto"/>
        <w:rPr>
          <w:rFonts w:ascii="Times" w:hAnsi="Times"/>
          <w:b/>
          <w:bCs/>
          <w:kern w:val="24"/>
        </w:rPr>
      </w:pPr>
      <w:r w:rsidRPr="00E21576">
        <w:rPr>
          <w:rFonts w:ascii="Times" w:hAnsi="Times"/>
          <w:b/>
          <w:bCs/>
          <w:kern w:val="24"/>
        </w:rPr>
        <w:t xml:space="preserve">A) </w:t>
      </w:r>
      <w:r w:rsidRPr="00E21576">
        <w:rPr>
          <w:rFonts w:ascii="Times" w:hAnsi="Times"/>
          <w:bCs/>
          <w:lang w:eastAsia="nl-NL"/>
        </w:rPr>
        <w:t xml:space="preserve">Hierarchical </w:t>
      </w:r>
      <w:r w:rsidR="000E2AF2" w:rsidRPr="00E21576">
        <w:rPr>
          <w:rFonts w:ascii="Times" w:hAnsi="Times"/>
          <w:bCs/>
          <w:lang w:eastAsia="nl-NL"/>
        </w:rPr>
        <w:t xml:space="preserve">clustering based </w:t>
      </w:r>
      <w:r w:rsidRPr="00E21576">
        <w:rPr>
          <w:rFonts w:ascii="Times" w:hAnsi="Times"/>
          <w:bCs/>
          <w:lang w:eastAsia="nl-NL"/>
        </w:rPr>
        <w:t xml:space="preserve">dendrogram </w:t>
      </w:r>
      <w:r w:rsidR="00802214" w:rsidRPr="00E21576">
        <w:rPr>
          <w:rFonts w:ascii="Times" w:hAnsi="Times"/>
          <w:bCs/>
          <w:lang w:eastAsia="nl-NL"/>
        </w:rPr>
        <w:t xml:space="preserve">of the whole-genome expression profiles </w:t>
      </w:r>
      <w:r w:rsidR="00802214" w:rsidRPr="00E21576">
        <w:rPr>
          <w:rFonts w:ascii="Times" w:hAnsi="Times"/>
          <w:bCs/>
          <w:kern w:val="24"/>
        </w:rPr>
        <w:t xml:space="preserve">(n=3/group). </w:t>
      </w:r>
      <w:r w:rsidR="00802214" w:rsidRPr="00E21576">
        <w:rPr>
          <w:rFonts w:ascii="Times" w:hAnsi="Times"/>
          <w:b/>
          <w:bCs/>
          <w:kern w:val="24"/>
        </w:rPr>
        <w:t>B</w:t>
      </w:r>
      <w:r w:rsidR="00802214" w:rsidRPr="00E21576">
        <w:rPr>
          <w:rFonts w:ascii="Times" w:hAnsi="Times"/>
          <w:b/>
          <w:bCs/>
          <w:lang w:eastAsia="nl-NL"/>
        </w:rPr>
        <w:t xml:space="preserve">) </w:t>
      </w:r>
      <w:r w:rsidR="00802214" w:rsidRPr="00E21576">
        <w:rPr>
          <w:rFonts w:ascii="Times" w:hAnsi="Times"/>
          <w:bCs/>
          <w:lang w:eastAsia="nl-NL"/>
        </w:rPr>
        <w:t>Heatmap</w:t>
      </w:r>
      <w:r w:rsidR="00150BCB" w:rsidRPr="00E21576">
        <w:rPr>
          <w:rFonts w:ascii="Times" w:hAnsi="Times"/>
          <w:bCs/>
          <w:lang w:eastAsia="nl-NL"/>
        </w:rPr>
        <w:t xml:space="preserve"> </w:t>
      </w:r>
      <w:r w:rsidR="00802214" w:rsidRPr="00E21576">
        <w:rPr>
          <w:rFonts w:ascii="Times" w:hAnsi="Times"/>
          <w:bCs/>
          <w:lang w:eastAsia="nl-NL"/>
        </w:rPr>
        <w:t xml:space="preserve">of hierarchical clustering on the expression profiles of a </w:t>
      </w:r>
      <w:r w:rsidR="00802214" w:rsidRPr="00E21576">
        <w:rPr>
          <w:rFonts w:ascii="Times" w:hAnsi="Times"/>
        </w:rPr>
        <w:t xml:space="preserve">previously described set of 346 </w:t>
      </w:r>
      <w:r w:rsidR="00B764A8" w:rsidRPr="00E21576">
        <w:rPr>
          <w:rFonts w:ascii="Times" w:hAnsi="Times"/>
        </w:rPr>
        <w:t xml:space="preserve">probes targeting </w:t>
      </w:r>
      <w:r w:rsidR="008231B1" w:rsidRPr="00E21576">
        <w:rPr>
          <w:rFonts w:ascii="Times" w:hAnsi="Times"/>
        </w:rPr>
        <w:t xml:space="preserve">human </w:t>
      </w:r>
      <w:r w:rsidR="00802214" w:rsidRPr="00E21576">
        <w:rPr>
          <w:rFonts w:ascii="Times" w:hAnsi="Times"/>
        </w:rPr>
        <w:t>liver-specific genes</w:t>
      </w:r>
      <w:r w:rsidR="00B764A8" w:rsidRPr="00E21576">
        <w:rPr>
          <w:rFonts w:ascii="Times" w:hAnsi="Times"/>
        </w:rPr>
        <w:t xml:space="preserve"> (HSIAO_LIVER_SPECIFIC_GENES)</w:t>
      </w:r>
      <w:r w:rsidR="00EE0C21" w:rsidRPr="00E21576">
        <w:rPr>
          <w:rFonts w:ascii="Times" w:hAnsi="Times"/>
        </w:rPr>
        <w:t xml:space="preserve">, </w:t>
      </w:r>
      <w:r w:rsidR="00EE0C21" w:rsidRPr="00E21576">
        <w:rPr>
          <w:rFonts w:ascii="Times" w:hAnsi="Times"/>
          <w:bCs/>
          <w:kern w:val="24"/>
        </w:rPr>
        <w:t>(n=3/group)</w:t>
      </w:r>
      <w:r w:rsidRPr="00E21576">
        <w:rPr>
          <w:rFonts w:ascii="Times" w:hAnsi="Times"/>
          <w:bCs/>
          <w:lang w:eastAsia="nl-NL"/>
        </w:rPr>
        <w:t xml:space="preserve">. </w:t>
      </w:r>
      <w:r w:rsidR="000E2AF2" w:rsidRPr="00E21576">
        <w:rPr>
          <w:rFonts w:ascii="Times" w:hAnsi="Times"/>
          <w:bCs/>
          <w:lang w:eastAsia="nl-NL"/>
        </w:rPr>
        <w:t>The key color bar indicates standardized gene expression levels.</w:t>
      </w:r>
    </w:p>
    <w:p w:rsidR="00455F19" w:rsidRPr="00E21576" w:rsidRDefault="00455F19" w:rsidP="00455F19">
      <w:pPr>
        <w:pStyle w:val="Geenafstand"/>
        <w:spacing w:line="360" w:lineRule="auto"/>
        <w:rPr>
          <w:rFonts w:ascii="Times" w:hAnsi="Times"/>
          <w:bCs/>
          <w:lang w:eastAsia="nl-NL"/>
        </w:rPr>
      </w:pPr>
    </w:p>
    <w:p w:rsidR="00AA4288" w:rsidRPr="00E21576" w:rsidRDefault="00455F19" w:rsidP="00455F19">
      <w:pPr>
        <w:pStyle w:val="Geenafstand"/>
        <w:spacing w:line="360" w:lineRule="auto"/>
        <w:rPr>
          <w:rFonts w:ascii="Times" w:hAnsi="Times"/>
          <w:b/>
        </w:rPr>
      </w:pPr>
      <w:r w:rsidRPr="00E21576">
        <w:rPr>
          <w:rFonts w:ascii="Times" w:hAnsi="Times"/>
          <w:b/>
          <w:bCs/>
          <w:lang w:eastAsia="nl-NL"/>
        </w:rPr>
        <w:t>Figure 3:</w:t>
      </w:r>
      <w:r w:rsidRPr="00E21576">
        <w:rPr>
          <w:rFonts w:ascii="Times" w:hAnsi="Times"/>
          <w:bCs/>
          <w:lang w:eastAsia="nl-NL"/>
        </w:rPr>
        <w:t xml:space="preserve"> </w:t>
      </w:r>
      <w:r w:rsidR="00AA4288" w:rsidRPr="00E21576">
        <w:rPr>
          <w:rFonts w:ascii="Times" w:hAnsi="Times"/>
          <w:b/>
        </w:rPr>
        <w:t>AMC-BAL culture positively regulates the expression of genes involved in energy metabolism and mitochondria in HepaRG cells.</w:t>
      </w:r>
    </w:p>
    <w:p w:rsidR="00802214" w:rsidRPr="00E21576" w:rsidRDefault="004D2BE1" w:rsidP="0071055B">
      <w:pPr>
        <w:pStyle w:val="Geenafstand"/>
        <w:spacing w:line="360" w:lineRule="auto"/>
        <w:rPr>
          <w:rFonts w:ascii="Times" w:hAnsi="Times"/>
          <w:bCs/>
          <w:lang w:eastAsia="nl-NL"/>
        </w:rPr>
      </w:pPr>
      <w:r w:rsidRPr="00E21576">
        <w:rPr>
          <w:rFonts w:ascii="Times" w:hAnsi="Times"/>
          <w:b/>
          <w:lang w:eastAsia="nl-NL"/>
        </w:rPr>
        <w:t>A-B)</w:t>
      </w:r>
      <w:r w:rsidRPr="00E21576">
        <w:rPr>
          <w:rFonts w:ascii="Times" w:hAnsi="Times"/>
          <w:bCs/>
          <w:lang w:eastAsia="nl-NL"/>
        </w:rPr>
        <w:t xml:space="preserve"> </w:t>
      </w:r>
      <w:r w:rsidR="00DC58C1" w:rsidRPr="00E21576">
        <w:rPr>
          <w:rFonts w:ascii="Times" w:hAnsi="Times"/>
          <w:bCs/>
          <w:lang w:eastAsia="nl-NL"/>
        </w:rPr>
        <w:t>T</w:t>
      </w:r>
      <w:r w:rsidRPr="00E21576">
        <w:rPr>
          <w:rFonts w:ascii="Times" w:hAnsi="Times"/>
          <w:bCs/>
          <w:lang w:eastAsia="nl-NL"/>
        </w:rPr>
        <w:t>op 20 up</w:t>
      </w:r>
      <w:r w:rsidR="00DC58C1" w:rsidRPr="00E21576">
        <w:rPr>
          <w:rFonts w:ascii="Times" w:hAnsi="Times"/>
          <w:bCs/>
          <w:lang w:eastAsia="nl-NL"/>
        </w:rPr>
        <w:t>-</w:t>
      </w:r>
      <w:r w:rsidRPr="00E21576">
        <w:rPr>
          <w:rFonts w:ascii="Times" w:hAnsi="Times"/>
          <w:bCs/>
          <w:lang w:eastAsia="nl-NL"/>
        </w:rPr>
        <w:t xml:space="preserve"> and down-regulated </w:t>
      </w:r>
      <w:r w:rsidR="00DE7CE6" w:rsidRPr="00E21576">
        <w:rPr>
          <w:rFonts w:ascii="Times" w:hAnsi="Times"/>
          <w:bCs/>
          <w:lang w:eastAsia="nl-NL"/>
        </w:rPr>
        <w:t>Gene-sets</w:t>
      </w:r>
      <w:r w:rsidRPr="00E21576">
        <w:rPr>
          <w:rFonts w:ascii="Times" w:hAnsi="Times"/>
          <w:bCs/>
          <w:lang w:eastAsia="nl-NL"/>
        </w:rPr>
        <w:t xml:space="preserve"> between HepaRG-BAL and HepaRG-MONO</w:t>
      </w:r>
      <w:r w:rsidR="00DC58C1" w:rsidRPr="00E21576">
        <w:rPr>
          <w:rFonts w:ascii="Times" w:hAnsi="Times"/>
          <w:bCs/>
          <w:lang w:eastAsia="nl-NL"/>
        </w:rPr>
        <w:t xml:space="preserve"> (</w:t>
      </w:r>
      <w:r w:rsidRPr="00E21576">
        <w:rPr>
          <w:rFonts w:ascii="Times" w:hAnsi="Times"/>
          <w:bCs/>
          <w:lang w:eastAsia="nl-NL"/>
        </w:rPr>
        <w:t>FDR</w:t>
      </w:r>
      <w:r w:rsidR="00DC58C1" w:rsidRPr="00E21576">
        <w:rPr>
          <w:rFonts w:ascii="Times" w:hAnsi="Times"/>
          <w:bCs/>
          <w:lang w:eastAsia="nl-NL"/>
        </w:rPr>
        <w:t xml:space="preserve">: Benjamini-Hochberg adjusted </w:t>
      </w:r>
      <w:r w:rsidR="00DC58C1" w:rsidRPr="00E21576">
        <w:rPr>
          <w:rFonts w:ascii="Times" w:hAnsi="Times"/>
          <w:bCs/>
          <w:i/>
          <w:lang w:eastAsia="nl-NL"/>
        </w:rPr>
        <w:t>p</w:t>
      </w:r>
      <w:r w:rsidR="00DE7CE6" w:rsidRPr="00E21576">
        <w:rPr>
          <w:rFonts w:ascii="Times" w:hAnsi="Times"/>
          <w:bCs/>
          <w:i/>
          <w:lang w:eastAsia="nl-NL"/>
        </w:rPr>
        <w:t xml:space="preserve"> </w:t>
      </w:r>
      <w:r w:rsidR="00DC58C1" w:rsidRPr="00E21576">
        <w:rPr>
          <w:rFonts w:ascii="Times" w:hAnsi="Times"/>
          <w:bCs/>
          <w:lang w:eastAsia="nl-NL"/>
        </w:rPr>
        <w:t>value)</w:t>
      </w:r>
      <w:r w:rsidRPr="00E21576">
        <w:rPr>
          <w:rFonts w:ascii="Times" w:hAnsi="Times"/>
          <w:bCs/>
          <w:lang w:eastAsia="nl-NL"/>
        </w:rPr>
        <w:t xml:space="preserve">. </w:t>
      </w:r>
      <w:r w:rsidRPr="00E21576">
        <w:rPr>
          <w:rFonts w:ascii="Times" w:hAnsi="Times"/>
          <w:b/>
          <w:lang w:eastAsia="nl-NL"/>
        </w:rPr>
        <w:t>C)</w:t>
      </w:r>
      <w:r w:rsidRPr="00E21576">
        <w:rPr>
          <w:rFonts w:ascii="Times" w:hAnsi="Times"/>
          <w:bCs/>
          <w:lang w:eastAsia="nl-NL"/>
        </w:rPr>
        <w:t xml:space="preserve"> Volcano plot </w:t>
      </w:r>
      <w:r w:rsidR="00A75E29" w:rsidRPr="00E21576">
        <w:rPr>
          <w:rFonts w:ascii="Times" w:hAnsi="Times"/>
          <w:bCs/>
          <w:lang w:eastAsia="nl-NL"/>
        </w:rPr>
        <w:t>display</w:t>
      </w:r>
      <w:r w:rsidR="00063E3D" w:rsidRPr="00E21576">
        <w:rPr>
          <w:rFonts w:ascii="Times" w:hAnsi="Times"/>
          <w:bCs/>
          <w:lang w:eastAsia="nl-NL"/>
        </w:rPr>
        <w:t>ing</w:t>
      </w:r>
      <w:r w:rsidR="00DE7CE6" w:rsidRPr="00E21576">
        <w:rPr>
          <w:rFonts w:ascii="Times" w:hAnsi="Times"/>
          <w:bCs/>
          <w:lang w:eastAsia="nl-NL"/>
        </w:rPr>
        <w:t xml:space="preserve"> gene-set</w:t>
      </w:r>
      <w:r w:rsidRPr="00E21576">
        <w:rPr>
          <w:rFonts w:ascii="Times" w:hAnsi="Times"/>
          <w:bCs/>
          <w:lang w:eastAsia="nl-NL"/>
        </w:rPr>
        <w:t xml:space="preserve"> </w:t>
      </w:r>
      <w:r w:rsidR="0071055B" w:rsidRPr="00E21576">
        <w:rPr>
          <w:rFonts w:ascii="Times" w:hAnsi="Times"/>
          <w:bCs/>
          <w:lang w:eastAsia="nl-NL"/>
        </w:rPr>
        <w:t>“Mitochondrial</w:t>
      </w:r>
      <w:r w:rsidRPr="00E21576">
        <w:rPr>
          <w:rFonts w:ascii="Times" w:hAnsi="Times"/>
          <w:bCs/>
          <w:lang w:eastAsia="nl-NL"/>
        </w:rPr>
        <w:t xml:space="preserve"> part</w:t>
      </w:r>
      <w:r w:rsidR="008A547F" w:rsidRPr="00E21576">
        <w:rPr>
          <w:rFonts w:ascii="Times" w:hAnsi="Times"/>
          <w:bCs/>
          <w:lang w:eastAsia="nl-NL"/>
        </w:rPr>
        <w:t>”</w:t>
      </w:r>
      <w:r w:rsidRPr="00E21576">
        <w:rPr>
          <w:rFonts w:ascii="Times" w:hAnsi="Times"/>
          <w:bCs/>
          <w:lang w:eastAsia="nl-NL"/>
        </w:rPr>
        <w:t xml:space="preserve"> that contains 839 genes</w:t>
      </w:r>
      <w:r w:rsidR="00DC58C1" w:rsidRPr="00E21576">
        <w:rPr>
          <w:rFonts w:ascii="Times" w:hAnsi="Times"/>
          <w:bCs/>
          <w:lang w:eastAsia="nl-NL"/>
        </w:rPr>
        <w:t xml:space="preserve"> and was significantly up</w:t>
      </w:r>
      <w:r w:rsidR="00BA30B0" w:rsidRPr="00E21576">
        <w:rPr>
          <w:rFonts w:ascii="Times" w:hAnsi="Times"/>
          <w:bCs/>
          <w:lang w:eastAsia="nl-NL"/>
        </w:rPr>
        <w:t>-</w:t>
      </w:r>
      <w:r w:rsidR="00DC58C1" w:rsidRPr="00E21576">
        <w:rPr>
          <w:rFonts w:ascii="Times" w:hAnsi="Times"/>
          <w:bCs/>
          <w:lang w:eastAsia="nl-NL"/>
        </w:rPr>
        <w:t>regulated</w:t>
      </w:r>
      <w:r w:rsidR="00BA30B0" w:rsidRPr="00E21576">
        <w:rPr>
          <w:rFonts w:ascii="Times" w:hAnsi="Times"/>
          <w:bCs/>
          <w:lang w:eastAsia="nl-NL"/>
        </w:rPr>
        <w:t xml:space="preserve"> (HepaRG-BAL </w:t>
      </w:r>
      <w:r w:rsidR="002874C0" w:rsidRPr="00E21576">
        <w:rPr>
          <w:rFonts w:ascii="Times" w:hAnsi="Times"/>
          <w:bCs/>
          <w:i/>
          <w:lang w:eastAsia="nl-NL"/>
        </w:rPr>
        <w:t>vs</w:t>
      </w:r>
      <w:r w:rsidR="00BA30B0" w:rsidRPr="00E21576">
        <w:rPr>
          <w:rFonts w:ascii="Times" w:hAnsi="Times"/>
          <w:bCs/>
          <w:lang w:eastAsia="nl-NL"/>
        </w:rPr>
        <w:t xml:space="preserve"> HepaRG-MONO) </w:t>
      </w:r>
      <w:r w:rsidR="00DC58C1" w:rsidRPr="00E21576">
        <w:rPr>
          <w:rFonts w:ascii="Times" w:hAnsi="Times"/>
          <w:bCs/>
          <w:lang w:eastAsia="nl-NL"/>
        </w:rPr>
        <w:t>in the CAMERA analysis</w:t>
      </w:r>
      <w:r w:rsidRPr="00E21576">
        <w:rPr>
          <w:rFonts w:ascii="Times" w:hAnsi="Times"/>
          <w:bCs/>
          <w:lang w:eastAsia="nl-NL"/>
        </w:rPr>
        <w:t xml:space="preserve"> </w:t>
      </w:r>
      <w:r w:rsidR="00DC58C1" w:rsidRPr="00E21576">
        <w:rPr>
          <w:rFonts w:ascii="Times" w:hAnsi="Times"/>
          <w:bCs/>
          <w:lang w:eastAsia="nl-NL"/>
        </w:rPr>
        <w:t>(</w:t>
      </w:r>
      <w:r w:rsidRPr="00E21576">
        <w:rPr>
          <w:rFonts w:ascii="Times" w:hAnsi="Times"/>
          <w:bCs/>
          <w:lang w:eastAsia="nl-NL"/>
        </w:rPr>
        <w:t>FDR=0.00</w:t>
      </w:r>
      <w:r w:rsidR="00DC58C1" w:rsidRPr="00E21576">
        <w:rPr>
          <w:rFonts w:ascii="Times" w:hAnsi="Times"/>
          <w:bCs/>
          <w:lang w:eastAsia="nl-NL"/>
        </w:rPr>
        <w:t>6)</w:t>
      </w:r>
      <w:r w:rsidRPr="00E21576">
        <w:rPr>
          <w:rFonts w:ascii="Times" w:hAnsi="Times"/>
          <w:bCs/>
          <w:lang w:eastAsia="nl-NL"/>
        </w:rPr>
        <w:t>.</w:t>
      </w:r>
      <w:r w:rsidR="00E23D55" w:rsidRPr="00E21576">
        <w:rPr>
          <w:rFonts w:ascii="Times" w:hAnsi="Times"/>
        </w:rPr>
        <w:t xml:space="preserve"> </w:t>
      </w:r>
      <w:r w:rsidR="00966CD6" w:rsidRPr="00E21576">
        <w:rPr>
          <w:rFonts w:ascii="Times" w:hAnsi="Times"/>
        </w:rPr>
        <w:t xml:space="preserve">Genes </w:t>
      </w:r>
      <w:r w:rsidR="004D4ADB" w:rsidRPr="00E21576">
        <w:rPr>
          <w:rFonts w:ascii="Times" w:hAnsi="Times"/>
        </w:rPr>
        <w:t xml:space="preserve">included in </w:t>
      </w:r>
      <w:r w:rsidR="00063E3D" w:rsidRPr="00E21576">
        <w:rPr>
          <w:rFonts w:ascii="Times" w:hAnsi="Times"/>
        </w:rPr>
        <w:t>the indicated</w:t>
      </w:r>
      <w:r w:rsidR="004D4ADB" w:rsidRPr="00E21576">
        <w:rPr>
          <w:rFonts w:ascii="Times" w:hAnsi="Times"/>
        </w:rPr>
        <w:t xml:space="preserve"> </w:t>
      </w:r>
      <w:r w:rsidR="00DE7CE6" w:rsidRPr="00E21576">
        <w:rPr>
          <w:rFonts w:ascii="Times" w:hAnsi="Times"/>
        </w:rPr>
        <w:t xml:space="preserve">gene-set </w:t>
      </w:r>
      <w:r w:rsidR="00063E3D" w:rsidRPr="00E21576">
        <w:rPr>
          <w:rFonts w:ascii="Times" w:hAnsi="Times"/>
        </w:rPr>
        <w:t xml:space="preserve">are </w:t>
      </w:r>
      <w:r w:rsidR="00A66144" w:rsidRPr="00E21576">
        <w:rPr>
          <w:rFonts w:ascii="Times" w:hAnsi="Times"/>
        </w:rPr>
        <w:t>marked in red,</w:t>
      </w:r>
      <w:r w:rsidR="0071055B" w:rsidRPr="00E21576">
        <w:rPr>
          <w:rFonts w:ascii="Times" w:hAnsi="Times"/>
        </w:rPr>
        <w:t xml:space="preserve"> </w:t>
      </w:r>
      <w:r w:rsidR="00DC58C1" w:rsidRPr="00E21576">
        <w:rPr>
          <w:rFonts w:ascii="Times" w:hAnsi="Times"/>
        </w:rPr>
        <w:t xml:space="preserve">selected </w:t>
      </w:r>
      <w:r w:rsidR="0071055B" w:rsidRPr="00E21576">
        <w:rPr>
          <w:rFonts w:ascii="Times" w:hAnsi="Times"/>
        </w:rPr>
        <w:t xml:space="preserve">examples </w:t>
      </w:r>
      <w:r w:rsidR="00DC58C1" w:rsidRPr="00E21576">
        <w:rPr>
          <w:rFonts w:ascii="Times" w:hAnsi="Times"/>
        </w:rPr>
        <w:t>of</w:t>
      </w:r>
      <w:r w:rsidR="008A547F" w:rsidRPr="00E21576">
        <w:rPr>
          <w:rFonts w:ascii="Times" w:hAnsi="Times"/>
        </w:rPr>
        <w:t xml:space="preserve"> up and down-regulated genes </w:t>
      </w:r>
      <w:r w:rsidR="00DC58C1" w:rsidRPr="00E21576">
        <w:rPr>
          <w:rFonts w:ascii="Times" w:hAnsi="Times"/>
        </w:rPr>
        <w:t xml:space="preserve">discussed in the text </w:t>
      </w:r>
      <w:r w:rsidR="0071055B" w:rsidRPr="00E21576">
        <w:rPr>
          <w:rFonts w:ascii="Times" w:hAnsi="Times"/>
        </w:rPr>
        <w:t>a</w:t>
      </w:r>
      <w:r w:rsidR="00141C83" w:rsidRPr="00E21576">
        <w:rPr>
          <w:rFonts w:ascii="Times" w:hAnsi="Times"/>
        </w:rPr>
        <w:t>re marked in blue and</w:t>
      </w:r>
      <w:r w:rsidR="00A66144" w:rsidRPr="00E21576">
        <w:rPr>
          <w:rFonts w:ascii="Times" w:hAnsi="Times"/>
        </w:rPr>
        <w:t xml:space="preserve"> the</w:t>
      </w:r>
      <w:r w:rsidR="00966CD6" w:rsidRPr="00E21576">
        <w:rPr>
          <w:rFonts w:ascii="Times" w:hAnsi="Times"/>
        </w:rPr>
        <w:t xml:space="preserve"> </w:t>
      </w:r>
      <w:r w:rsidR="00063E3D" w:rsidRPr="00E21576">
        <w:rPr>
          <w:rFonts w:ascii="Times" w:hAnsi="Times"/>
        </w:rPr>
        <w:t>other</w:t>
      </w:r>
      <w:r w:rsidR="00966CD6" w:rsidRPr="00E21576">
        <w:rPr>
          <w:rFonts w:ascii="Times" w:hAnsi="Times"/>
        </w:rPr>
        <w:t xml:space="preserve"> genes </w:t>
      </w:r>
      <w:r w:rsidR="00063E3D" w:rsidRPr="00E21576">
        <w:rPr>
          <w:rFonts w:ascii="Times" w:hAnsi="Times"/>
        </w:rPr>
        <w:t>a</w:t>
      </w:r>
      <w:r w:rsidR="00966CD6" w:rsidRPr="00E21576">
        <w:rPr>
          <w:rFonts w:ascii="Times" w:hAnsi="Times"/>
        </w:rPr>
        <w:t xml:space="preserve">re marked </w:t>
      </w:r>
      <w:r w:rsidR="004D4ADB" w:rsidRPr="00E21576">
        <w:rPr>
          <w:rFonts w:ascii="Times" w:hAnsi="Times"/>
        </w:rPr>
        <w:t xml:space="preserve">in </w:t>
      </w:r>
      <w:r w:rsidR="0071055B" w:rsidRPr="00E21576">
        <w:rPr>
          <w:rFonts w:ascii="Times" w:hAnsi="Times"/>
        </w:rPr>
        <w:t>grey</w:t>
      </w:r>
      <w:r w:rsidR="00966CD6" w:rsidRPr="00E21576">
        <w:rPr>
          <w:rFonts w:ascii="Times" w:hAnsi="Times"/>
        </w:rPr>
        <w:t>.</w:t>
      </w:r>
    </w:p>
    <w:bookmarkEnd w:id="67"/>
    <w:p w:rsidR="00535E48" w:rsidRPr="00E21576" w:rsidRDefault="00535E48" w:rsidP="00C22628">
      <w:pPr>
        <w:pStyle w:val="Geenafstand"/>
        <w:spacing w:line="360" w:lineRule="auto"/>
        <w:rPr>
          <w:rFonts w:ascii="Times" w:hAnsi="Times"/>
          <w:bCs/>
          <w:kern w:val="24"/>
        </w:rPr>
      </w:pPr>
    </w:p>
    <w:p w:rsidR="00535E48" w:rsidRPr="00E21576" w:rsidRDefault="00535E48" w:rsidP="00C22628">
      <w:pPr>
        <w:pStyle w:val="Geenafstand"/>
        <w:spacing w:line="360" w:lineRule="auto"/>
        <w:rPr>
          <w:rFonts w:ascii="Times" w:hAnsi="Times"/>
          <w:b/>
          <w:bCs/>
          <w:lang w:eastAsia="nl-NL"/>
        </w:rPr>
      </w:pPr>
      <w:r w:rsidRPr="00E21576">
        <w:rPr>
          <w:rFonts w:ascii="Times" w:hAnsi="Times"/>
          <w:b/>
          <w:bCs/>
          <w:lang w:eastAsia="nl-NL"/>
        </w:rPr>
        <w:t xml:space="preserve">Figure </w:t>
      </w:r>
      <w:r w:rsidR="00455F19" w:rsidRPr="00E21576">
        <w:rPr>
          <w:rFonts w:ascii="Times" w:hAnsi="Times"/>
          <w:b/>
          <w:bCs/>
          <w:lang w:eastAsia="nl-NL"/>
        </w:rPr>
        <w:t>4</w:t>
      </w:r>
      <w:r w:rsidRPr="00E21576">
        <w:rPr>
          <w:rFonts w:ascii="Times" w:hAnsi="Times"/>
          <w:b/>
          <w:bCs/>
          <w:lang w:eastAsia="nl-NL"/>
        </w:rPr>
        <w:t>: Mitochondrial biogenesis in HepaRG cells</w:t>
      </w:r>
      <w:r w:rsidR="004C67B5" w:rsidRPr="00E21576">
        <w:rPr>
          <w:rFonts w:ascii="Times" w:hAnsi="Times"/>
          <w:b/>
          <w:bCs/>
          <w:lang w:eastAsia="nl-NL"/>
        </w:rPr>
        <w:t xml:space="preserve"> cultured in monolayer and BAL; the role of higher oxygenation (40%O</w:t>
      </w:r>
      <w:r w:rsidR="004C67B5" w:rsidRPr="00E21576">
        <w:rPr>
          <w:rFonts w:ascii="Times" w:hAnsi="Times"/>
          <w:b/>
          <w:bCs/>
          <w:vertAlign w:val="subscript"/>
          <w:lang w:eastAsia="nl-NL"/>
        </w:rPr>
        <w:t>2</w:t>
      </w:r>
      <w:r w:rsidR="004C67B5" w:rsidRPr="00E21576">
        <w:rPr>
          <w:rFonts w:ascii="Times" w:hAnsi="Times"/>
          <w:b/>
          <w:bCs/>
          <w:lang w:eastAsia="nl-NL"/>
        </w:rPr>
        <w:t>), DMF and 3D configuration</w:t>
      </w:r>
    </w:p>
    <w:p w:rsidR="00535E48" w:rsidRPr="00E21576" w:rsidRDefault="00322764" w:rsidP="00C22628">
      <w:pPr>
        <w:pStyle w:val="Geenafstand"/>
        <w:spacing w:line="360" w:lineRule="auto"/>
        <w:rPr>
          <w:rFonts w:ascii="Times" w:hAnsi="Times"/>
          <w:bCs/>
          <w:lang w:eastAsia="nl-NL"/>
        </w:rPr>
      </w:pPr>
      <w:r w:rsidRPr="00E21576">
        <w:rPr>
          <w:rFonts w:ascii="Times" w:hAnsi="Times"/>
          <w:b/>
          <w:bCs/>
          <w:kern w:val="24"/>
        </w:rPr>
        <w:t xml:space="preserve">A) </w:t>
      </w:r>
      <w:r w:rsidRPr="00E21576">
        <w:rPr>
          <w:rFonts w:ascii="Times" w:hAnsi="Times"/>
          <w:bCs/>
          <w:kern w:val="24"/>
        </w:rPr>
        <w:t>Graphic represe</w:t>
      </w:r>
      <w:r w:rsidR="00DA6FEF" w:rsidRPr="00E21576">
        <w:rPr>
          <w:rFonts w:ascii="Times" w:hAnsi="Times"/>
          <w:bCs/>
          <w:kern w:val="24"/>
        </w:rPr>
        <w:t>ntation of different</w:t>
      </w:r>
      <w:r w:rsidR="00871CB9" w:rsidRPr="00E21576">
        <w:rPr>
          <w:rFonts w:ascii="Times" w:hAnsi="Times"/>
          <w:bCs/>
          <w:kern w:val="24"/>
        </w:rPr>
        <w:t xml:space="preserve"> culturing </w:t>
      </w:r>
      <w:r w:rsidRPr="00E21576">
        <w:rPr>
          <w:rFonts w:ascii="Times" w:hAnsi="Times"/>
          <w:bCs/>
          <w:kern w:val="24"/>
        </w:rPr>
        <w:t xml:space="preserve">conditions. </w:t>
      </w:r>
      <w:r w:rsidRPr="00E21576">
        <w:rPr>
          <w:rFonts w:ascii="Times" w:hAnsi="Times"/>
          <w:b/>
          <w:bCs/>
          <w:kern w:val="24"/>
        </w:rPr>
        <w:t>B)</w:t>
      </w:r>
      <w:r w:rsidRPr="00E21576">
        <w:rPr>
          <w:rFonts w:ascii="Times" w:hAnsi="Times"/>
          <w:bCs/>
          <w:kern w:val="24"/>
        </w:rPr>
        <w:t xml:space="preserve"> </w:t>
      </w:r>
      <w:r w:rsidR="006E4BB5" w:rsidRPr="00E21576">
        <w:rPr>
          <w:rFonts w:ascii="Times" w:hAnsi="Times"/>
          <w:bCs/>
          <w:lang w:eastAsia="nl-NL"/>
        </w:rPr>
        <w:t>Mitochondrial abundance</w:t>
      </w:r>
      <w:r w:rsidR="00535E48" w:rsidRPr="00E21576">
        <w:rPr>
          <w:rFonts w:ascii="Times" w:hAnsi="Times"/>
          <w:bCs/>
          <w:lang w:eastAsia="nl-NL"/>
        </w:rPr>
        <w:t xml:space="preserve"> measured by </w:t>
      </w:r>
      <w:r w:rsidR="00C25D56" w:rsidRPr="00E21576">
        <w:rPr>
          <w:rFonts w:ascii="Times" w:hAnsi="Times"/>
          <w:bCs/>
          <w:lang w:eastAsia="nl-NL"/>
        </w:rPr>
        <w:t>mt</w:t>
      </w:r>
      <w:r w:rsidR="00535E48" w:rsidRPr="00E21576">
        <w:rPr>
          <w:rFonts w:ascii="Times" w:hAnsi="Times"/>
          <w:bCs/>
          <w:lang w:eastAsia="nl-NL"/>
        </w:rPr>
        <w:t>DNA/NucDNA ratio (n=4 for HepaRG-BAL and n=</w:t>
      </w:r>
      <w:r w:rsidR="00856BCF" w:rsidRPr="00E21576">
        <w:rPr>
          <w:rFonts w:ascii="Times" w:hAnsi="Times"/>
          <w:bCs/>
          <w:lang w:eastAsia="nl-NL"/>
        </w:rPr>
        <w:t>8-</w:t>
      </w:r>
      <w:r w:rsidR="00AE6C07" w:rsidRPr="00E21576">
        <w:rPr>
          <w:rFonts w:ascii="Times" w:hAnsi="Times"/>
          <w:bCs/>
          <w:lang w:eastAsia="nl-NL"/>
        </w:rPr>
        <w:t>11/</w:t>
      </w:r>
      <w:r w:rsidR="00063E3D" w:rsidRPr="00E21576">
        <w:rPr>
          <w:rFonts w:ascii="Times" w:hAnsi="Times"/>
          <w:bCs/>
          <w:lang w:eastAsia="nl-NL"/>
        </w:rPr>
        <w:t xml:space="preserve">other </w:t>
      </w:r>
      <w:r w:rsidR="00AE6C07" w:rsidRPr="00E21576">
        <w:rPr>
          <w:rFonts w:ascii="Times" w:hAnsi="Times"/>
          <w:bCs/>
          <w:lang w:eastAsia="nl-NL"/>
        </w:rPr>
        <w:t>group</w:t>
      </w:r>
      <w:r w:rsidR="00063E3D" w:rsidRPr="00E21576">
        <w:rPr>
          <w:rFonts w:ascii="Times" w:hAnsi="Times"/>
          <w:bCs/>
          <w:lang w:eastAsia="nl-NL"/>
        </w:rPr>
        <w:t>s)</w:t>
      </w:r>
      <w:r w:rsidR="00535E48" w:rsidRPr="00E21576">
        <w:rPr>
          <w:rFonts w:ascii="Times" w:hAnsi="Times"/>
          <w:bCs/>
          <w:lang w:eastAsia="nl-NL"/>
        </w:rPr>
        <w:t>.</w:t>
      </w:r>
      <w:r w:rsidR="00535E48" w:rsidRPr="00E21576">
        <w:rPr>
          <w:rFonts w:ascii="Times" w:hAnsi="Times"/>
          <w:bCs/>
          <w:kern w:val="24"/>
        </w:rPr>
        <w:t xml:space="preserve"> </w:t>
      </w:r>
      <w:r w:rsidRPr="00E21576">
        <w:rPr>
          <w:rFonts w:ascii="Times" w:hAnsi="Times"/>
          <w:b/>
          <w:bCs/>
          <w:kern w:val="24"/>
        </w:rPr>
        <w:t>C</w:t>
      </w:r>
      <w:r w:rsidR="00535E48" w:rsidRPr="00E21576">
        <w:rPr>
          <w:rFonts w:ascii="Times" w:hAnsi="Times"/>
          <w:b/>
          <w:bCs/>
          <w:lang w:eastAsia="nl-NL"/>
        </w:rPr>
        <w:t>)</w:t>
      </w:r>
      <w:r w:rsidR="00535E48" w:rsidRPr="00E21576">
        <w:rPr>
          <w:rFonts w:ascii="Times" w:hAnsi="Times"/>
          <w:bCs/>
          <w:lang w:eastAsia="nl-NL"/>
        </w:rPr>
        <w:t xml:space="preserve"> Mitochondrial abundance measured by the expression level of mitochondrial inner membrane complexes (MIM complexes) complex II, IV and V, as determined by immune-blotting (n=</w:t>
      </w:r>
      <w:r w:rsidR="000856CB" w:rsidRPr="00E21576">
        <w:rPr>
          <w:rFonts w:ascii="Times" w:hAnsi="Times"/>
          <w:bCs/>
          <w:lang w:eastAsia="nl-NL"/>
        </w:rPr>
        <w:t>4-9</w:t>
      </w:r>
      <w:r w:rsidR="00535E48" w:rsidRPr="00E21576">
        <w:rPr>
          <w:rFonts w:ascii="Times" w:hAnsi="Times"/>
          <w:bCs/>
          <w:lang w:eastAsia="nl-NL"/>
        </w:rPr>
        <w:t xml:space="preserve">/group). </w:t>
      </w:r>
      <w:r w:rsidR="000856CB" w:rsidRPr="00E21576">
        <w:rPr>
          <w:rFonts w:ascii="Times" w:hAnsi="Times"/>
          <w:b/>
          <w:bCs/>
          <w:lang w:eastAsia="nl-NL"/>
        </w:rPr>
        <w:t>D)</w:t>
      </w:r>
      <w:r w:rsidR="000856CB" w:rsidRPr="00E21576">
        <w:rPr>
          <w:rFonts w:ascii="Times" w:hAnsi="Times"/>
          <w:bCs/>
          <w:lang w:eastAsia="nl-NL"/>
        </w:rPr>
        <w:t xml:space="preserve"> quantification of the immunoblots using ImageJ software. </w:t>
      </w:r>
      <w:r w:rsidRPr="00E21576">
        <w:rPr>
          <w:rFonts w:ascii="Times" w:hAnsi="Times"/>
          <w:b/>
          <w:bCs/>
          <w:lang w:eastAsia="nl-NL"/>
        </w:rPr>
        <w:t>E</w:t>
      </w:r>
      <w:r w:rsidR="00535E48" w:rsidRPr="00E21576">
        <w:rPr>
          <w:rFonts w:ascii="Times" w:hAnsi="Times"/>
          <w:b/>
          <w:bCs/>
          <w:lang w:eastAsia="nl-NL"/>
        </w:rPr>
        <w:t>)</w:t>
      </w:r>
      <w:r w:rsidR="00535E48" w:rsidRPr="00E21576">
        <w:rPr>
          <w:rFonts w:ascii="Times" w:hAnsi="Times"/>
          <w:bCs/>
          <w:lang w:eastAsia="nl-NL"/>
        </w:rPr>
        <w:t xml:space="preserve"> Transcript level of mitochondria-encoded genes (n=6</w:t>
      </w:r>
      <w:r w:rsidR="00AE6C07" w:rsidRPr="00E21576">
        <w:rPr>
          <w:rFonts w:ascii="Times" w:hAnsi="Times"/>
          <w:bCs/>
          <w:lang w:eastAsia="nl-NL"/>
        </w:rPr>
        <w:t>-8</w:t>
      </w:r>
      <w:r w:rsidR="00535E48" w:rsidRPr="00E21576">
        <w:rPr>
          <w:rFonts w:ascii="Times" w:hAnsi="Times"/>
          <w:bCs/>
          <w:lang w:eastAsia="nl-NL"/>
        </w:rPr>
        <w:t xml:space="preserve">/group). </w:t>
      </w:r>
      <w:r w:rsidRPr="00E21576">
        <w:rPr>
          <w:rFonts w:ascii="Times" w:hAnsi="Times"/>
          <w:b/>
          <w:bCs/>
          <w:lang w:eastAsia="nl-NL"/>
        </w:rPr>
        <w:t>F</w:t>
      </w:r>
      <w:r w:rsidR="00535E48" w:rsidRPr="00E21576">
        <w:rPr>
          <w:rFonts w:ascii="Times" w:hAnsi="Times"/>
          <w:b/>
          <w:bCs/>
          <w:lang w:eastAsia="nl-NL"/>
        </w:rPr>
        <w:t>)</w:t>
      </w:r>
      <w:r w:rsidR="00535E48" w:rsidRPr="00E21576">
        <w:rPr>
          <w:rFonts w:ascii="Times" w:hAnsi="Times"/>
          <w:bCs/>
          <w:lang w:eastAsia="nl-NL"/>
        </w:rPr>
        <w:t xml:space="preserve"> Quantification of the JC-1 staining, </w:t>
      </w:r>
      <w:r w:rsidR="007613D1" w:rsidRPr="00E21576">
        <w:rPr>
          <w:rFonts w:ascii="Times" w:hAnsi="Times"/>
          <w:bCs/>
          <w:lang w:eastAsia="nl-NL"/>
        </w:rPr>
        <w:t>by calculating</w:t>
      </w:r>
      <w:r w:rsidR="00C25D56" w:rsidRPr="00E21576">
        <w:rPr>
          <w:rFonts w:ascii="Times" w:hAnsi="Times"/>
          <w:bCs/>
          <w:lang w:eastAsia="nl-NL"/>
        </w:rPr>
        <w:t xml:space="preserve"> </w:t>
      </w:r>
      <w:r w:rsidR="00535E48" w:rsidRPr="00E21576">
        <w:rPr>
          <w:rFonts w:ascii="Times" w:hAnsi="Times"/>
          <w:bCs/>
          <w:lang w:eastAsia="nl-NL"/>
        </w:rPr>
        <w:t>red (mitochondrial JC-1 fraction) to green (cytosolic JC-1 fraction) fluorescence r</w:t>
      </w:r>
      <w:r w:rsidR="00D443C1" w:rsidRPr="00E21576">
        <w:rPr>
          <w:rFonts w:ascii="Times" w:hAnsi="Times"/>
          <w:bCs/>
          <w:lang w:eastAsia="nl-NL"/>
        </w:rPr>
        <w:t xml:space="preserve">atio </w:t>
      </w:r>
      <w:r w:rsidR="00535E48" w:rsidRPr="00E21576">
        <w:rPr>
          <w:rFonts w:ascii="Times" w:hAnsi="Times"/>
          <w:bCs/>
          <w:lang w:eastAsia="nl-NL"/>
        </w:rPr>
        <w:t>(n=3-1</w:t>
      </w:r>
      <w:r w:rsidR="00001B27" w:rsidRPr="00E21576">
        <w:rPr>
          <w:rFonts w:ascii="Times" w:hAnsi="Times"/>
          <w:bCs/>
          <w:lang w:eastAsia="nl-NL"/>
        </w:rPr>
        <w:t>2</w:t>
      </w:r>
      <w:r w:rsidR="00535E48" w:rsidRPr="00E21576">
        <w:rPr>
          <w:rFonts w:ascii="Times" w:hAnsi="Times"/>
          <w:bCs/>
          <w:lang w:eastAsia="nl-NL"/>
        </w:rPr>
        <w:t xml:space="preserve">/group). </w:t>
      </w:r>
      <w:r w:rsidRPr="00E21576">
        <w:rPr>
          <w:rFonts w:ascii="Times" w:hAnsi="Times"/>
          <w:b/>
          <w:bCs/>
          <w:lang w:eastAsia="nl-NL"/>
        </w:rPr>
        <w:t>G</w:t>
      </w:r>
      <w:r w:rsidR="00AE6C07" w:rsidRPr="00E21576">
        <w:rPr>
          <w:rFonts w:ascii="Times" w:hAnsi="Times"/>
          <w:b/>
          <w:bCs/>
          <w:lang w:eastAsia="nl-NL"/>
        </w:rPr>
        <w:t>)</w:t>
      </w:r>
      <w:r w:rsidR="00AE6C07" w:rsidRPr="00E21576">
        <w:rPr>
          <w:rFonts w:ascii="Times" w:hAnsi="Times"/>
          <w:bCs/>
          <w:lang w:eastAsia="nl-NL"/>
        </w:rPr>
        <w:t xml:space="preserve"> Imaging of mitochondrial JC-1 staining in HepaRG-</w:t>
      </w:r>
      <w:r w:rsidR="00AE6C07" w:rsidRPr="00E21576">
        <w:rPr>
          <w:rFonts w:ascii="Times" w:hAnsi="Times"/>
          <w:bCs/>
          <w:lang w:eastAsia="nl-NL"/>
        </w:rPr>
        <w:lastRenderedPageBreak/>
        <w:t>MONO, HepaRG-40%O</w:t>
      </w:r>
      <w:r w:rsidR="00AE6C07" w:rsidRPr="00E21576">
        <w:rPr>
          <w:rFonts w:ascii="Times" w:hAnsi="Times"/>
          <w:bCs/>
          <w:vertAlign w:val="subscript"/>
          <w:lang w:eastAsia="nl-NL"/>
        </w:rPr>
        <w:t>2</w:t>
      </w:r>
      <w:r w:rsidR="00AE6C07" w:rsidRPr="00E21576">
        <w:rPr>
          <w:rFonts w:ascii="Times" w:hAnsi="Times"/>
          <w:bCs/>
          <w:lang w:eastAsia="nl-NL"/>
        </w:rPr>
        <w:t>, HepaRG-DMF and HepaRG-BALIAD from top to bottom respectively</w:t>
      </w:r>
      <w:r w:rsidR="00063E3D" w:rsidRPr="00E21576">
        <w:rPr>
          <w:rFonts w:ascii="Times" w:hAnsi="Times"/>
          <w:bCs/>
          <w:lang w:eastAsia="nl-NL"/>
        </w:rPr>
        <w:t>. The</w:t>
      </w:r>
      <w:r w:rsidR="00AE6C07" w:rsidRPr="00E21576">
        <w:rPr>
          <w:rFonts w:ascii="Times" w:hAnsi="Times"/>
          <w:bCs/>
          <w:lang w:eastAsia="nl-NL"/>
        </w:rPr>
        <w:t xml:space="preserve"> scale bar is 50 µm for </w:t>
      </w:r>
      <w:r w:rsidR="00063E3D" w:rsidRPr="00E21576">
        <w:rPr>
          <w:rFonts w:ascii="Times" w:hAnsi="Times"/>
          <w:bCs/>
          <w:lang w:eastAsia="nl-NL"/>
        </w:rPr>
        <w:t xml:space="preserve">the </w:t>
      </w:r>
      <w:r w:rsidR="00AE6C07" w:rsidRPr="00E21576">
        <w:rPr>
          <w:rFonts w:ascii="Times" w:hAnsi="Times"/>
          <w:bCs/>
          <w:lang w:eastAsia="nl-NL"/>
        </w:rPr>
        <w:t>upper 3 panels and 100 µm for the lowe</w:t>
      </w:r>
      <w:r w:rsidR="00A66FEE" w:rsidRPr="00E21576">
        <w:rPr>
          <w:rFonts w:ascii="Times" w:hAnsi="Times"/>
          <w:bCs/>
          <w:lang w:eastAsia="nl-NL"/>
        </w:rPr>
        <w:t>st</w:t>
      </w:r>
      <w:r w:rsidR="00AE6C07" w:rsidRPr="00E21576">
        <w:rPr>
          <w:rFonts w:ascii="Times" w:hAnsi="Times"/>
          <w:bCs/>
          <w:lang w:eastAsia="nl-NL"/>
        </w:rPr>
        <w:t xml:space="preserve"> panel (BALIAD). To elucidate the 3D configuration, the arrow indicates a BALIAD matrix fiber to which the HepaRG cells attach.</w:t>
      </w:r>
    </w:p>
    <w:p w:rsidR="00535E48" w:rsidRPr="00E21576" w:rsidRDefault="00535E48" w:rsidP="00C22628">
      <w:pPr>
        <w:pStyle w:val="Geenafstand"/>
        <w:spacing w:line="360" w:lineRule="auto"/>
        <w:rPr>
          <w:rFonts w:ascii="Times" w:hAnsi="Times"/>
          <w:bCs/>
          <w:lang w:eastAsia="nl-NL"/>
        </w:rPr>
      </w:pPr>
    </w:p>
    <w:p w:rsidR="00535E48" w:rsidRPr="00E21576" w:rsidRDefault="00535E48" w:rsidP="00C22628">
      <w:pPr>
        <w:pStyle w:val="Geenafstand"/>
        <w:spacing w:line="360" w:lineRule="auto"/>
        <w:rPr>
          <w:rFonts w:ascii="Times" w:hAnsi="Times"/>
          <w:bCs/>
          <w:lang w:eastAsia="nl-NL"/>
        </w:rPr>
      </w:pPr>
      <w:r w:rsidRPr="00E21576">
        <w:rPr>
          <w:rFonts w:ascii="Times" w:hAnsi="Times"/>
          <w:b/>
          <w:bCs/>
          <w:lang w:eastAsia="nl-NL"/>
        </w:rPr>
        <w:t xml:space="preserve">Figure </w:t>
      </w:r>
      <w:r w:rsidR="00455F19" w:rsidRPr="00E21576">
        <w:rPr>
          <w:rFonts w:ascii="Times" w:hAnsi="Times"/>
          <w:b/>
          <w:bCs/>
          <w:lang w:eastAsia="nl-NL"/>
        </w:rPr>
        <w:t>5</w:t>
      </w:r>
      <w:r w:rsidRPr="00E21576">
        <w:rPr>
          <w:rFonts w:ascii="Times" w:hAnsi="Times"/>
          <w:b/>
          <w:bCs/>
          <w:lang w:eastAsia="nl-NL"/>
        </w:rPr>
        <w:t>:</w:t>
      </w:r>
      <w:r w:rsidRPr="00E21576">
        <w:rPr>
          <w:rFonts w:ascii="Times" w:hAnsi="Times"/>
          <w:b/>
          <w:bCs/>
          <w:kern w:val="24"/>
        </w:rPr>
        <w:t xml:space="preserve"> </w:t>
      </w:r>
      <w:r w:rsidRPr="00E21576">
        <w:rPr>
          <w:rFonts w:ascii="Times" w:hAnsi="Times"/>
          <w:b/>
          <w:bCs/>
          <w:lang w:eastAsia="nl-NL"/>
        </w:rPr>
        <w:t>Mitochondrial biogenesis in human liver cell line C3A cultured in monolayer and BAL. A)</w:t>
      </w:r>
      <w:r w:rsidRPr="00E21576">
        <w:rPr>
          <w:rFonts w:ascii="Times" w:hAnsi="Times"/>
          <w:bCs/>
          <w:lang w:eastAsia="nl-NL"/>
        </w:rPr>
        <w:t xml:space="preserve"> Mitochondrial abundance </w:t>
      </w:r>
      <w:r w:rsidR="006E4BB5" w:rsidRPr="00E21576">
        <w:rPr>
          <w:rFonts w:ascii="Times" w:hAnsi="Times"/>
          <w:bCs/>
          <w:lang w:eastAsia="nl-NL"/>
        </w:rPr>
        <w:t xml:space="preserve">measured </w:t>
      </w:r>
      <w:r w:rsidR="00EC0E9C" w:rsidRPr="00E21576">
        <w:rPr>
          <w:rFonts w:ascii="Times" w:hAnsi="Times"/>
          <w:bCs/>
          <w:lang w:eastAsia="nl-NL"/>
        </w:rPr>
        <w:t xml:space="preserve">by </w:t>
      </w:r>
      <w:r w:rsidRPr="00E21576">
        <w:rPr>
          <w:rFonts w:ascii="Times" w:hAnsi="Times"/>
          <w:bCs/>
          <w:lang w:eastAsia="nl-NL"/>
        </w:rPr>
        <w:t xml:space="preserve">mtDNA/NucDNA ratio. </w:t>
      </w:r>
      <w:r w:rsidRPr="00E21576">
        <w:rPr>
          <w:rFonts w:ascii="Times" w:hAnsi="Times"/>
          <w:b/>
          <w:bCs/>
          <w:lang w:eastAsia="nl-NL"/>
        </w:rPr>
        <w:t>B)</w:t>
      </w:r>
      <w:r w:rsidRPr="00E21576">
        <w:rPr>
          <w:rFonts w:ascii="Times" w:hAnsi="Times"/>
          <w:bCs/>
          <w:lang w:eastAsia="nl-NL"/>
        </w:rPr>
        <w:t xml:space="preserve"> Transcript level of mitochondria-encoded genes (n=3/group).</w:t>
      </w:r>
    </w:p>
    <w:p w:rsidR="00BB7321" w:rsidRPr="00E21576" w:rsidRDefault="00BB7321" w:rsidP="00BB7321">
      <w:pPr>
        <w:pStyle w:val="Geenafstand"/>
        <w:spacing w:line="360" w:lineRule="auto"/>
        <w:rPr>
          <w:rFonts w:ascii="Times" w:hAnsi="Times"/>
          <w:b/>
        </w:rPr>
      </w:pPr>
      <w:r w:rsidRPr="00E21576">
        <w:rPr>
          <w:rFonts w:ascii="Times" w:hAnsi="Times"/>
          <w:b/>
        </w:rPr>
        <w:t xml:space="preserve"> </w:t>
      </w:r>
    </w:p>
    <w:p w:rsidR="00535E48" w:rsidRPr="00E21576" w:rsidRDefault="00BB7321" w:rsidP="005A137C">
      <w:pPr>
        <w:pStyle w:val="Geenafstand"/>
        <w:spacing w:line="360" w:lineRule="auto"/>
        <w:rPr>
          <w:rFonts w:ascii="Times" w:hAnsi="Times"/>
          <w:b/>
        </w:rPr>
      </w:pPr>
      <w:r w:rsidRPr="00E21576">
        <w:rPr>
          <w:rFonts w:ascii="Times" w:hAnsi="Times"/>
          <w:b/>
        </w:rPr>
        <w:br w:type="page"/>
      </w:r>
      <w:r w:rsidR="00FC5194" w:rsidRPr="00E21576">
        <w:rPr>
          <w:rFonts w:ascii="Times" w:hAnsi="Times"/>
          <w:b/>
        </w:rPr>
        <w:lastRenderedPageBreak/>
        <w:t>Table 1</w:t>
      </w:r>
      <w:r w:rsidR="00535E48" w:rsidRPr="00E21576">
        <w:rPr>
          <w:rFonts w:ascii="Times" w:hAnsi="Times"/>
          <w:b/>
          <w:lang w:eastAsia="nl-NL"/>
        </w:rPr>
        <w:t>: Primers used in the qPCR</w:t>
      </w:r>
      <w:r w:rsidR="00535E48" w:rsidRPr="00E21576">
        <w:rPr>
          <w:rFonts w:ascii="Times" w:hAnsi="Times"/>
          <w:b/>
        </w:rPr>
        <w:t xml:space="preserve"> and RT-qPCR and amplicon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3407"/>
        <w:gridCol w:w="3402"/>
        <w:gridCol w:w="993"/>
      </w:tblGrid>
      <w:tr w:rsidR="00535E48" w:rsidRPr="00E21576" w:rsidTr="002978BF">
        <w:tc>
          <w:tcPr>
            <w:tcW w:w="1237" w:type="dxa"/>
            <w:shd w:val="clear" w:color="auto" w:fill="auto"/>
          </w:tcPr>
          <w:p w:rsidR="00535E48" w:rsidRPr="00E21576" w:rsidRDefault="00535E48" w:rsidP="00C22628">
            <w:pPr>
              <w:pStyle w:val="Geenafstand"/>
              <w:spacing w:line="360" w:lineRule="auto"/>
              <w:rPr>
                <w:rFonts w:ascii="Times" w:hAnsi="Times"/>
                <w:b/>
              </w:rPr>
            </w:pPr>
            <w:r w:rsidRPr="00E21576">
              <w:rPr>
                <w:rFonts w:ascii="Times" w:hAnsi="Times"/>
                <w:b/>
              </w:rPr>
              <w:t xml:space="preserve">Gene </w:t>
            </w:r>
          </w:p>
        </w:tc>
        <w:tc>
          <w:tcPr>
            <w:tcW w:w="3407" w:type="dxa"/>
            <w:shd w:val="clear" w:color="auto" w:fill="auto"/>
          </w:tcPr>
          <w:p w:rsidR="00535E48" w:rsidRPr="00E21576" w:rsidRDefault="00535E48" w:rsidP="00C22628">
            <w:pPr>
              <w:pStyle w:val="Geenafstand"/>
              <w:spacing w:line="360" w:lineRule="auto"/>
              <w:rPr>
                <w:rFonts w:ascii="Times" w:hAnsi="Times"/>
                <w:b/>
              </w:rPr>
            </w:pPr>
            <w:r w:rsidRPr="00E21576">
              <w:rPr>
                <w:rFonts w:ascii="Times" w:hAnsi="Times"/>
                <w:b/>
              </w:rPr>
              <w:t>Sense sequence</w:t>
            </w:r>
          </w:p>
        </w:tc>
        <w:tc>
          <w:tcPr>
            <w:tcW w:w="3402" w:type="dxa"/>
            <w:shd w:val="clear" w:color="auto" w:fill="auto"/>
          </w:tcPr>
          <w:p w:rsidR="00535E48" w:rsidRPr="00E21576" w:rsidRDefault="00535E48" w:rsidP="00C22628">
            <w:pPr>
              <w:pStyle w:val="Geenafstand"/>
              <w:spacing w:line="360" w:lineRule="auto"/>
              <w:rPr>
                <w:rFonts w:ascii="Times" w:hAnsi="Times"/>
                <w:b/>
              </w:rPr>
            </w:pPr>
            <w:r w:rsidRPr="00E21576">
              <w:rPr>
                <w:rFonts w:ascii="Times" w:hAnsi="Times"/>
                <w:b/>
              </w:rPr>
              <w:t>Anti-sense sequence</w:t>
            </w:r>
          </w:p>
        </w:tc>
        <w:tc>
          <w:tcPr>
            <w:tcW w:w="993" w:type="dxa"/>
            <w:shd w:val="clear" w:color="auto" w:fill="auto"/>
          </w:tcPr>
          <w:p w:rsidR="00535E48" w:rsidRPr="00E21576" w:rsidRDefault="00535E48" w:rsidP="00C22628">
            <w:pPr>
              <w:pStyle w:val="Geenafstand"/>
              <w:spacing w:line="360" w:lineRule="auto"/>
              <w:rPr>
                <w:rFonts w:ascii="Times" w:hAnsi="Times"/>
                <w:b/>
              </w:rPr>
            </w:pPr>
            <w:r w:rsidRPr="00E21576">
              <w:rPr>
                <w:rFonts w:ascii="Times" w:hAnsi="Times"/>
                <w:b/>
              </w:rPr>
              <w:t>Size bp</w:t>
            </w:r>
          </w:p>
        </w:tc>
      </w:tr>
      <w:tr w:rsidR="00535E48" w:rsidRPr="00E21576" w:rsidTr="002978BF">
        <w:tc>
          <w:tcPr>
            <w:tcW w:w="1237" w:type="dxa"/>
            <w:shd w:val="clear" w:color="auto" w:fill="auto"/>
          </w:tcPr>
          <w:p w:rsidR="00535E48" w:rsidRPr="00E21576" w:rsidRDefault="00535E48" w:rsidP="00C22628">
            <w:pPr>
              <w:pStyle w:val="Geenafstand"/>
              <w:spacing w:line="360" w:lineRule="auto"/>
              <w:rPr>
                <w:rFonts w:ascii="Times" w:hAnsi="Times"/>
                <w:i/>
              </w:rPr>
            </w:pPr>
            <w:r w:rsidRPr="00E21576">
              <w:rPr>
                <w:rFonts w:ascii="Times" w:hAnsi="Times"/>
                <w:i/>
              </w:rPr>
              <w:t>18S rRNA</w:t>
            </w:r>
          </w:p>
        </w:tc>
        <w:tc>
          <w:tcPr>
            <w:tcW w:w="3407" w:type="dxa"/>
            <w:shd w:val="clear" w:color="auto" w:fill="auto"/>
          </w:tcPr>
          <w:p w:rsidR="00535E48" w:rsidRPr="00E21576" w:rsidRDefault="00535E48" w:rsidP="00C22628">
            <w:pPr>
              <w:pStyle w:val="Geenafstand"/>
              <w:spacing w:line="360" w:lineRule="auto"/>
              <w:rPr>
                <w:rFonts w:ascii="Times" w:hAnsi="Times" w:cs="Arial"/>
              </w:rPr>
            </w:pPr>
            <w:r w:rsidRPr="00E21576">
              <w:rPr>
                <w:rFonts w:ascii="Times" w:hAnsi="Times" w:cs="Arial"/>
              </w:rPr>
              <w:t>TTCGGAACTGAGGCCATGAT</w:t>
            </w:r>
          </w:p>
        </w:tc>
        <w:tc>
          <w:tcPr>
            <w:tcW w:w="3402" w:type="dxa"/>
            <w:shd w:val="clear" w:color="auto" w:fill="auto"/>
          </w:tcPr>
          <w:p w:rsidR="00535E48" w:rsidRPr="00E21576" w:rsidRDefault="00535E48" w:rsidP="00C22628">
            <w:pPr>
              <w:pStyle w:val="Geenafstand"/>
              <w:spacing w:line="360" w:lineRule="auto"/>
              <w:rPr>
                <w:rFonts w:ascii="Times" w:hAnsi="Times" w:cs="Arial"/>
              </w:rPr>
            </w:pPr>
            <w:r w:rsidRPr="00E21576">
              <w:rPr>
                <w:rFonts w:ascii="Times" w:hAnsi="Times" w:cs="Arial"/>
              </w:rPr>
              <w:t>CGAACCTCCGACTTTCGTTCT</w:t>
            </w:r>
          </w:p>
        </w:tc>
        <w:tc>
          <w:tcPr>
            <w:tcW w:w="993"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150</w:t>
            </w:r>
          </w:p>
        </w:tc>
      </w:tr>
      <w:tr w:rsidR="00535E48" w:rsidRPr="00E21576" w:rsidTr="002978BF">
        <w:tc>
          <w:tcPr>
            <w:tcW w:w="1237" w:type="dxa"/>
            <w:shd w:val="clear" w:color="auto" w:fill="auto"/>
          </w:tcPr>
          <w:p w:rsidR="00535E48" w:rsidRPr="00E21576" w:rsidRDefault="00535E48" w:rsidP="00C22628">
            <w:pPr>
              <w:pStyle w:val="Geenafstand"/>
              <w:spacing w:line="360" w:lineRule="auto"/>
              <w:rPr>
                <w:rFonts w:ascii="Times" w:hAnsi="Times"/>
                <w:i/>
              </w:rPr>
            </w:pPr>
            <w:r w:rsidRPr="00E21576">
              <w:rPr>
                <w:rFonts w:ascii="Times" w:hAnsi="Times"/>
                <w:i/>
              </w:rPr>
              <w:t>CEBPa</w:t>
            </w:r>
          </w:p>
        </w:tc>
        <w:tc>
          <w:tcPr>
            <w:tcW w:w="3407" w:type="dxa"/>
            <w:shd w:val="clear" w:color="auto" w:fill="auto"/>
          </w:tcPr>
          <w:p w:rsidR="00535E48" w:rsidRPr="00E21576" w:rsidRDefault="00535E48" w:rsidP="00C22628">
            <w:pPr>
              <w:pStyle w:val="Geenafstand"/>
              <w:spacing w:line="360" w:lineRule="auto"/>
              <w:rPr>
                <w:rFonts w:ascii="Times" w:hAnsi="Times" w:cs="Arial"/>
              </w:rPr>
            </w:pPr>
            <w:r w:rsidRPr="00E21576">
              <w:rPr>
                <w:rFonts w:ascii="Times" w:hAnsi="Times" w:cs="Arial"/>
              </w:rPr>
              <w:t>CGGCGGCGGCGACTTTGA</w:t>
            </w:r>
          </w:p>
        </w:tc>
        <w:tc>
          <w:tcPr>
            <w:tcW w:w="3402" w:type="dxa"/>
            <w:shd w:val="clear" w:color="auto" w:fill="auto"/>
          </w:tcPr>
          <w:p w:rsidR="00535E48" w:rsidRPr="00E21576" w:rsidRDefault="00535E48" w:rsidP="00C22628">
            <w:pPr>
              <w:pStyle w:val="Geenafstand"/>
              <w:spacing w:line="360" w:lineRule="auto"/>
              <w:rPr>
                <w:rFonts w:ascii="Times" w:hAnsi="Times" w:cs="Arial"/>
              </w:rPr>
            </w:pPr>
            <w:r w:rsidRPr="00E21576">
              <w:rPr>
                <w:rFonts w:ascii="Times" w:hAnsi="Times" w:cs="Arial"/>
              </w:rPr>
              <w:t>GGCGGCGGCGGCTGGTA</w:t>
            </w:r>
          </w:p>
        </w:tc>
        <w:tc>
          <w:tcPr>
            <w:tcW w:w="993"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254</w:t>
            </w:r>
          </w:p>
        </w:tc>
      </w:tr>
      <w:tr w:rsidR="00535E48" w:rsidRPr="00E21576" w:rsidTr="002978BF">
        <w:tc>
          <w:tcPr>
            <w:tcW w:w="1237" w:type="dxa"/>
            <w:shd w:val="clear" w:color="auto" w:fill="auto"/>
          </w:tcPr>
          <w:p w:rsidR="00535E48" w:rsidRPr="00E21576" w:rsidRDefault="00535E48" w:rsidP="00C22628">
            <w:pPr>
              <w:pStyle w:val="Geenafstand"/>
              <w:spacing w:line="360" w:lineRule="auto"/>
              <w:rPr>
                <w:rFonts w:ascii="Times" w:hAnsi="Times"/>
                <w:i/>
              </w:rPr>
            </w:pPr>
            <w:r w:rsidRPr="00E21576">
              <w:rPr>
                <w:rFonts w:ascii="Times" w:hAnsi="Times"/>
                <w:i/>
              </w:rPr>
              <w:t>MT-ATP6</w:t>
            </w:r>
          </w:p>
        </w:tc>
        <w:tc>
          <w:tcPr>
            <w:tcW w:w="3407" w:type="dxa"/>
            <w:shd w:val="clear" w:color="auto" w:fill="auto"/>
          </w:tcPr>
          <w:p w:rsidR="00535E48" w:rsidRPr="00E21576" w:rsidRDefault="00535E48" w:rsidP="00C22628">
            <w:pPr>
              <w:pStyle w:val="Geenafstand"/>
              <w:spacing w:line="360" w:lineRule="auto"/>
              <w:rPr>
                <w:rFonts w:ascii="Times" w:hAnsi="Times" w:cs="Arial"/>
              </w:rPr>
            </w:pPr>
            <w:r w:rsidRPr="00E21576">
              <w:rPr>
                <w:rFonts w:ascii="Times" w:hAnsi="Times" w:cs="Arial"/>
              </w:rPr>
              <w:t>GCTTCATTCATTGCCCCCAC</w:t>
            </w:r>
          </w:p>
        </w:tc>
        <w:tc>
          <w:tcPr>
            <w:tcW w:w="3402"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cs="Arial"/>
              </w:rPr>
              <w:t>GGTAAGAAGTGGGCTAGGGC</w:t>
            </w:r>
          </w:p>
        </w:tc>
        <w:tc>
          <w:tcPr>
            <w:tcW w:w="993"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371</w:t>
            </w:r>
          </w:p>
        </w:tc>
      </w:tr>
      <w:tr w:rsidR="00535E48" w:rsidRPr="00E21576" w:rsidTr="002978BF">
        <w:tc>
          <w:tcPr>
            <w:tcW w:w="1237" w:type="dxa"/>
            <w:shd w:val="clear" w:color="auto" w:fill="auto"/>
          </w:tcPr>
          <w:p w:rsidR="00535E48" w:rsidRPr="00E21576" w:rsidRDefault="00535E48" w:rsidP="00C22628">
            <w:pPr>
              <w:pStyle w:val="Geenafstand"/>
              <w:spacing w:line="360" w:lineRule="auto"/>
              <w:rPr>
                <w:rFonts w:ascii="Times" w:hAnsi="Times"/>
                <w:i/>
              </w:rPr>
            </w:pPr>
            <w:r w:rsidRPr="00E21576">
              <w:rPr>
                <w:rFonts w:ascii="Times" w:hAnsi="Times"/>
                <w:i/>
              </w:rPr>
              <w:t>MT-ATP8</w:t>
            </w:r>
          </w:p>
        </w:tc>
        <w:tc>
          <w:tcPr>
            <w:tcW w:w="3407" w:type="dxa"/>
            <w:shd w:val="clear" w:color="auto" w:fill="auto"/>
          </w:tcPr>
          <w:p w:rsidR="00535E48" w:rsidRPr="00E21576" w:rsidRDefault="00535E48" w:rsidP="00C22628">
            <w:pPr>
              <w:pStyle w:val="Geenafstand"/>
              <w:spacing w:line="360" w:lineRule="auto"/>
              <w:rPr>
                <w:rFonts w:ascii="Times" w:hAnsi="Times" w:cs="Arial"/>
              </w:rPr>
            </w:pPr>
            <w:r w:rsidRPr="00E21576">
              <w:rPr>
                <w:rFonts w:ascii="Times" w:hAnsi="Times" w:cs="Arial"/>
              </w:rPr>
              <w:t>ATGGCCCACCATAATTACCCC</w:t>
            </w:r>
          </w:p>
        </w:tc>
        <w:tc>
          <w:tcPr>
            <w:tcW w:w="3402"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cs="Arial"/>
              </w:rPr>
              <w:t>GGGCTTTGGTGAGGGAGG</w:t>
            </w:r>
          </w:p>
        </w:tc>
        <w:tc>
          <w:tcPr>
            <w:tcW w:w="993"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100</w:t>
            </w:r>
          </w:p>
        </w:tc>
      </w:tr>
      <w:tr w:rsidR="00535E48" w:rsidRPr="00E21576" w:rsidTr="002978BF">
        <w:tc>
          <w:tcPr>
            <w:tcW w:w="1237" w:type="dxa"/>
            <w:shd w:val="clear" w:color="auto" w:fill="auto"/>
          </w:tcPr>
          <w:p w:rsidR="00535E48" w:rsidRPr="00E21576" w:rsidRDefault="00535E48" w:rsidP="00C22628">
            <w:pPr>
              <w:pStyle w:val="Geenafstand"/>
              <w:spacing w:line="360" w:lineRule="auto"/>
              <w:rPr>
                <w:rFonts w:ascii="Times" w:hAnsi="Times"/>
                <w:i/>
              </w:rPr>
            </w:pPr>
            <w:r w:rsidRPr="00E21576">
              <w:rPr>
                <w:rFonts w:ascii="Times" w:hAnsi="Times"/>
                <w:i/>
              </w:rPr>
              <w:t>MT-CO3</w:t>
            </w:r>
          </w:p>
        </w:tc>
        <w:tc>
          <w:tcPr>
            <w:tcW w:w="3407"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ATGACCCACCAATCACATGC</w:t>
            </w:r>
          </w:p>
        </w:tc>
        <w:tc>
          <w:tcPr>
            <w:tcW w:w="3402"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ATCACATGGCTAGGCCGGAG</w:t>
            </w:r>
          </w:p>
        </w:tc>
        <w:tc>
          <w:tcPr>
            <w:tcW w:w="993"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103</w:t>
            </w:r>
          </w:p>
        </w:tc>
      </w:tr>
      <w:tr w:rsidR="00535E48" w:rsidRPr="00E21576" w:rsidTr="002978BF">
        <w:tc>
          <w:tcPr>
            <w:tcW w:w="1237" w:type="dxa"/>
            <w:shd w:val="clear" w:color="auto" w:fill="auto"/>
          </w:tcPr>
          <w:p w:rsidR="00535E48" w:rsidRPr="00E21576" w:rsidRDefault="002A04E5" w:rsidP="00C22628">
            <w:pPr>
              <w:pStyle w:val="Geenafstand"/>
              <w:spacing w:line="360" w:lineRule="auto"/>
              <w:rPr>
                <w:rFonts w:ascii="Times" w:hAnsi="Times"/>
                <w:i/>
              </w:rPr>
            </w:pPr>
            <w:r w:rsidRPr="00E21576">
              <w:rPr>
                <w:rFonts w:ascii="Times" w:hAnsi="Times"/>
                <w:i/>
              </w:rPr>
              <w:t>MT-CYB</w:t>
            </w:r>
          </w:p>
        </w:tc>
        <w:tc>
          <w:tcPr>
            <w:tcW w:w="3407"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cs="Arial"/>
              </w:rPr>
              <w:t>AACTTCGGCTCACTCCTTGG</w:t>
            </w:r>
          </w:p>
        </w:tc>
        <w:tc>
          <w:tcPr>
            <w:tcW w:w="3402"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cs="Arial"/>
              </w:rPr>
              <w:t>CCCGATGTGTAGGAAGAGGC</w:t>
            </w:r>
          </w:p>
        </w:tc>
        <w:tc>
          <w:tcPr>
            <w:tcW w:w="993"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204</w:t>
            </w:r>
          </w:p>
        </w:tc>
      </w:tr>
      <w:tr w:rsidR="00535E48" w:rsidRPr="00E21576" w:rsidTr="002978BF">
        <w:tc>
          <w:tcPr>
            <w:tcW w:w="1237" w:type="dxa"/>
            <w:shd w:val="clear" w:color="auto" w:fill="auto"/>
          </w:tcPr>
          <w:p w:rsidR="00535E48" w:rsidRPr="00E21576" w:rsidRDefault="00535E48" w:rsidP="00C22628">
            <w:pPr>
              <w:pStyle w:val="Geenafstand"/>
              <w:spacing w:line="360" w:lineRule="auto"/>
              <w:rPr>
                <w:rFonts w:ascii="Times" w:hAnsi="Times"/>
                <w:i/>
              </w:rPr>
            </w:pPr>
            <w:r w:rsidRPr="00E21576">
              <w:rPr>
                <w:rFonts w:ascii="Times" w:hAnsi="Times"/>
                <w:i/>
              </w:rPr>
              <w:t>MT-ND1</w:t>
            </w:r>
          </w:p>
        </w:tc>
        <w:tc>
          <w:tcPr>
            <w:tcW w:w="3407"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ATACCCATGGCCAACCTCCT</w:t>
            </w:r>
          </w:p>
        </w:tc>
        <w:tc>
          <w:tcPr>
            <w:tcW w:w="3402"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GGGCCTTTGCGTAGTTGTAT</w:t>
            </w:r>
          </w:p>
        </w:tc>
        <w:tc>
          <w:tcPr>
            <w:tcW w:w="993" w:type="dxa"/>
            <w:shd w:val="clear" w:color="auto" w:fill="auto"/>
          </w:tcPr>
          <w:p w:rsidR="00535E48" w:rsidRPr="00E21576" w:rsidRDefault="00535E48" w:rsidP="00C22628">
            <w:pPr>
              <w:pStyle w:val="Geenafstand"/>
              <w:spacing w:line="360" w:lineRule="auto"/>
              <w:rPr>
                <w:rFonts w:ascii="Times" w:hAnsi="Times"/>
              </w:rPr>
            </w:pPr>
            <w:r w:rsidRPr="00E21576">
              <w:rPr>
                <w:rFonts w:ascii="Times" w:hAnsi="Times"/>
              </w:rPr>
              <w:t>110</w:t>
            </w:r>
          </w:p>
        </w:tc>
      </w:tr>
      <w:tr w:rsidR="008C740C" w:rsidRPr="00E21576" w:rsidTr="008C740C">
        <w:tc>
          <w:tcPr>
            <w:tcW w:w="1237" w:type="dxa"/>
            <w:shd w:val="clear" w:color="auto" w:fill="auto"/>
          </w:tcPr>
          <w:p w:rsidR="008C740C" w:rsidRPr="00E21576" w:rsidRDefault="008C740C" w:rsidP="00C22628">
            <w:pPr>
              <w:pStyle w:val="Geenafstand"/>
              <w:spacing w:line="360" w:lineRule="auto"/>
              <w:rPr>
                <w:rFonts w:ascii="Times" w:hAnsi="Times"/>
                <w:i/>
              </w:rPr>
            </w:pPr>
            <w:r w:rsidRPr="00E21576">
              <w:rPr>
                <w:rFonts w:ascii="Times" w:hAnsi="Times"/>
                <w:i/>
              </w:rPr>
              <w:t>MT-ND5</w:t>
            </w:r>
          </w:p>
        </w:tc>
        <w:tc>
          <w:tcPr>
            <w:tcW w:w="3407" w:type="dxa"/>
            <w:shd w:val="clear" w:color="auto" w:fill="auto"/>
          </w:tcPr>
          <w:p w:rsidR="008C740C" w:rsidRPr="00E21576" w:rsidRDefault="008C740C" w:rsidP="00C22628">
            <w:pPr>
              <w:pStyle w:val="Geenafstand"/>
              <w:spacing w:line="360" w:lineRule="auto"/>
              <w:rPr>
                <w:rFonts w:ascii="Times" w:hAnsi="Times"/>
              </w:rPr>
            </w:pPr>
            <w:r w:rsidRPr="00E21576">
              <w:rPr>
                <w:rFonts w:ascii="Times" w:hAnsi="Times" w:cs="Arial"/>
              </w:rPr>
              <w:t>CGGAAGCCTATTCGCAGGAT</w:t>
            </w:r>
          </w:p>
        </w:tc>
        <w:tc>
          <w:tcPr>
            <w:tcW w:w="3402" w:type="dxa"/>
            <w:shd w:val="clear" w:color="auto" w:fill="auto"/>
          </w:tcPr>
          <w:p w:rsidR="008C740C" w:rsidRPr="00E21576" w:rsidRDefault="008C740C" w:rsidP="00C22628">
            <w:pPr>
              <w:pStyle w:val="Geenafstand"/>
              <w:spacing w:line="360" w:lineRule="auto"/>
              <w:rPr>
                <w:rFonts w:ascii="Times" w:hAnsi="Times"/>
              </w:rPr>
            </w:pPr>
            <w:r w:rsidRPr="00E21576">
              <w:rPr>
                <w:rFonts w:ascii="Times" w:hAnsi="Times" w:cs="Arial"/>
              </w:rPr>
              <w:t>TGGAGGTGGAGATTTGGTGC</w:t>
            </w:r>
          </w:p>
        </w:tc>
        <w:tc>
          <w:tcPr>
            <w:tcW w:w="993" w:type="dxa"/>
            <w:shd w:val="clear" w:color="auto" w:fill="auto"/>
          </w:tcPr>
          <w:p w:rsidR="008C740C" w:rsidRPr="00E21576" w:rsidRDefault="008C740C" w:rsidP="00C22628">
            <w:pPr>
              <w:pStyle w:val="Geenafstand"/>
              <w:spacing w:line="360" w:lineRule="auto"/>
              <w:rPr>
                <w:rFonts w:ascii="Times" w:hAnsi="Times"/>
              </w:rPr>
            </w:pPr>
            <w:r w:rsidRPr="00E21576">
              <w:rPr>
                <w:rFonts w:ascii="Times" w:hAnsi="Times"/>
              </w:rPr>
              <w:t>347</w:t>
            </w:r>
          </w:p>
        </w:tc>
      </w:tr>
      <w:tr w:rsidR="008C740C" w:rsidRPr="00E21576" w:rsidTr="008C740C">
        <w:tc>
          <w:tcPr>
            <w:tcW w:w="1237" w:type="dxa"/>
            <w:shd w:val="clear" w:color="auto" w:fill="auto"/>
          </w:tcPr>
          <w:p w:rsidR="008C740C" w:rsidRPr="00E21576" w:rsidRDefault="008C740C" w:rsidP="00C22628">
            <w:pPr>
              <w:pStyle w:val="Geenafstand"/>
              <w:spacing w:line="360" w:lineRule="auto"/>
              <w:rPr>
                <w:rFonts w:ascii="Times" w:hAnsi="Times"/>
                <w:i/>
              </w:rPr>
            </w:pPr>
            <w:r w:rsidRPr="00E21576">
              <w:rPr>
                <w:rFonts w:ascii="Times" w:hAnsi="Times"/>
                <w:i/>
              </w:rPr>
              <w:t>NAT</w:t>
            </w:r>
          </w:p>
        </w:tc>
        <w:tc>
          <w:tcPr>
            <w:tcW w:w="3407" w:type="dxa"/>
            <w:shd w:val="clear" w:color="auto" w:fill="auto"/>
          </w:tcPr>
          <w:p w:rsidR="008C740C" w:rsidRPr="00E21576" w:rsidRDefault="008C740C" w:rsidP="00C22628">
            <w:pPr>
              <w:pStyle w:val="Geenafstand"/>
              <w:spacing w:line="360" w:lineRule="auto"/>
              <w:rPr>
                <w:rFonts w:ascii="Times" w:hAnsi="Times" w:cs="Arial"/>
              </w:rPr>
            </w:pPr>
            <w:r w:rsidRPr="00E21576">
              <w:rPr>
                <w:rFonts w:ascii="Times" w:hAnsi="Times" w:cs="Arial"/>
              </w:rPr>
              <w:t>TCAGCCTCAGGTGCCTTGTGT</w:t>
            </w:r>
          </w:p>
        </w:tc>
        <w:tc>
          <w:tcPr>
            <w:tcW w:w="3402" w:type="dxa"/>
            <w:shd w:val="clear" w:color="auto" w:fill="auto"/>
          </w:tcPr>
          <w:p w:rsidR="008C740C" w:rsidRPr="00E21576" w:rsidRDefault="008C740C" w:rsidP="00C22628">
            <w:pPr>
              <w:pStyle w:val="Geenafstand"/>
              <w:spacing w:line="360" w:lineRule="auto"/>
              <w:rPr>
                <w:rFonts w:ascii="Times" w:hAnsi="Times" w:cs="Arial"/>
              </w:rPr>
            </w:pPr>
            <w:r w:rsidRPr="00E21576">
              <w:rPr>
                <w:rFonts w:ascii="Times" w:hAnsi="Times" w:cs="Arial"/>
              </w:rPr>
              <w:t>ATGGGTGAGGGTGAAGCCCA</w:t>
            </w:r>
          </w:p>
        </w:tc>
        <w:tc>
          <w:tcPr>
            <w:tcW w:w="993" w:type="dxa"/>
            <w:shd w:val="clear" w:color="auto" w:fill="auto"/>
          </w:tcPr>
          <w:p w:rsidR="008C740C" w:rsidRPr="00E21576" w:rsidRDefault="008C740C" w:rsidP="00C22628">
            <w:pPr>
              <w:pStyle w:val="Geenafstand"/>
              <w:spacing w:line="360" w:lineRule="auto"/>
              <w:rPr>
                <w:rFonts w:ascii="Times" w:hAnsi="Times"/>
              </w:rPr>
            </w:pPr>
            <w:r w:rsidRPr="00E21576">
              <w:rPr>
                <w:rFonts w:ascii="Times" w:hAnsi="Times"/>
              </w:rPr>
              <w:t>298</w:t>
            </w:r>
          </w:p>
        </w:tc>
      </w:tr>
    </w:tbl>
    <w:p w:rsidR="00601447" w:rsidRPr="00E21576" w:rsidRDefault="00601447" w:rsidP="00C22628">
      <w:pPr>
        <w:pStyle w:val="Geenafstand"/>
        <w:spacing w:line="360" w:lineRule="auto"/>
        <w:rPr>
          <w:rFonts w:ascii="Times" w:hAnsi="Times"/>
          <w:lang w:eastAsia="nl-NL"/>
        </w:rPr>
      </w:pPr>
    </w:p>
    <w:p w:rsidR="00535E48" w:rsidRPr="00E21576" w:rsidRDefault="00601447" w:rsidP="00C22628">
      <w:pPr>
        <w:pStyle w:val="Geenafstand"/>
        <w:spacing w:line="360" w:lineRule="auto"/>
        <w:rPr>
          <w:rFonts w:ascii="Times" w:hAnsi="Times"/>
          <w:lang w:eastAsia="nl-NL"/>
        </w:rPr>
      </w:pPr>
      <w:r w:rsidRPr="00E21576">
        <w:rPr>
          <w:rFonts w:ascii="Times" w:hAnsi="Times"/>
          <w:lang w:eastAsia="nl-NL"/>
        </w:rPr>
        <w:br w:type="page"/>
      </w:r>
    </w:p>
    <w:p w:rsidR="00535E48" w:rsidRPr="00E21576" w:rsidRDefault="00FC5194" w:rsidP="00C22628">
      <w:pPr>
        <w:pStyle w:val="Geenafstand"/>
        <w:spacing w:line="360" w:lineRule="auto"/>
        <w:rPr>
          <w:rFonts w:ascii="Times" w:hAnsi="Times"/>
          <w:b/>
          <w:lang w:eastAsia="nl-NL"/>
        </w:rPr>
      </w:pPr>
      <w:r w:rsidRPr="00E21576">
        <w:rPr>
          <w:rFonts w:ascii="Times" w:hAnsi="Times"/>
          <w:b/>
          <w:lang w:eastAsia="nl-NL"/>
        </w:rPr>
        <w:t>Table 2</w:t>
      </w:r>
      <w:r w:rsidR="00535E48" w:rsidRPr="00E21576">
        <w:rPr>
          <w:rFonts w:ascii="Times" w:hAnsi="Times"/>
          <w:b/>
          <w:lang w:eastAsia="nl-NL"/>
        </w:rPr>
        <w:t xml:space="preserve">: Top 20 up-regulated genes in HepaRG-BAL </w:t>
      </w:r>
      <w:r w:rsidR="002874C0" w:rsidRPr="00E21576">
        <w:rPr>
          <w:rFonts w:ascii="Times" w:hAnsi="Times"/>
          <w:b/>
          <w:i/>
          <w:lang w:eastAsia="nl-NL"/>
        </w:rPr>
        <w:t>vs</w:t>
      </w:r>
      <w:r w:rsidR="00535E48" w:rsidRPr="00E21576">
        <w:rPr>
          <w:rFonts w:ascii="Times" w:hAnsi="Times"/>
          <w:b/>
          <w:lang w:eastAsia="nl-NL"/>
        </w:rPr>
        <w:t xml:space="preserve"> HepaRG-MONO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3827"/>
        <w:gridCol w:w="939"/>
        <w:gridCol w:w="1072"/>
        <w:tblGridChange w:id="68">
          <w:tblGrid>
            <w:gridCol w:w="1809"/>
            <w:gridCol w:w="1418"/>
            <w:gridCol w:w="3827"/>
            <w:gridCol w:w="939"/>
            <w:gridCol w:w="1072"/>
          </w:tblGrid>
        </w:tblGridChange>
      </w:tblGrid>
      <w:tr w:rsidR="0053175A" w:rsidRPr="00E21576" w:rsidTr="00390EC1">
        <w:tc>
          <w:tcPr>
            <w:tcW w:w="1809" w:type="dxa"/>
            <w:shd w:val="clear" w:color="auto" w:fill="auto"/>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ILMN Probe ID</w:t>
            </w:r>
          </w:p>
        </w:tc>
        <w:tc>
          <w:tcPr>
            <w:tcW w:w="1418" w:type="dxa"/>
            <w:shd w:val="clear" w:color="auto" w:fill="auto"/>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Symbol</w:t>
            </w:r>
          </w:p>
        </w:tc>
        <w:tc>
          <w:tcPr>
            <w:tcW w:w="3827" w:type="dxa"/>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Full name</w:t>
            </w:r>
          </w:p>
        </w:tc>
        <w:tc>
          <w:tcPr>
            <w:tcW w:w="939" w:type="dxa"/>
            <w:shd w:val="clear" w:color="auto" w:fill="auto"/>
          </w:tcPr>
          <w:p w:rsidR="0053175A" w:rsidRPr="00E21576" w:rsidRDefault="0077263B" w:rsidP="0077263B">
            <w:pPr>
              <w:pStyle w:val="Geenafstand"/>
              <w:spacing w:line="360" w:lineRule="auto"/>
              <w:rPr>
                <w:rFonts w:ascii="Times" w:hAnsi="Times"/>
                <w:b/>
                <w:lang w:eastAsia="nl-NL"/>
              </w:rPr>
            </w:pPr>
            <w:r w:rsidRPr="00E21576">
              <w:rPr>
                <w:rFonts w:ascii="Times" w:hAnsi="Times"/>
                <w:b/>
                <w:lang w:eastAsia="nl-NL"/>
              </w:rPr>
              <w:t>Log2 f</w:t>
            </w:r>
            <w:r w:rsidR="0053175A" w:rsidRPr="00E21576">
              <w:rPr>
                <w:rFonts w:ascii="Times" w:hAnsi="Times"/>
                <w:b/>
                <w:lang w:eastAsia="nl-NL"/>
              </w:rPr>
              <w:t>old change</w:t>
            </w:r>
          </w:p>
        </w:tc>
        <w:tc>
          <w:tcPr>
            <w:tcW w:w="1072" w:type="dxa"/>
            <w:shd w:val="clear" w:color="auto" w:fill="auto"/>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 xml:space="preserve">Adjusted </w:t>
            </w:r>
            <w:r w:rsidRPr="00E21576">
              <w:rPr>
                <w:rFonts w:ascii="Times" w:hAnsi="Times"/>
                <w:b/>
                <w:i/>
                <w:lang w:eastAsia="nl-NL"/>
              </w:rPr>
              <w:t xml:space="preserve">P </w:t>
            </w:r>
            <w:r w:rsidRPr="00E21576">
              <w:rPr>
                <w:rFonts w:ascii="Times" w:hAnsi="Times"/>
                <w:b/>
                <w:lang w:eastAsia="nl-NL"/>
              </w:rPr>
              <w:t>value</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ILMN_1688543</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APOA2</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Apolipoprotein A2</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+3.2</w:t>
            </w:r>
          </w:p>
        </w:tc>
        <w:tc>
          <w:tcPr>
            <w:tcW w:w="1072" w:type="dxa"/>
            <w:shd w:val="clear" w:color="auto" w:fill="auto"/>
          </w:tcPr>
          <w:p w:rsidR="00535E48" w:rsidRPr="00E21576" w:rsidRDefault="00FB5C06" w:rsidP="00C22628">
            <w:pPr>
              <w:pStyle w:val="Geenafstand"/>
              <w:spacing w:line="360" w:lineRule="auto"/>
              <w:rPr>
                <w:rFonts w:ascii="Times" w:hAnsi="Times"/>
                <w:lang w:eastAsia="nl-NL"/>
              </w:rPr>
            </w:pPr>
            <w:r w:rsidRPr="00E21576">
              <w:rPr>
                <w:rFonts w:ascii="Times" w:hAnsi="Times"/>
                <w:lang w:eastAsia="nl-NL"/>
              </w:rPr>
              <w:t>&lt; 0.001</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ILMN_1801205</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GPNMB</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Glycoprotein nmb</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+3.2</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FB5C06" w:rsidRPr="00E21576">
              <w:rPr>
                <w:rFonts w:ascii="Times" w:hAnsi="Times"/>
                <w:lang w:eastAsia="nl-NL"/>
              </w:rPr>
              <w:t>6</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ILMN_1772206</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CYP3A4</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CytochromeP450 member 3A4</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+2.8</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0.01</w:t>
            </w:r>
            <w:r w:rsidR="00FB5C06" w:rsidRPr="00E21576">
              <w:rPr>
                <w:rFonts w:ascii="Times" w:hAnsi="Times"/>
                <w:lang w:eastAsia="nl-NL"/>
              </w:rPr>
              <w:t>4</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ILMN_1668924</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BEGAIN</w:t>
            </w:r>
          </w:p>
        </w:tc>
        <w:tc>
          <w:tcPr>
            <w:tcW w:w="3827"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Brain enriched guanylate kinase-associated</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+2.4</w:t>
            </w:r>
          </w:p>
        </w:tc>
        <w:tc>
          <w:tcPr>
            <w:tcW w:w="1072" w:type="dxa"/>
            <w:shd w:val="clear" w:color="auto" w:fill="auto"/>
          </w:tcPr>
          <w:p w:rsidR="00535E48" w:rsidRPr="00E21576" w:rsidRDefault="00FB5C06" w:rsidP="00C22628">
            <w:pPr>
              <w:pStyle w:val="Geenafstand"/>
              <w:spacing w:line="360" w:lineRule="auto"/>
              <w:rPr>
                <w:rFonts w:ascii="Times" w:hAnsi="Times"/>
                <w:lang w:eastAsia="nl-NL"/>
              </w:rPr>
            </w:pPr>
            <w:r w:rsidRPr="00E21576">
              <w:rPr>
                <w:rFonts w:ascii="Times" w:hAnsi="Times"/>
                <w:lang w:eastAsia="nl-NL"/>
              </w:rPr>
              <w:t>0.028</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ILMN_1658333</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ECM1</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Extra-cellular matrix 1</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+2.4</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FB5C06" w:rsidRPr="00E21576">
              <w:rPr>
                <w:rFonts w:ascii="Times" w:hAnsi="Times"/>
                <w:lang w:eastAsia="nl-NL"/>
              </w:rPr>
              <w:t>2</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ILMN_1791647</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ASIP</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Agouti signaling protein</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+1.9</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0.02</w:t>
            </w:r>
            <w:r w:rsidR="00FB5C06" w:rsidRPr="00E21576">
              <w:rPr>
                <w:rFonts w:ascii="Times" w:hAnsi="Times"/>
                <w:lang w:eastAsia="nl-NL"/>
              </w:rPr>
              <w:t>1</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ILMN_1816342</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MTRNR2L1</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MT-RNR2-like 1</w:t>
            </w:r>
          </w:p>
        </w:tc>
        <w:tc>
          <w:tcPr>
            <w:tcW w:w="939"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+1.8</w:t>
            </w:r>
          </w:p>
        </w:tc>
        <w:tc>
          <w:tcPr>
            <w:tcW w:w="1072" w:type="dxa"/>
            <w:shd w:val="clear" w:color="auto" w:fill="auto"/>
          </w:tcPr>
          <w:p w:rsidR="00535E48" w:rsidRPr="00E21576" w:rsidRDefault="00FB5C06" w:rsidP="00C22628">
            <w:pPr>
              <w:pStyle w:val="Geenafstand"/>
              <w:spacing w:line="360" w:lineRule="auto"/>
              <w:rPr>
                <w:rFonts w:ascii="Times" w:hAnsi="Times"/>
                <w:lang w:eastAsia="nl-NL"/>
              </w:rPr>
            </w:pPr>
            <w:r w:rsidRPr="00E21576">
              <w:rPr>
                <w:rFonts w:ascii="Times" w:hAnsi="Times"/>
                <w:lang w:eastAsia="nl-NL"/>
              </w:rPr>
              <w:t>0.019</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ILMN_1662587</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PNPLA7</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Patatin like phospholipase dom</w:t>
            </w:r>
            <w:r w:rsidR="005A4121" w:rsidRPr="00E21576">
              <w:rPr>
                <w:rFonts w:ascii="Times" w:hAnsi="Times"/>
                <w:lang w:eastAsia="nl-NL"/>
              </w:rPr>
              <w:t>a</w:t>
            </w:r>
            <w:r w:rsidRPr="00E21576">
              <w:rPr>
                <w:rFonts w:ascii="Times" w:hAnsi="Times"/>
                <w:lang w:eastAsia="nl-NL"/>
              </w:rPr>
              <w:t>in containing 7</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+1.6</w:t>
            </w:r>
          </w:p>
        </w:tc>
        <w:tc>
          <w:tcPr>
            <w:tcW w:w="1072" w:type="dxa"/>
            <w:shd w:val="clear" w:color="auto" w:fill="auto"/>
          </w:tcPr>
          <w:p w:rsidR="00535E48" w:rsidRPr="00E21576" w:rsidRDefault="00FB5C06" w:rsidP="00C22628">
            <w:pPr>
              <w:pStyle w:val="Geenafstand"/>
              <w:spacing w:line="360" w:lineRule="auto"/>
              <w:rPr>
                <w:rFonts w:ascii="Times" w:hAnsi="Times"/>
                <w:lang w:eastAsia="nl-NL"/>
              </w:rPr>
            </w:pPr>
            <w:r w:rsidRPr="00E21576">
              <w:rPr>
                <w:rFonts w:ascii="Times" w:hAnsi="Times"/>
                <w:lang w:eastAsia="nl-NL"/>
              </w:rPr>
              <w:t>0.032</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ILMN_1767129</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ABCC8</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ATP binding cassette subfamily C member 8</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+1.6</w:t>
            </w:r>
          </w:p>
        </w:tc>
        <w:tc>
          <w:tcPr>
            <w:tcW w:w="1072" w:type="dxa"/>
            <w:shd w:val="clear" w:color="auto" w:fill="auto"/>
          </w:tcPr>
          <w:p w:rsidR="00535E48" w:rsidRPr="00E21576" w:rsidRDefault="00FB5C06" w:rsidP="00C22628">
            <w:pPr>
              <w:pStyle w:val="Geenafstand"/>
              <w:spacing w:line="360" w:lineRule="auto"/>
              <w:rPr>
                <w:rFonts w:ascii="Times" w:hAnsi="Times"/>
                <w:lang w:eastAsia="nl-NL"/>
              </w:rPr>
            </w:pPr>
            <w:r w:rsidRPr="00E21576">
              <w:rPr>
                <w:rFonts w:ascii="Times" w:hAnsi="Times"/>
                <w:lang w:eastAsia="nl-NL"/>
              </w:rPr>
              <w:t>0.038</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ILMN_1737298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MAT2A</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Methionine adenosyltransferase 2A</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+1.5</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FB5C06" w:rsidRPr="00E21576">
              <w:rPr>
                <w:rFonts w:ascii="Times" w:hAnsi="Times"/>
                <w:lang w:eastAsia="nl-NL"/>
              </w:rPr>
              <w:t>2</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ILMN_2198859</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NAT 16</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N-acetyltransferase 16</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+1.5</w:t>
            </w:r>
          </w:p>
        </w:tc>
        <w:tc>
          <w:tcPr>
            <w:tcW w:w="1072" w:type="dxa"/>
            <w:shd w:val="clear" w:color="auto" w:fill="auto"/>
          </w:tcPr>
          <w:p w:rsidR="00535E48" w:rsidRPr="00E21576" w:rsidRDefault="00FB5C06" w:rsidP="00C22628">
            <w:pPr>
              <w:pStyle w:val="Geenafstand"/>
              <w:spacing w:line="360" w:lineRule="auto"/>
              <w:rPr>
                <w:rFonts w:ascii="Times" w:hAnsi="Times"/>
                <w:lang w:eastAsia="nl-NL"/>
              </w:rPr>
            </w:pPr>
            <w:r w:rsidRPr="00E21576">
              <w:rPr>
                <w:rFonts w:ascii="Times" w:hAnsi="Times"/>
                <w:lang w:eastAsia="nl-NL"/>
              </w:rPr>
              <w:t>0.006</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ILMN_2366212</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CD79B</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bCs/>
                <w:shd w:val="clear" w:color="auto" w:fill="FFFFFF"/>
              </w:rPr>
              <w:t>C</w:t>
            </w:r>
            <w:r w:rsidRPr="00E21576">
              <w:rPr>
                <w:rFonts w:ascii="Times" w:hAnsi="Times" w:cs="Arial"/>
                <w:shd w:val="clear" w:color="auto" w:fill="FFFFFF"/>
              </w:rPr>
              <w:t>luster of</w:t>
            </w:r>
            <w:r w:rsidRPr="00E21576">
              <w:rPr>
                <w:rStyle w:val="apple-converted-space"/>
                <w:rFonts w:ascii="Times" w:hAnsi="Times" w:cs="Arial"/>
                <w:shd w:val="clear" w:color="auto" w:fill="FFFFFF"/>
              </w:rPr>
              <w:t> </w:t>
            </w:r>
            <w:r w:rsidRPr="00E21576">
              <w:rPr>
                <w:rFonts w:ascii="Times" w:hAnsi="Times" w:cs="Arial"/>
                <w:bCs/>
                <w:shd w:val="clear" w:color="auto" w:fill="FFFFFF"/>
              </w:rPr>
              <w:t>D</w:t>
            </w:r>
            <w:r w:rsidRPr="00E21576">
              <w:rPr>
                <w:rFonts w:ascii="Times" w:hAnsi="Times" w:cs="Arial"/>
                <w:shd w:val="clear" w:color="auto" w:fill="FFFFFF"/>
              </w:rPr>
              <w:t>ifferentiation 79B</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+1.5</w:t>
            </w:r>
          </w:p>
        </w:tc>
        <w:tc>
          <w:tcPr>
            <w:tcW w:w="1072"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0.018</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ILMN_1784948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SPOCD1</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SPOC domain containing 1</w:t>
            </w:r>
          </w:p>
        </w:tc>
        <w:tc>
          <w:tcPr>
            <w:tcW w:w="939"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+1.5</w:t>
            </w:r>
          </w:p>
        </w:tc>
        <w:tc>
          <w:tcPr>
            <w:tcW w:w="1072"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0.035</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ILMN_1695759</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AMDHD2</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Amidohydrolase domain containing 2</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+1.4</w:t>
            </w:r>
          </w:p>
        </w:tc>
        <w:tc>
          <w:tcPr>
            <w:tcW w:w="1072"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0.037</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ILMN_1705297</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MYBPH</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Myosin binding protein H</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+1.4</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0.01</w:t>
            </w:r>
            <w:r w:rsidR="00DC15DB" w:rsidRPr="00E21576">
              <w:rPr>
                <w:rFonts w:ascii="Times" w:hAnsi="Times"/>
                <w:lang w:eastAsia="nl-NL"/>
              </w:rPr>
              <w:t>8</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ILMN_1721732</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GSDMC</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Gasdermin C</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+1.4</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DC15DB" w:rsidRPr="00E21576">
              <w:rPr>
                <w:rFonts w:ascii="Times" w:hAnsi="Times"/>
                <w:lang w:eastAsia="nl-NL"/>
              </w:rPr>
              <w:t>3</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ILMN_2319588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OSGIN1</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Oxidative stress induced growth inhibitor 1</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+1.4</w:t>
            </w:r>
          </w:p>
        </w:tc>
        <w:tc>
          <w:tcPr>
            <w:tcW w:w="1072"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0.030</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ILMN_1733851</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DACT3</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Dishevelled binding antagonist of beta catenin 3</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+1.4</w:t>
            </w:r>
          </w:p>
        </w:tc>
        <w:tc>
          <w:tcPr>
            <w:tcW w:w="1072"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0.01</w:t>
            </w:r>
            <w:r w:rsidR="00DC15DB" w:rsidRPr="00E21576">
              <w:rPr>
                <w:rFonts w:ascii="Times" w:hAnsi="Times"/>
                <w:lang w:eastAsia="nl-NL"/>
              </w:rPr>
              <w:t>1</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ILMN_1666893</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TRIML2</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Tripartite motif family like 2</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+1.4</w:t>
            </w:r>
          </w:p>
        </w:tc>
        <w:tc>
          <w:tcPr>
            <w:tcW w:w="1072"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0.021</w:t>
            </w:r>
          </w:p>
        </w:tc>
      </w:tr>
      <w:tr w:rsidR="00535E48" w:rsidRPr="00E21576" w:rsidTr="00390EC1">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ILMN_1787576</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CLCNK4</w:t>
            </w:r>
          </w:p>
        </w:tc>
        <w:tc>
          <w:tcPr>
            <w:tcW w:w="3827"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bCs/>
                <w:shd w:val="clear" w:color="auto" w:fill="FFFFFF"/>
              </w:rPr>
              <w:t>Chloride channel K4</w:t>
            </w:r>
          </w:p>
        </w:tc>
        <w:tc>
          <w:tcPr>
            <w:tcW w:w="93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+1.3</w:t>
            </w:r>
          </w:p>
        </w:tc>
        <w:tc>
          <w:tcPr>
            <w:tcW w:w="1072" w:type="dxa"/>
            <w:shd w:val="clear" w:color="auto" w:fill="auto"/>
          </w:tcPr>
          <w:p w:rsidR="00535E48" w:rsidRPr="00E21576" w:rsidRDefault="00DC15DB" w:rsidP="00C22628">
            <w:pPr>
              <w:pStyle w:val="Geenafstand"/>
              <w:spacing w:line="360" w:lineRule="auto"/>
              <w:rPr>
                <w:rFonts w:ascii="Times" w:hAnsi="Times"/>
                <w:lang w:eastAsia="nl-NL"/>
              </w:rPr>
            </w:pPr>
            <w:r w:rsidRPr="00E21576">
              <w:rPr>
                <w:rFonts w:ascii="Times" w:hAnsi="Times"/>
                <w:lang w:eastAsia="nl-NL"/>
              </w:rPr>
              <w:t>0.029</w:t>
            </w:r>
          </w:p>
        </w:tc>
      </w:tr>
    </w:tbl>
    <w:p w:rsidR="00535E48" w:rsidRPr="00E21576" w:rsidRDefault="00535E48" w:rsidP="00C22628">
      <w:pPr>
        <w:pStyle w:val="Geenafstand"/>
        <w:spacing w:line="360" w:lineRule="auto"/>
        <w:rPr>
          <w:rFonts w:ascii="Times" w:hAnsi="Times"/>
          <w:lang w:eastAsia="nl-NL"/>
        </w:rPr>
      </w:pPr>
    </w:p>
    <w:p w:rsidR="00535E48" w:rsidRPr="00E21576" w:rsidRDefault="00601447" w:rsidP="00C22628">
      <w:pPr>
        <w:pStyle w:val="Geenafstand"/>
        <w:spacing w:line="360" w:lineRule="auto"/>
        <w:rPr>
          <w:rFonts w:ascii="Times" w:hAnsi="Times"/>
          <w:b/>
          <w:lang w:eastAsia="nl-NL"/>
        </w:rPr>
      </w:pPr>
      <w:r w:rsidRPr="00E21576">
        <w:rPr>
          <w:rFonts w:ascii="Times" w:hAnsi="Times"/>
          <w:b/>
          <w:lang w:eastAsia="nl-NL"/>
        </w:rPr>
        <w:br w:type="page"/>
      </w:r>
      <w:r w:rsidR="00FC5194" w:rsidRPr="00E21576">
        <w:rPr>
          <w:rFonts w:ascii="Times" w:hAnsi="Times"/>
          <w:b/>
          <w:lang w:eastAsia="nl-NL"/>
        </w:rPr>
        <w:lastRenderedPageBreak/>
        <w:t>Table 3</w:t>
      </w:r>
      <w:r w:rsidR="00535E48" w:rsidRPr="00E21576">
        <w:rPr>
          <w:rFonts w:ascii="Times" w:hAnsi="Times"/>
          <w:b/>
          <w:lang w:eastAsia="nl-NL"/>
        </w:rPr>
        <w:t xml:space="preserve">: Top 20 down-regulated genes in HepaRG-BAL </w:t>
      </w:r>
      <w:r w:rsidR="002874C0" w:rsidRPr="00E21576">
        <w:rPr>
          <w:rFonts w:ascii="Times" w:hAnsi="Times"/>
          <w:b/>
          <w:i/>
          <w:lang w:eastAsia="nl-NL"/>
        </w:rPr>
        <w:t>vs</w:t>
      </w:r>
      <w:r w:rsidR="00535E48" w:rsidRPr="00E21576">
        <w:rPr>
          <w:rFonts w:ascii="Times" w:hAnsi="Times"/>
          <w:b/>
          <w:lang w:eastAsia="nl-NL"/>
        </w:rPr>
        <w:t xml:space="preserve"> HepaRG-MONO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3544"/>
        <w:gridCol w:w="876"/>
        <w:gridCol w:w="1418"/>
      </w:tblGrid>
      <w:tr w:rsidR="0053175A" w:rsidRPr="00E21576" w:rsidTr="0053175A">
        <w:tc>
          <w:tcPr>
            <w:tcW w:w="1809" w:type="dxa"/>
            <w:shd w:val="clear" w:color="auto" w:fill="auto"/>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ILMN Probe ID</w:t>
            </w:r>
          </w:p>
        </w:tc>
        <w:tc>
          <w:tcPr>
            <w:tcW w:w="1418" w:type="dxa"/>
            <w:shd w:val="clear" w:color="auto" w:fill="auto"/>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Symbol</w:t>
            </w:r>
          </w:p>
        </w:tc>
        <w:tc>
          <w:tcPr>
            <w:tcW w:w="3544" w:type="dxa"/>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Full name</w:t>
            </w:r>
          </w:p>
        </w:tc>
        <w:tc>
          <w:tcPr>
            <w:tcW w:w="876" w:type="dxa"/>
            <w:shd w:val="clear" w:color="auto" w:fill="auto"/>
          </w:tcPr>
          <w:p w:rsidR="0053175A" w:rsidRPr="00E21576" w:rsidRDefault="0077263B" w:rsidP="0077263B">
            <w:pPr>
              <w:pStyle w:val="Geenafstand"/>
              <w:spacing w:line="360" w:lineRule="auto"/>
              <w:rPr>
                <w:rFonts w:ascii="Times" w:hAnsi="Times"/>
                <w:b/>
                <w:lang w:eastAsia="nl-NL"/>
              </w:rPr>
            </w:pPr>
            <w:r w:rsidRPr="00E21576">
              <w:rPr>
                <w:rFonts w:ascii="Times" w:hAnsi="Times"/>
                <w:b/>
                <w:lang w:eastAsia="nl-NL"/>
              </w:rPr>
              <w:t>Log2 f</w:t>
            </w:r>
            <w:r w:rsidR="0053175A" w:rsidRPr="00E21576">
              <w:rPr>
                <w:rFonts w:ascii="Times" w:hAnsi="Times"/>
                <w:b/>
                <w:lang w:eastAsia="nl-NL"/>
              </w:rPr>
              <w:t>old change</w:t>
            </w:r>
          </w:p>
        </w:tc>
        <w:tc>
          <w:tcPr>
            <w:tcW w:w="1418" w:type="dxa"/>
            <w:shd w:val="clear" w:color="auto" w:fill="auto"/>
          </w:tcPr>
          <w:p w:rsidR="0053175A" w:rsidRPr="00E21576" w:rsidRDefault="0053175A" w:rsidP="00FF5BC1">
            <w:pPr>
              <w:pStyle w:val="Geenafstand"/>
              <w:spacing w:line="360" w:lineRule="auto"/>
              <w:rPr>
                <w:rFonts w:ascii="Times" w:hAnsi="Times"/>
                <w:b/>
                <w:lang w:eastAsia="nl-NL"/>
              </w:rPr>
            </w:pPr>
            <w:r w:rsidRPr="00E21576">
              <w:rPr>
                <w:rFonts w:ascii="Times" w:hAnsi="Times"/>
                <w:b/>
                <w:lang w:eastAsia="nl-NL"/>
              </w:rPr>
              <w:t xml:space="preserve">Adjusted </w:t>
            </w:r>
            <w:r w:rsidRPr="00E21576">
              <w:rPr>
                <w:rFonts w:ascii="Times" w:hAnsi="Times"/>
                <w:b/>
                <w:i/>
                <w:lang w:eastAsia="nl-NL"/>
              </w:rPr>
              <w:t xml:space="preserve">P </w:t>
            </w:r>
            <w:r w:rsidRPr="00E21576">
              <w:rPr>
                <w:rFonts w:ascii="Times" w:hAnsi="Times"/>
                <w:b/>
                <w:lang w:eastAsia="nl-NL"/>
              </w:rPr>
              <w:t>value</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ILMN_2148527</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H19</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Imprinted maternally expressed transcript (non-protein coding)</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-2.7</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0.02</w:t>
            </w:r>
            <w:r w:rsidR="0039403D" w:rsidRPr="00E21576">
              <w:rPr>
                <w:rFonts w:ascii="Times" w:hAnsi="Times"/>
                <w:lang w:eastAsia="nl-NL"/>
              </w:rPr>
              <w:t>2</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ILMN_2313672</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IL1RL1</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Interleukin 1 receptor like 1</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-2.4</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0.006</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ILMN_2132982</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IGFBP5</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Insulin like growth factor binding protein 5</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-2.1</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0.027</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ILMN_1682176</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CLEC3B</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C-type lectin domain family 3 member B</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-2.1</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5</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ILMN-1752750</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MCF2</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MCF 2 cell line derived transforming sequence</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-2.0</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0.04</w:t>
            </w:r>
            <w:r w:rsidR="0039403D" w:rsidRPr="00E21576">
              <w:rPr>
                <w:rFonts w:ascii="Times" w:hAnsi="Times"/>
                <w:lang w:eastAsia="nl-NL"/>
              </w:rPr>
              <w:t>3</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ILMN_1694548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ANXA3</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Annexin A3</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-1.9</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0.019</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ILMN_2346339</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FLOR1</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Leucine-rich repeat (LRR) family protein</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-1.9</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&lt; 0.001</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ILMN_1671123</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LOC285419</w:t>
            </w:r>
          </w:p>
        </w:tc>
        <w:tc>
          <w:tcPr>
            <w:tcW w:w="3544" w:type="dxa"/>
          </w:tcPr>
          <w:p w:rsidR="00535E48" w:rsidRPr="00E21576" w:rsidRDefault="0058269E" w:rsidP="00C22628">
            <w:pPr>
              <w:pStyle w:val="Geenafstand"/>
              <w:spacing w:line="360" w:lineRule="auto"/>
              <w:rPr>
                <w:rFonts w:ascii="Times" w:hAnsi="Times"/>
                <w:lang w:val="nl-NL" w:eastAsia="nl-NL"/>
              </w:rPr>
            </w:pPr>
            <w:r w:rsidRPr="00E21576">
              <w:rPr>
                <w:rFonts w:ascii="Times" w:hAnsi="Times" w:cs="Arial"/>
                <w:shd w:val="clear" w:color="auto" w:fill="FFFFFF"/>
                <w:lang w:val="nl-NL"/>
              </w:rPr>
              <w:t>L</w:t>
            </w:r>
            <w:r w:rsidR="00535E48" w:rsidRPr="00E21576">
              <w:rPr>
                <w:rFonts w:ascii="Times" w:hAnsi="Times" w:cs="Arial"/>
                <w:shd w:val="clear" w:color="auto" w:fill="FFFFFF"/>
                <w:lang w:val="nl-NL"/>
              </w:rPr>
              <w:t>ong intergenic non-protein coding RNA</w:t>
            </w:r>
          </w:p>
        </w:tc>
        <w:tc>
          <w:tcPr>
            <w:tcW w:w="876" w:type="dxa"/>
            <w:shd w:val="clear" w:color="auto" w:fill="auto"/>
          </w:tcPr>
          <w:p w:rsidR="00535E48" w:rsidRPr="00E21576" w:rsidRDefault="00535E48" w:rsidP="00FB5C06">
            <w:pPr>
              <w:pStyle w:val="Geenafstand"/>
              <w:spacing w:line="360" w:lineRule="auto"/>
              <w:rPr>
                <w:rFonts w:ascii="Times" w:hAnsi="Times"/>
                <w:lang w:eastAsia="nl-NL"/>
              </w:rPr>
            </w:pPr>
            <w:r w:rsidRPr="00E21576">
              <w:rPr>
                <w:rFonts w:ascii="Times" w:hAnsi="Times"/>
                <w:lang w:eastAsia="nl-NL"/>
              </w:rPr>
              <w:t>-1.</w:t>
            </w:r>
            <w:r w:rsidR="00FB5C06" w:rsidRPr="00E21576">
              <w:rPr>
                <w:rFonts w:ascii="Times" w:hAnsi="Times"/>
                <w:lang w:eastAsia="nl-NL"/>
              </w:rPr>
              <w:t>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5</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ILMN_2078975</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GRM3</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Glutamate metabotropic receptor 3</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1</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ILMN_1693270</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SUSD2</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Sushi domain containing 2</w:t>
            </w:r>
          </w:p>
        </w:tc>
        <w:tc>
          <w:tcPr>
            <w:tcW w:w="876" w:type="dxa"/>
            <w:shd w:val="clear" w:color="auto" w:fill="auto"/>
          </w:tcPr>
          <w:p w:rsidR="00535E48" w:rsidRPr="00E21576" w:rsidRDefault="00FB5C06" w:rsidP="00C22628">
            <w:pPr>
              <w:pStyle w:val="Geenafstand"/>
              <w:spacing w:line="360" w:lineRule="auto"/>
              <w:rPr>
                <w:rFonts w:ascii="Times" w:hAnsi="Times"/>
                <w:lang w:eastAsia="nl-NL"/>
              </w:rPr>
            </w:pPr>
            <w:r w:rsidRPr="00E21576">
              <w:rPr>
                <w:rFonts w:ascii="Times" w:hAnsi="Times"/>
                <w:lang w:eastAsia="nl-NL"/>
              </w:rPr>
              <w:t>-1.8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3</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ILMN_2233314</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SPANXA1</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Sperm protein associated with the nucleus, X-linked, family member A1</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-1.7</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0.006</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ILMN_3200140</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LOC645638</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WAP four-disulfide core domain 21, pseudogene</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-1.7</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0.028</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ILMN_1799243</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ANXA13</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Annexin A13</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-1.7</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0.006</w:t>
            </w:r>
          </w:p>
        </w:tc>
      </w:tr>
      <w:tr w:rsidR="00535E48" w:rsidRPr="00E21576" w:rsidTr="0053175A">
        <w:trPr>
          <w:trHeight w:val="53"/>
        </w:trPr>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ILMN_1800091</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PARRES1</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 xml:space="preserve">Uncharacterized </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-1.7</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0.035</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ILMN_1713125</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SPANXE</w:t>
            </w:r>
          </w:p>
        </w:tc>
        <w:tc>
          <w:tcPr>
            <w:tcW w:w="3544" w:type="dxa"/>
          </w:tcPr>
          <w:p w:rsidR="00535E48" w:rsidRPr="00E21576" w:rsidRDefault="005A4121" w:rsidP="00C22628">
            <w:pPr>
              <w:pStyle w:val="Geenafstand"/>
              <w:spacing w:line="360" w:lineRule="auto"/>
              <w:rPr>
                <w:rFonts w:ascii="Times" w:hAnsi="Times"/>
                <w:lang w:eastAsia="nl-NL"/>
              </w:rPr>
            </w:pPr>
            <w:r w:rsidRPr="00E21576">
              <w:rPr>
                <w:rFonts w:ascii="Times" w:hAnsi="Times" w:cs="Arial"/>
                <w:shd w:val="clear" w:color="auto" w:fill="FFFFFF"/>
              </w:rPr>
              <w:t>Sperm protein associated with the nucleus, X-linked,</w:t>
            </w:r>
            <w:r w:rsidR="00535E48" w:rsidRPr="00E21576">
              <w:rPr>
                <w:rFonts w:ascii="Times" w:hAnsi="Times" w:cs="Arial"/>
                <w:shd w:val="clear" w:color="auto" w:fill="FFFFFF"/>
              </w:rPr>
              <w:t xml:space="preserve"> family member E</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-1.7</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5</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ILMN_3272441</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PTPRQ</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Protein tyrosine phosphatase, receptor type Q</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-1.7</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3</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ILMN_2334359</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GFRA1</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 xml:space="preserve">Glial cell line-derived neurotrophic </w:t>
            </w:r>
            <w:r w:rsidRPr="00E21576">
              <w:rPr>
                <w:rFonts w:ascii="Times" w:hAnsi="Times" w:cs="Arial"/>
                <w:shd w:val="clear" w:color="auto" w:fill="FFFFFF"/>
              </w:rPr>
              <w:lastRenderedPageBreak/>
              <w:t>factor receptor (GDNFR) A1</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lastRenderedPageBreak/>
              <w:t>-1.6</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2</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ILMN_1767281</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PPBP</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cs="Arial"/>
                <w:shd w:val="clear" w:color="auto" w:fill="FFFFFF"/>
              </w:rPr>
              <w:t>Pro-platelet basic protein</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-1.6</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0.01</w:t>
            </w:r>
            <w:r w:rsidR="0039403D" w:rsidRPr="00E21576">
              <w:rPr>
                <w:rFonts w:ascii="Times" w:hAnsi="Times"/>
                <w:lang w:eastAsia="nl-NL"/>
              </w:rPr>
              <w:t>3</w:t>
            </w:r>
          </w:p>
        </w:tc>
      </w:tr>
      <w:tr w:rsidR="00535E48" w:rsidRPr="00E21576"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ILMN_1878728</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DB222718</w:t>
            </w:r>
          </w:p>
        </w:tc>
        <w:tc>
          <w:tcPr>
            <w:tcW w:w="3544" w:type="dxa"/>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 xml:space="preserve">Uncharacterized </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-1.6</w:t>
            </w:r>
          </w:p>
        </w:tc>
        <w:tc>
          <w:tcPr>
            <w:tcW w:w="1418" w:type="dxa"/>
            <w:shd w:val="clear" w:color="auto" w:fill="auto"/>
          </w:tcPr>
          <w:p w:rsidR="00535E48" w:rsidRPr="00E21576" w:rsidRDefault="0039403D" w:rsidP="00C22628">
            <w:pPr>
              <w:pStyle w:val="Geenafstand"/>
              <w:spacing w:line="360" w:lineRule="auto"/>
              <w:rPr>
                <w:rFonts w:ascii="Times" w:hAnsi="Times"/>
                <w:lang w:eastAsia="nl-NL"/>
              </w:rPr>
            </w:pPr>
            <w:r w:rsidRPr="00E21576">
              <w:rPr>
                <w:rFonts w:ascii="Times" w:hAnsi="Times"/>
                <w:lang w:eastAsia="nl-NL"/>
              </w:rPr>
              <w:t>0.028</w:t>
            </w:r>
          </w:p>
        </w:tc>
      </w:tr>
      <w:tr w:rsidR="00535E48" w:rsidRPr="00015CCE" w:rsidTr="0053175A">
        <w:tc>
          <w:tcPr>
            <w:tcW w:w="1809"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ILMN_1732781</w:t>
            </w:r>
          </w:p>
        </w:tc>
        <w:tc>
          <w:tcPr>
            <w:tcW w:w="1418"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SPANXD</w:t>
            </w:r>
          </w:p>
        </w:tc>
        <w:tc>
          <w:tcPr>
            <w:tcW w:w="3544" w:type="dxa"/>
          </w:tcPr>
          <w:p w:rsidR="00535E48" w:rsidRPr="00E21576" w:rsidRDefault="005A4121" w:rsidP="00C22628">
            <w:pPr>
              <w:pStyle w:val="Geenafstand"/>
              <w:spacing w:line="360" w:lineRule="auto"/>
              <w:rPr>
                <w:rFonts w:ascii="Times" w:hAnsi="Times"/>
                <w:lang w:eastAsia="nl-NL"/>
              </w:rPr>
            </w:pPr>
            <w:r w:rsidRPr="00E21576">
              <w:rPr>
                <w:rFonts w:ascii="Times" w:hAnsi="Times" w:cs="Arial"/>
                <w:shd w:val="clear" w:color="auto" w:fill="FFFFFF"/>
              </w:rPr>
              <w:t>Sperm protein associated with the nucleus, X-linked,</w:t>
            </w:r>
            <w:r w:rsidR="00535E48" w:rsidRPr="00E21576">
              <w:rPr>
                <w:rFonts w:ascii="Times" w:hAnsi="Times" w:cs="Arial"/>
                <w:shd w:val="clear" w:color="auto" w:fill="FFFFFF"/>
              </w:rPr>
              <w:t xml:space="preserve"> family member D</w:t>
            </w:r>
          </w:p>
        </w:tc>
        <w:tc>
          <w:tcPr>
            <w:tcW w:w="876" w:type="dxa"/>
            <w:shd w:val="clear" w:color="auto" w:fill="auto"/>
          </w:tcPr>
          <w:p w:rsidR="00535E48" w:rsidRPr="00E21576" w:rsidRDefault="00535E48" w:rsidP="00C22628">
            <w:pPr>
              <w:pStyle w:val="Geenafstand"/>
              <w:spacing w:line="360" w:lineRule="auto"/>
              <w:rPr>
                <w:rFonts w:ascii="Times" w:hAnsi="Times"/>
                <w:lang w:eastAsia="nl-NL"/>
              </w:rPr>
            </w:pPr>
            <w:r w:rsidRPr="00E21576">
              <w:rPr>
                <w:rFonts w:ascii="Times" w:hAnsi="Times"/>
                <w:lang w:eastAsia="nl-NL"/>
              </w:rPr>
              <w:t>-1.5</w:t>
            </w:r>
          </w:p>
        </w:tc>
        <w:tc>
          <w:tcPr>
            <w:tcW w:w="1418" w:type="dxa"/>
            <w:shd w:val="clear" w:color="auto" w:fill="auto"/>
          </w:tcPr>
          <w:p w:rsidR="00535E48" w:rsidRPr="00015CCE" w:rsidRDefault="00535E48" w:rsidP="00C22628">
            <w:pPr>
              <w:pStyle w:val="Geenafstand"/>
              <w:spacing w:line="360" w:lineRule="auto"/>
              <w:rPr>
                <w:rFonts w:ascii="Times" w:hAnsi="Times"/>
                <w:lang w:eastAsia="nl-NL"/>
              </w:rPr>
            </w:pPr>
            <w:r w:rsidRPr="00E21576">
              <w:rPr>
                <w:rFonts w:ascii="Times" w:hAnsi="Times"/>
                <w:lang w:eastAsia="nl-NL"/>
              </w:rPr>
              <w:t>0.00</w:t>
            </w:r>
            <w:r w:rsidR="0039403D" w:rsidRPr="00E21576">
              <w:rPr>
                <w:rFonts w:ascii="Times" w:hAnsi="Times"/>
                <w:lang w:eastAsia="nl-NL"/>
              </w:rPr>
              <w:t>3</w:t>
            </w:r>
          </w:p>
        </w:tc>
      </w:tr>
    </w:tbl>
    <w:p w:rsidR="00535E48" w:rsidRPr="00015CCE" w:rsidRDefault="00535E48" w:rsidP="00C22628">
      <w:pPr>
        <w:pStyle w:val="Geenafstand"/>
        <w:spacing w:line="360" w:lineRule="auto"/>
        <w:rPr>
          <w:rFonts w:ascii="Times" w:hAnsi="Times"/>
          <w:lang w:eastAsia="nl-NL"/>
        </w:rPr>
      </w:pPr>
    </w:p>
    <w:p w:rsidR="00535E48" w:rsidRPr="00015CCE" w:rsidRDefault="00284B06" w:rsidP="00284B06">
      <w:pPr>
        <w:pStyle w:val="Geenafstand"/>
        <w:spacing w:line="360" w:lineRule="auto"/>
        <w:rPr>
          <w:rFonts w:ascii="Times" w:hAnsi="Times"/>
        </w:rPr>
      </w:pPr>
      <w:r w:rsidRPr="00015CCE">
        <w:rPr>
          <w:rFonts w:ascii="Times" w:hAnsi="Times"/>
        </w:rPr>
        <w:t xml:space="preserve"> </w:t>
      </w:r>
    </w:p>
    <w:p w:rsidR="00AA3037" w:rsidRPr="00015CCE" w:rsidRDefault="00AA3037" w:rsidP="007A44B8">
      <w:pPr>
        <w:rPr>
          <w:rFonts w:ascii="Times" w:hAnsi="Times"/>
        </w:rPr>
      </w:pPr>
    </w:p>
    <w:sectPr w:rsidR="00AA3037" w:rsidRPr="00015CCE">
      <w:footerReference w:type="default" r:id="rId3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DE0" w:rsidRDefault="000C3DE0" w:rsidP="002D1CF4">
      <w:pPr>
        <w:spacing w:after="0" w:line="240" w:lineRule="auto"/>
      </w:pPr>
      <w:r>
        <w:separator/>
      </w:r>
    </w:p>
  </w:endnote>
  <w:endnote w:type="continuationSeparator" w:id="0">
    <w:p w:rsidR="000C3DE0" w:rsidRDefault="000C3DE0" w:rsidP="002D1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93" w:rsidRDefault="00961B93">
    <w:pPr>
      <w:pStyle w:val="Voettekst"/>
      <w:jc w:val="center"/>
    </w:pPr>
    <w:r>
      <w:fldChar w:fldCharType="begin"/>
    </w:r>
    <w:r>
      <w:instrText>PAGE   \* MERGEFORMAT</w:instrText>
    </w:r>
    <w:r>
      <w:fldChar w:fldCharType="separate"/>
    </w:r>
    <w:r w:rsidR="005B3DE4" w:rsidRPr="005B3DE4">
      <w:rPr>
        <w:noProof/>
        <w:lang w:val="nl-NL"/>
      </w:rPr>
      <w:t>1</w:t>
    </w:r>
    <w:r>
      <w:fldChar w:fldCharType="end"/>
    </w:r>
  </w:p>
  <w:p w:rsidR="00961B93" w:rsidRDefault="00961B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DE0" w:rsidRDefault="000C3DE0" w:rsidP="002D1CF4">
      <w:pPr>
        <w:spacing w:after="0" w:line="240" w:lineRule="auto"/>
      </w:pPr>
      <w:r>
        <w:separator/>
      </w:r>
    </w:p>
  </w:footnote>
  <w:footnote w:type="continuationSeparator" w:id="0">
    <w:p w:rsidR="000C3DE0" w:rsidRDefault="000C3DE0" w:rsidP="002D1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72DB"/>
    <w:multiLevelType w:val="hybridMultilevel"/>
    <w:tmpl w:val="1570DC7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00E17"/>
    <w:multiLevelType w:val="hybridMultilevel"/>
    <w:tmpl w:val="ABE02148"/>
    <w:lvl w:ilvl="0" w:tplc="5F4EB5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40C11"/>
    <w:multiLevelType w:val="multilevel"/>
    <w:tmpl w:val="235CE22E"/>
    <w:lvl w:ilvl="0">
      <w:start w:val="2"/>
      <w:numFmt w:val="decimal"/>
      <w:lvlText w:val="%1."/>
      <w:lvlJc w:val="left"/>
      <w:pPr>
        <w:ind w:left="375" w:hanging="375"/>
      </w:pPr>
      <w:rPr>
        <w:rFonts w:hint="default"/>
      </w:rPr>
    </w:lvl>
    <w:lvl w:ilvl="1">
      <w:start w:val="5"/>
      <w:numFmt w:val="decimal"/>
      <w:lvlText w:val="%1.%2)"/>
      <w:lvlJc w:val="left"/>
      <w:pPr>
        <w:ind w:left="990" w:hanging="375"/>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3" w15:restartNumberingAfterBreak="0">
    <w:nsid w:val="0C572A6B"/>
    <w:multiLevelType w:val="multilevel"/>
    <w:tmpl w:val="530ECBF0"/>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CD39DD"/>
    <w:multiLevelType w:val="hybridMultilevel"/>
    <w:tmpl w:val="1A06CA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672EE"/>
    <w:multiLevelType w:val="multilevel"/>
    <w:tmpl w:val="C11A9EB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75C84"/>
    <w:multiLevelType w:val="multilevel"/>
    <w:tmpl w:val="117280C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2F97468"/>
    <w:multiLevelType w:val="multilevel"/>
    <w:tmpl w:val="00529BCA"/>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C87221"/>
    <w:multiLevelType w:val="hybridMultilevel"/>
    <w:tmpl w:val="FCBEBA14"/>
    <w:lvl w:ilvl="0" w:tplc="4A32D912">
      <w:start w:val="1"/>
      <w:numFmt w:val="decimal"/>
      <w:lvlText w:val="%1."/>
      <w:lvlJc w:val="left"/>
      <w:pPr>
        <w:ind w:left="720" w:hanging="360"/>
      </w:pPr>
      <w:rPr>
        <w:rFonts w:ascii="Times" w:hAnsi="Time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12FF7"/>
    <w:multiLevelType w:val="hybridMultilevel"/>
    <w:tmpl w:val="F3B4F3EE"/>
    <w:lvl w:ilvl="0" w:tplc="0409000F">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9515F"/>
    <w:multiLevelType w:val="hybridMultilevel"/>
    <w:tmpl w:val="8CFE6A5A"/>
    <w:lvl w:ilvl="0" w:tplc="147C51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85188"/>
    <w:multiLevelType w:val="hybridMultilevel"/>
    <w:tmpl w:val="BC3CE9B0"/>
    <w:lvl w:ilvl="0" w:tplc="C4D2558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B5A0A"/>
    <w:multiLevelType w:val="hybridMultilevel"/>
    <w:tmpl w:val="8DF0A4C0"/>
    <w:lvl w:ilvl="0" w:tplc="28CEBD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72DED"/>
    <w:multiLevelType w:val="hybridMultilevel"/>
    <w:tmpl w:val="6DE684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27E5E"/>
    <w:multiLevelType w:val="multilevel"/>
    <w:tmpl w:val="85BE3D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7C476DC"/>
    <w:multiLevelType w:val="multilevel"/>
    <w:tmpl w:val="4DC043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891970"/>
    <w:multiLevelType w:val="hybridMultilevel"/>
    <w:tmpl w:val="7A98B444"/>
    <w:lvl w:ilvl="0" w:tplc="F2AAF3B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41A282D"/>
    <w:multiLevelType w:val="hybridMultilevel"/>
    <w:tmpl w:val="1DCA14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D47FA6"/>
    <w:multiLevelType w:val="multilevel"/>
    <w:tmpl w:val="8E3E506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9" w15:restartNumberingAfterBreak="0">
    <w:nsid w:val="613C1283"/>
    <w:multiLevelType w:val="hybridMultilevel"/>
    <w:tmpl w:val="B6266E54"/>
    <w:lvl w:ilvl="0" w:tplc="15A6C804">
      <w:start w:val="1"/>
      <w:numFmt w:val="bullet"/>
      <w:lvlText w:val="•"/>
      <w:lvlJc w:val="left"/>
      <w:pPr>
        <w:tabs>
          <w:tab w:val="num" w:pos="720"/>
        </w:tabs>
        <w:ind w:left="720" w:hanging="360"/>
      </w:pPr>
      <w:rPr>
        <w:rFonts w:ascii="Arial" w:hAnsi="Arial" w:hint="default"/>
      </w:rPr>
    </w:lvl>
    <w:lvl w:ilvl="1" w:tplc="F322F4B6" w:tentative="1">
      <w:start w:val="1"/>
      <w:numFmt w:val="bullet"/>
      <w:lvlText w:val="•"/>
      <w:lvlJc w:val="left"/>
      <w:pPr>
        <w:tabs>
          <w:tab w:val="num" w:pos="1440"/>
        </w:tabs>
        <w:ind w:left="1440" w:hanging="360"/>
      </w:pPr>
      <w:rPr>
        <w:rFonts w:ascii="Arial" w:hAnsi="Arial" w:hint="default"/>
      </w:rPr>
    </w:lvl>
    <w:lvl w:ilvl="2" w:tplc="A0CAFE08" w:tentative="1">
      <w:start w:val="1"/>
      <w:numFmt w:val="bullet"/>
      <w:lvlText w:val="•"/>
      <w:lvlJc w:val="left"/>
      <w:pPr>
        <w:tabs>
          <w:tab w:val="num" w:pos="2160"/>
        </w:tabs>
        <w:ind w:left="2160" w:hanging="360"/>
      </w:pPr>
      <w:rPr>
        <w:rFonts w:ascii="Arial" w:hAnsi="Arial" w:hint="default"/>
      </w:rPr>
    </w:lvl>
    <w:lvl w:ilvl="3" w:tplc="1D942050" w:tentative="1">
      <w:start w:val="1"/>
      <w:numFmt w:val="bullet"/>
      <w:lvlText w:val="•"/>
      <w:lvlJc w:val="left"/>
      <w:pPr>
        <w:tabs>
          <w:tab w:val="num" w:pos="2880"/>
        </w:tabs>
        <w:ind w:left="2880" w:hanging="360"/>
      </w:pPr>
      <w:rPr>
        <w:rFonts w:ascii="Arial" w:hAnsi="Arial" w:hint="default"/>
      </w:rPr>
    </w:lvl>
    <w:lvl w:ilvl="4" w:tplc="EB9EACA2" w:tentative="1">
      <w:start w:val="1"/>
      <w:numFmt w:val="bullet"/>
      <w:lvlText w:val="•"/>
      <w:lvlJc w:val="left"/>
      <w:pPr>
        <w:tabs>
          <w:tab w:val="num" w:pos="3600"/>
        </w:tabs>
        <w:ind w:left="3600" w:hanging="360"/>
      </w:pPr>
      <w:rPr>
        <w:rFonts w:ascii="Arial" w:hAnsi="Arial" w:hint="default"/>
      </w:rPr>
    </w:lvl>
    <w:lvl w:ilvl="5" w:tplc="6ADE554A" w:tentative="1">
      <w:start w:val="1"/>
      <w:numFmt w:val="bullet"/>
      <w:lvlText w:val="•"/>
      <w:lvlJc w:val="left"/>
      <w:pPr>
        <w:tabs>
          <w:tab w:val="num" w:pos="4320"/>
        </w:tabs>
        <w:ind w:left="4320" w:hanging="360"/>
      </w:pPr>
      <w:rPr>
        <w:rFonts w:ascii="Arial" w:hAnsi="Arial" w:hint="default"/>
      </w:rPr>
    </w:lvl>
    <w:lvl w:ilvl="6" w:tplc="84EE1402" w:tentative="1">
      <w:start w:val="1"/>
      <w:numFmt w:val="bullet"/>
      <w:lvlText w:val="•"/>
      <w:lvlJc w:val="left"/>
      <w:pPr>
        <w:tabs>
          <w:tab w:val="num" w:pos="5040"/>
        </w:tabs>
        <w:ind w:left="5040" w:hanging="360"/>
      </w:pPr>
      <w:rPr>
        <w:rFonts w:ascii="Arial" w:hAnsi="Arial" w:hint="default"/>
      </w:rPr>
    </w:lvl>
    <w:lvl w:ilvl="7" w:tplc="F39AFE2E" w:tentative="1">
      <w:start w:val="1"/>
      <w:numFmt w:val="bullet"/>
      <w:lvlText w:val="•"/>
      <w:lvlJc w:val="left"/>
      <w:pPr>
        <w:tabs>
          <w:tab w:val="num" w:pos="5760"/>
        </w:tabs>
        <w:ind w:left="5760" w:hanging="360"/>
      </w:pPr>
      <w:rPr>
        <w:rFonts w:ascii="Arial" w:hAnsi="Arial" w:hint="default"/>
      </w:rPr>
    </w:lvl>
    <w:lvl w:ilvl="8" w:tplc="BF106D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DE1E90"/>
    <w:multiLevelType w:val="multilevel"/>
    <w:tmpl w:val="7422D1D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63021D7F"/>
    <w:multiLevelType w:val="hybridMultilevel"/>
    <w:tmpl w:val="89AC109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726F7D"/>
    <w:multiLevelType w:val="multilevel"/>
    <w:tmpl w:val="E0D875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83C17C6"/>
    <w:multiLevelType w:val="hybridMultilevel"/>
    <w:tmpl w:val="B0B6A38E"/>
    <w:lvl w:ilvl="0" w:tplc="129073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F62B72"/>
    <w:multiLevelType w:val="hybridMultilevel"/>
    <w:tmpl w:val="A266B99A"/>
    <w:lvl w:ilvl="0" w:tplc="0409000F">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29523C"/>
    <w:multiLevelType w:val="hybridMultilevel"/>
    <w:tmpl w:val="1664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305C5"/>
    <w:multiLevelType w:val="multilevel"/>
    <w:tmpl w:val="24ECD850"/>
    <w:lvl w:ilvl="0">
      <w:start w:val="2"/>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7" w15:restartNumberingAfterBreak="0">
    <w:nsid w:val="7A83355D"/>
    <w:multiLevelType w:val="multilevel"/>
    <w:tmpl w:val="8CC03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FF52BB2"/>
    <w:multiLevelType w:val="multilevel"/>
    <w:tmpl w:val="2C7047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2"/>
  </w:num>
  <w:num w:numId="2">
    <w:abstractNumId w:val="27"/>
  </w:num>
  <w:num w:numId="3">
    <w:abstractNumId w:val="25"/>
  </w:num>
  <w:num w:numId="4">
    <w:abstractNumId w:val="0"/>
  </w:num>
  <w:num w:numId="5">
    <w:abstractNumId w:val="5"/>
  </w:num>
  <w:num w:numId="6">
    <w:abstractNumId w:val="23"/>
  </w:num>
  <w:num w:numId="7">
    <w:abstractNumId w:val="18"/>
  </w:num>
  <w:num w:numId="8">
    <w:abstractNumId w:val="26"/>
  </w:num>
  <w:num w:numId="9">
    <w:abstractNumId w:val="15"/>
  </w:num>
  <w:num w:numId="10">
    <w:abstractNumId w:val="21"/>
  </w:num>
  <w:num w:numId="11">
    <w:abstractNumId w:val="3"/>
  </w:num>
  <w:num w:numId="12">
    <w:abstractNumId w:val="7"/>
  </w:num>
  <w:num w:numId="13">
    <w:abstractNumId w:val="2"/>
  </w:num>
  <w:num w:numId="14">
    <w:abstractNumId w:val="14"/>
  </w:num>
  <w:num w:numId="15">
    <w:abstractNumId w:val="20"/>
  </w:num>
  <w:num w:numId="16">
    <w:abstractNumId w:val="28"/>
  </w:num>
  <w:num w:numId="17">
    <w:abstractNumId w:val="6"/>
  </w:num>
  <w:num w:numId="18">
    <w:abstractNumId w:val="4"/>
  </w:num>
  <w:num w:numId="19">
    <w:abstractNumId w:val="16"/>
  </w:num>
  <w:num w:numId="20">
    <w:abstractNumId w:val="8"/>
  </w:num>
  <w:num w:numId="21">
    <w:abstractNumId w:val="17"/>
  </w:num>
  <w:num w:numId="22">
    <w:abstractNumId w:val="9"/>
  </w:num>
  <w:num w:numId="23">
    <w:abstractNumId w:val="24"/>
  </w:num>
  <w:num w:numId="24">
    <w:abstractNumId w:val="11"/>
  </w:num>
  <w:num w:numId="25">
    <w:abstractNumId w:val="19"/>
  </w:num>
  <w:num w:numId="26">
    <w:abstractNumId w:val="12"/>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pr9xer0zmertrkedwwv52p5mevatwttwax2x&quot;&gt;Micro array refrences endnote recent&lt;record-ids&gt;&lt;item&gt;23&lt;/item&gt;&lt;item&gt;28&lt;/item&gt;&lt;item&gt;29&lt;/item&gt;&lt;item&gt;30&lt;/item&gt;&lt;item&gt;31&lt;/item&gt;&lt;item&gt;41&lt;/item&gt;&lt;item&gt;61&lt;/item&gt;&lt;item&gt;62&lt;/item&gt;&lt;item&gt;74&lt;/item&gt;&lt;item&gt;75&lt;/item&gt;&lt;item&gt;80&lt;/item&gt;&lt;item&gt;81&lt;/item&gt;&lt;item&gt;82&lt;/item&gt;&lt;item&gt;96&lt;/item&gt;&lt;item&gt;97&lt;/item&gt;&lt;item&gt;98&lt;/item&gt;&lt;item&gt;99&lt;/item&gt;&lt;item&gt;101&lt;/item&gt;&lt;item&gt;103&lt;/item&gt;&lt;item&gt;104&lt;/item&gt;&lt;item&gt;105&lt;/item&gt;&lt;item&gt;106&lt;/item&gt;&lt;item&gt;107&lt;/item&gt;&lt;item&gt;110&lt;/item&gt;&lt;item&gt;113&lt;/item&gt;&lt;item&gt;114&lt;/item&gt;&lt;item&gt;115&lt;/item&gt;&lt;item&gt;117&lt;/item&gt;&lt;item&gt;118&lt;/item&gt;&lt;item&gt;119&lt;/item&gt;&lt;item&gt;123&lt;/item&gt;&lt;item&gt;124&lt;/item&gt;&lt;item&gt;125&lt;/item&gt;&lt;item&gt;126&lt;/item&gt;&lt;item&gt;133&lt;/item&gt;&lt;item&gt;134&lt;/item&gt;&lt;item&gt;135&lt;/item&gt;&lt;item&gt;143&lt;/item&gt;&lt;item&gt;144&lt;/item&gt;&lt;item&gt;145&lt;/item&gt;&lt;item&gt;149&lt;/item&gt;&lt;item&gt;150&lt;/item&gt;&lt;item&gt;151&lt;/item&gt;&lt;item&gt;152&lt;/item&gt;&lt;item&gt;153&lt;/item&gt;&lt;item&gt;154&lt;/item&gt;&lt;item&gt;158&lt;/item&gt;&lt;item&gt;159&lt;/item&gt;&lt;item&gt;163&lt;/item&gt;&lt;item&gt;165&lt;/item&gt;&lt;item&gt;169&lt;/item&gt;&lt;item&gt;173&lt;/item&gt;&lt;item&gt;174&lt;/item&gt;&lt;item&gt;175&lt;/item&gt;&lt;item&gt;176&lt;/item&gt;&lt;item&gt;179&lt;/item&gt;&lt;item&gt;180&lt;/item&gt;&lt;item&gt;181&lt;/item&gt;&lt;item&gt;185&lt;/item&gt;&lt;item&gt;186&lt;/item&gt;&lt;item&gt;187&lt;/item&gt;&lt;item&gt;188&lt;/item&gt;&lt;item&gt;189&lt;/item&gt;&lt;item&gt;190&lt;/item&gt;&lt;item&gt;191&lt;/item&gt;&lt;item&gt;197&lt;/item&gt;&lt;/record-ids&gt;&lt;/item&gt;&lt;/Libraries&gt;"/>
  </w:docVars>
  <w:rsids>
    <w:rsidRoot w:val="00761151"/>
    <w:rsid w:val="00000A4C"/>
    <w:rsid w:val="000012D1"/>
    <w:rsid w:val="00001B27"/>
    <w:rsid w:val="00003C3C"/>
    <w:rsid w:val="000054BE"/>
    <w:rsid w:val="00005966"/>
    <w:rsid w:val="00006F50"/>
    <w:rsid w:val="000073C3"/>
    <w:rsid w:val="00007C47"/>
    <w:rsid w:val="00011E60"/>
    <w:rsid w:val="000149A6"/>
    <w:rsid w:val="00015CCE"/>
    <w:rsid w:val="00017174"/>
    <w:rsid w:val="00017BCC"/>
    <w:rsid w:val="00023580"/>
    <w:rsid w:val="000243CE"/>
    <w:rsid w:val="00024C0E"/>
    <w:rsid w:val="000252F1"/>
    <w:rsid w:val="000268B2"/>
    <w:rsid w:val="0002760C"/>
    <w:rsid w:val="0003206E"/>
    <w:rsid w:val="00033CC6"/>
    <w:rsid w:val="00034599"/>
    <w:rsid w:val="000360C2"/>
    <w:rsid w:val="000366EA"/>
    <w:rsid w:val="00040CC4"/>
    <w:rsid w:val="00043282"/>
    <w:rsid w:val="000448DB"/>
    <w:rsid w:val="000453DE"/>
    <w:rsid w:val="00045D33"/>
    <w:rsid w:val="00045FE9"/>
    <w:rsid w:val="0004667D"/>
    <w:rsid w:val="00050360"/>
    <w:rsid w:val="00054E4A"/>
    <w:rsid w:val="00056AEA"/>
    <w:rsid w:val="00060EC9"/>
    <w:rsid w:val="00061995"/>
    <w:rsid w:val="00061B51"/>
    <w:rsid w:val="00061C56"/>
    <w:rsid w:val="00062F0A"/>
    <w:rsid w:val="00063995"/>
    <w:rsid w:val="00063E3D"/>
    <w:rsid w:val="00064220"/>
    <w:rsid w:val="0006620E"/>
    <w:rsid w:val="000662D8"/>
    <w:rsid w:val="00067369"/>
    <w:rsid w:val="00072AC3"/>
    <w:rsid w:val="00074D5B"/>
    <w:rsid w:val="00081FCD"/>
    <w:rsid w:val="00082DB6"/>
    <w:rsid w:val="000856CB"/>
    <w:rsid w:val="0008789F"/>
    <w:rsid w:val="00090EB5"/>
    <w:rsid w:val="00091103"/>
    <w:rsid w:val="00095546"/>
    <w:rsid w:val="0009617B"/>
    <w:rsid w:val="000A02AE"/>
    <w:rsid w:val="000A25E1"/>
    <w:rsid w:val="000A2BE5"/>
    <w:rsid w:val="000A305B"/>
    <w:rsid w:val="000A4489"/>
    <w:rsid w:val="000A5037"/>
    <w:rsid w:val="000A561B"/>
    <w:rsid w:val="000A56ED"/>
    <w:rsid w:val="000B0346"/>
    <w:rsid w:val="000B05D5"/>
    <w:rsid w:val="000B19C8"/>
    <w:rsid w:val="000B6245"/>
    <w:rsid w:val="000B6B90"/>
    <w:rsid w:val="000B7591"/>
    <w:rsid w:val="000C0070"/>
    <w:rsid w:val="000C1BD9"/>
    <w:rsid w:val="000C2131"/>
    <w:rsid w:val="000C2B0E"/>
    <w:rsid w:val="000C3DE0"/>
    <w:rsid w:val="000C4079"/>
    <w:rsid w:val="000C4B09"/>
    <w:rsid w:val="000C66D4"/>
    <w:rsid w:val="000C7080"/>
    <w:rsid w:val="000D1FE5"/>
    <w:rsid w:val="000D2C54"/>
    <w:rsid w:val="000D4B0D"/>
    <w:rsid w:val="000D7CD5"/>
    <w:rsid w:val="000D7D51"/>
    <w:rsid w:val="000E208F"/>
    <w:rsid w:val="000E2A76"/>
    <w:rsid w:val="000E2AF2"/>
    <w:rsid w:val="000E522C"/>
    <w:rsid w:val="000F00AC"/>
    <w:rsid w:val="000F2C8F"/>
    <w:rsid w:val="000F7A01"/>
    <w:rsid w:val="001049ED"/>
    <w:rsid w:val="00107F28"/>
    <w:rsid w:val="001110EF"/>
    <w:rsid w:val="00111314"/>
    <w:rsid w:val="001136A2"/>
    <w:rsid w:val="001138C5"/>
    <w:rsid w:val="00113BDD"/>
    <w:rsid w:val="00114FEC"/>
    <w:rsid w:val="001172AE"/>
    <w:rsid w:val="00117635"/>
    <w:rsid w:val="00124E1B"/>
    <w:rsid w:val="001255C6"/>
    <w:rsid w:val="00133DA0"/>
    <w:rsid w:val="001352AC"/>
    <w:rsid w:val="0014082D"/>
    <w:rsid w:val="00140C06"/>
    <w:rsid w:val="00141C83"/>
    <w:rsid w:val="00150BCB"/>
    <w:rsid w:val="0015126C"/>
    <w:rsid w:val="00153D4D"/>
    <w:rsid w:val="00154CEE"/>
    <w:rsid w:val="00155048"/>
    <w:rsid w:val="00155845"/>
    <w:rsid w:val="00156291"/>
    <w:rsid w:val="00157B1E"/>
    <w:rsid w:val="00161004"/>
    <w:rsid w:val="0016363C"/>
    <w:rsid w:val="00163ECC"/>
    <w:rsid w:val="00165078"/>
    <w:rsid w:val="00166763"/>
    <w:rsid w:val="001679DA"/>
    <w:rsid w:val="0017036C"/>
    <w:rsid w:val="001709C1"/>
    <w:rsid w:val="001722F3"/>
    <w:rsid w:val="001821BD"/>
    <w:rsid w:val="001823AD"/>
    <w:rsid w:val="001826CB"/>
    <w:rsid w:val="001835B4"/>
    <w:rsid w:val="00183793"/>
    <w:rsid w:val="0018500A"/>
    <w:rsid w:val="00190B87"/>
    <w:rsid w:val="00191BB4"/>
    <w:rsid w:val="00191E57"/>
    <w:rsid w:val="0019269E"/>
    <w:rsid w:val="00195AC1"/>
    <w:rsid w:val="00196B2F"/>
    <w:rsid w:val="00197CC0"/>
    <w:rsid w:val="001A1536"/>
    <w:rsid w:val="001A1711"/>
    <w:rsid w:val="001A1AA2"/>
    <w:rsid w:val="001A3B36"/>
    <w:rsid w:val="001A6562"/>
    <w:rsid w:val="001A68DE"/>
    <w:rsid w:val="001A7E40"/>
    <w:rsid w:val="001B2A8D"/>
    <w:rsid w:val="001B3EE5"/>
    <w:rsid w:val="001B5719"/>
    <w:rsid w:val="001B7B28"/>
    <w:rsid w:val="001C69FF"/>
    <w:rsid w:val="001C7A28"/>
    <w:rsid w:val="001D09C5"/>
    <w:rsid w:val="001D19B3"/>
    <w:rsid w:val="001D1B62"/>
    <w:rsid w:val="001D3264"/>
    <w:rsid w:val="001D6ACD"/>
    <w:rsid w:val="001D7F0F"/>
    <w:rsid w:val="001E3EDC"/>
    <w:rsid w:val="001E460A"/>
    <w:rsid w:val="001E70B8"/>
    <w:rsid w:val="001F0795"/>
    <w:rsid w:val="001F3B28"/>
    <w:rsid w:val="001F7D2F"/>
    <w:rsid w:val="002003FB"/>
    <w:rsid w:val="00203DDF"/>
    <w:rsid w:val="00203ED6"/>
    <w:rsid w:val="002044FF"/>
    <w:rsid w:val="00205280"/>
    <w:rsid w:val="00205BB2"/>
    <w:rsid w:val="0020632D"/>
    <w:rsid w:val="00206339"/>
    <w:rsid w:val="0021033B"/>
    <w:rsid w:val="00210E82"/>
    <w:rsid w:val="00213211"/>
    <w:rsid w:val="002138DD"/>
    <w:rsid w:val="00215F23"/>
    <w:rsid w:val="00216334"/>
    <w:rsid w:val="0022028E"/>
    <w:rsid w:val="00222D5B"/>
    <w:rsid w:val="00226CE0"/>
    <w:rsid w:val="00227642"/>
    <w:rsid w:val="00234840"/>
    <w:rsid w:val="00234E8A"/>
    <w:rsid w:val="00236A7C"/>
    <w:rsid w:val="002404BE"/>
    <w:rsid w:val="00240558"/>
    <w:rsid w:val="00243DDB"/>
    <w:rsid w:val="002460ED"/>
    <w:rsid w:val="00246D80"/>
    <w:rsid w:val="00247155"/>
    <w:rsid w:val="00247F82"/>
    <w:rsid w:val="00251AA9"/>
    <w:rsid w:val="002552FF"/>
    <w:rsid w:val="00260189"/>
    <w:rsid w:val="00261F03"/>
    <w:rsid w:val="00263536"/>
    <w:rsid w:val="002637AE"/>
    <w:rsid w:val="00264F48"/>
    <w:rsid w:val="00267431"/>
    <w:rsid w:val="00267598"/>
    <w:rsid w:val="00267822"/>
    <w:rsid w:val="00267E6C"/>
    <w:rsid w:val="00267EF1"/>
    <w:rsid w:val="002706C6"/>
    <w:rsid w:val="00271413"/>
    <w:rsid w:val="00271A79"/>
    <w:rsid w:val="00272872"/>
    <w:rsid w:val="00275CC8"/>
    <w:rsid w:val="0027658B"/>
    <w:rsid w:val="00276BF7"/>
    <w:rsid w:val="00282C32"/>
    <w:rsid w:val="00283800"/>
    <w:rsid w:val="002840A9"/>
    <w:rsid w:val="00284A36"/>
    <w:rsid w:val="00284B06"/>
    <w:rsid w:val="00285D11"/>
    <w:rsid w:val="00286784"/>
    <w:rsid w:val="002874C0"/>
    <w:rsid w:val="00287537"/>
    <w:rsid w:val="00287A6C"/>
    <w:rsid w:val="002912E7"/>
    <w:rsid w:val="00291EAF"/>
    <w:rsid w:val="00295728"/>
    <w:rsid w:val="00295B03"/>
    <w:rsid w:val="002960D1"/>
    <w:rsid w:val="002978BF"/>
    <w:rsid w:val="002A0221"/>
    <w:rsid w:val="002A04E5"/>
    <w:rsid w:val="002A3F46"/>
    <w:rsid w:val="002A5ADA"/>
    <w:rsid w:val="002B0870"/>
    <w:rsid w:val="002B1674"/>
    <w:rsid w:val="002B1C5E"/>
    <w:rsid w:val="002B2450"/>
    <w:rsid w:val="002B2C80"/>
    <w:rsid w:val="002B6BEB"/>
    <w:rsid w:val="002C069E"/>
    <w:rsid w:val="002C100C"/>
    <w:rsid w:val="002C211D"/>
    <w:rsid w:val="002C4D45"/>
    <w:rsid w:val="002C63B3"/>
    <w:rsid w:val="002C6C11"/>
    <w:rsid w:val="002C700F"/>
    <w:rsid w:val="002D0FF3"/>
    <w:rsid w:val="002D1CF4"/>
    <w:rsid w:val="002D2D3B"/>
    <w:rsid w:val="002D39B6"/>
    <w:rsid w:val="002D431F"/>
    <w:rsid w:val="002D6EE9"/>
    <w:rsid w:val="002D7641"/>
    <w:rsid w:val="002E5648"/>
    <w:rsid w:val="002E58DF"/>
    <w:rsid w:val="002E7054"/>
    <w:rsid w:val="002E7523"/>
    <w:rsid w:val="002F32CC"/>
    <w:rsid w:val="002F3433"/>
    <w:rsid w:val="002F3570"/>
    <w:rsid w:val="002F5318"/>
    <w:rsid w:val="002F56CF"/>
    <w:rsid w:val="002F5D0F"/>
    <w:rsid w:val="002F62BE"/>
    <w:rsid w:val="002F744C"/>
    <w:rsid w:val="002F7FB9"/>
    <w:rsid w:val="00301C15"/>
    <w:rsid w:val="00305963"/>
    <w:rsid w:val="00310516"/>
    <w:rsid w:val="003114CE"/>
    <w:rsid w:val="00315E80"/>
    <w:rsid w:val="00316C4A"/>
    <w:rsid w:val="00320A4F"/>
    <w:rsid w:val="0032112B"/>
    <w:rsid w:val="00322764"/>
    <w:rsid w:val="00322A3A"/>
    <w:rsid w:val="00322CB3"/>
    <w:rsid w:val="00326114"/>
    <w:rsid w:val="00327882"/>
    <w:rsid w:val="00327E6C"/>
    <w:rsid w:val="003300E3"/>
    <w:rsid w:val="0033085D"/>
    <w:rsid w:val="00331715"/>
    <w:rsid w:val="00332BBB"/>
    <w:rsid w:val="00333530"/>
    <w:rsid w:val="00335674"/>
    <w:rsid w:val="00337B9E"/>
    <w:rsid w:val="00337CC9"/>
    <w:rsid w:val="003401F9"/>
    <w:rsid w:val="00341168"/>
    <w:rsid w:val="00341671"/>
    <w:rsid w:val="00341DFF"/>
    <w:rsid w:val="003433FE"/>
    <w:rsid w:val="0034377D"/>
    <w:rsid w:val="00343E69"/>
    <w:rsid w:val="00344176"/>
    <w:rsid w:val="00344341"/>
    <w:rsid w:val="0034566A"/>
    <w:rsid w:val="0035015B"/>
    <w:rsid w:val="00350644"/>
    <w:rsid w:val="00351CF0"/>
    <w:rsid w:val="00356D36"/>
    <w:rsid w:val="0036379D"/>
    <w:rsid w:val="00364013"/>
    <w:rsid w:val="00364C8F"/>
    <w:rsid w:val="00365D90"/>
    <w:rsid w:val="00367BED"/>
    <w:rsid w:val="00372334"/>
    <w:rsid w:val="00372CD3"/>
    <w:rsid w:val="003739B7"/>
    <w:rsid w:val="0037666A"/>
    <w:rsid w:val="00382E65"/>
    <w:rsid w:val="00383224"/>
    <w:rsid w:val="00386333"/>
    <w:rsid w:val="003870A7"/>
    <w:rsid w:val="00387CB5"/>
    <w:rsid w:val="00387EC3"/>
    <w:rsid w:val="00390506"/>
    <w:rsid w:val="00390EC1"/>
    <w:rsid w:val="0039403D"/>
    <w:rsid w:val="003950B1"/>
    <w:rsid w:val="00395150"/>
    <w:rsid w:val="00395912"/>
    <w:rsid w:val="00396B97"/>
    <w:rsid w:val="00396E6C"/>
    <w:rsid w:val="00396F05"/>
    <w:rsid w:val="0039740B"/>
    <w:rsid w:val="00397FC4"/>
    <w:rsid w:val="003A05C8"/>
    <w:rsid w:val="003A0E34"/>
    <w:rsid w:val="003A13A9"/>
    <w:rsid w:val="003A2DD9"/>
    <w:rsid w:val="003A3444"/>
    <w:rsid w:val="003A3854"/>
    <w:rsid w:val="003A3FDE"/>
    <w:rsid w:val="003A44BF"/>
    <w:rsid w:val="003A4E12"/>
    <w:rsid w:val="003A62A3"/>
    <w:rsid w:val="003A64BD"/>
    <w:rsid w:val="003B06C6"/>
    <w:rsid w:val="003B1C5A"/>
    <w:rsid w:val="003B5781"/>
    <w:rsid w:val="003B5F58"/>
    <w:rsid w:val="003C098B"/>
    <w:rsid w:val="003C55A2"/>
    <w:rsid w:val="003C592A"/>
    <w:rsid w:val="003C6DF7"/>
    <w:rsid w:val="003C7262"/>
    <w:rsid w:val="003C7725"/>
    <w:rsid w:val="003D1EE3"/>
    <w:rsid w:val="003D200E"/>
    <w:rsid w:val="003D20E5"/>
    <w:rsid w:val="003D27A5"/>
    <w:rsid w:val="003D2C91"/>
    <w:rsid w:val="003D3D0D"/>
    <w:rsid w:val="003D54D1"/>
    <w:rsid w:val="003D550E"/>
    <w:rsid w:val="003D7241"/>
    <w:rsid w:val="003E0C6E"/>
    <w:rsid w:val="003E2BFF"/>
    <w:rsid w:val="003E3914"/>
    <w:rsid w:val="003E3ED8"/>
    <w:rsid w:val="003E4CFE"/>
    <w:rsid w:val="003E4F59"/>
    <w:rsid w:val="003F1210"/>
    <w:rsid w:val="00400082"/>
    <w:rsid w:val="0040143F"/>
    <w:rsid w:val="00403E15"/>
    <w:rsid w:val="00406E28"/>
    <w:rsid w:val="004079C4"/>
    <w:rsid w:val="00410171"/>
    <w:rsid w:val="00410AE8"/>
    <w:rsid w:val="00413BA0"/>
    <w:rsid w:val="00416045"/>
    <w:rsid w:val="0042030B"/>
    <w:rsid w:val="00421AB5"/>
    <w:rsid w:val="0042213E"/>
    <w:rsid w:val="0042422A"/>
    <w:rsid w:val="004244B9"/>
    <w:rsid w:val="00424D73"/>
    <w:rsid w:val="00432FD1"/>
    <w:rsid w:val="00433784"/>
    <w:rsid w:val="00435070"/>
    <w:rsid w:val="00435ADF"/>
    <w:rsid w:val="00435E55"/>
    <w:rsid w:val="00436589"/>
    <w:rsid w:val="00436F7F"/>
    <w:rsid w:val="00444276"/>
    <w:rsid w:val="00444A71"/>
    <w:rsid w:val="00446AF6"/>
    <w:rsid w:val="00446DBA"/>
    <w:rsid w:val="00451ADE"/>
    <w:rsid w:val="004522F6"/>
    <w:rsid w:val="004545C6"/>
    <w:rsid w:val="00454935"/>
    <w:rsid w:val="0045559A"/>
    <w:rsid w:val="00455F19"/>
    <w:rsid w:val="004565FA"/>
    <w:rsid w:val="004575CE"/>
    <w:rsid w:val="00457873"/>
    <w:rsid w:val="00463886"/>
    <w:rsid w:val="0046414C"/>
    <w:rsid w:val="00466E08"/>
    <w:rsid w:val="0046751B"/>
    <w:rsid w:val="00471066"/>
    <w:rsid w:val="00473990"/>
    <w:rsid w:val="004756FF"/>
    <w:rsid w:val="00476CBE"/>
    <w:rsid w:val="00477337"/>
    <w:rsid w:val="00477CAE"/>
    <w:rsid w:val="00481C3C"/>
    <w:rsid w:val="00483061"/>
    <w:rsid w:val="00483C59"/>
    <w:rsid w:val="004850EC"/>
    <w:rsid w:val="004872DF"/>
    <w:rsid w:val="00491DBF"/>
    <w:rsid w:val="00491F13"/>
    <w:rsid w:val="00492795"/>
    <w:rsid w:val="004927D9"/>
    <w:rsid w:val="00492952"/>
    <w:rsid w:val="004933F5"/>
    <w:rsid w:val="00493F00"/>
    <w:rsid w:val="00497970"/>
    <w:rsid w:val="00497B4F"/>
    <w:rsid w:val="004A3A46"/>
    <w:rsid w:val="004A4B7E"/>
    <w:rsid w:val="004A54DA"/>
    <w:rsid w:val="004B1899"/>
    <w:rsid w:val="004B1A47"/>
    <w:rsid w:val="004B3483"/>
    <w:rsid w:val="004B69FC"/>
    <w:rsid w:val="004C2F82"/>
    <w:rsid w:val="004C67B5"/>
    <w:rsid w:val="004C7AC1"/>
    <w:rsid w:val="004C7F82"/>
    <w:rsid w:val="004D0B6D"/>
    <w:rsid w:val="004D1C7B"/>
    <w:rsid w:val="004D2550"/>
    <w:rsid w:val="004D2BE1"/>
    <w:rsid w:val="004D33EC"/>
    <w:rsid w:val="004D482E"/>
    <w:rsid w:val="004D4A98"/>
    <w:rsid w:val="004D4ADB"/>
    <w:rsid w:val="004D4D59"/>
    <w:rsid w:val="004D6F90"/>
    <w:rsid w:val="004D7B11"/>
    <w:rsid w:val="004E36AB"/>
    <w:rsid w:val="004E3BEB"/>
    <w:rsid w:val="004E4E1E"/>
    <w:rsid w:val="004E5258"/>
    <w:rsid w:val="004F03A8"/>
    <w:rsid w:val="004F2CCF"/>
    <w:rsid w:val="004F5870"/>
    <w:rsid w:val="004F7734"/>
    <w:rsid w:val="004F7A4C"/>
    <w:rsid w:val="0050034F"/>
    <w:rsid w:val="00501164"/>
    <w:rsid w:val="005024A4"/>
    <w:rsid w:val="00502FF9"/>
    <w:rsid w:val="00505D97"/>
    <w:rsid w:val="00506145"/>
    <w:rsid w:val="00506E63"/>
    <w:rsid w:val="00510238"/>
    <w:rsid w:val="005114A5"/>
    <w:rsid w:val="0051236B"/>
    <w:rsid w:val="005146C3"/>
    <w:rsid w:val="005223DC"/>
    <w:rsid w:val="005242F7"/>
    <w:rsid w:val="00525C9F"/>
    <w:rsid w:val="00527997"/>
    <w:rsid w:val="005307D6"/>
    <w:rsid w:val="005310F8"/>
    <w:rsid w:val="0053175A"/>
    <w:rsid w:val="00531A21"/>
    <w:rsid w:val="0053221B"/>
    <w:rsid w:val="005323B6"/>
    <w:rsid w:val="00532871"/>
    <w:rsid w:val="00533E0F"/>
    <w:rsid w:val="00535E48"/>
    <w:rsid w:val="00537B16"/>
    <w:rsid w:val="0054186D"/>
    <w:rsid w:val="005431EC"/>
    <w:rsid w:val="00544407"/>
    <w:rsid w:val="00544B5C"/>
    <w:rsid w:val="005450CC"/>
    <w:rsid w:val="00545ADA"/>
    <w:rsid w:val="00546E5D"/>
    <w:rsid w:val="0054751C"/>
    <w:rsid w:val="00547AD5"/>
    <w:rsid w:val="00547E5F"/>
    <w:rsid w:val="00552B70"/>
    <w:rsid w:val="00552DC4"/>
    <w:rsid w:val="005539E3"/>
    <w:rsid w:val="005549AE"/>
    <w:rsid w:val="00556BC2"/>
    <w:rsid w:val="00567D71"/>
    <w:rsid w:val="00576DDB"/>
    <w:rsid w:val="005775DF"/>
    <w:rsid w:val="00577FC5"/>
    <w:rsid w:val="00580850"/>
    <w:rsid w:val="005809FB"/>
    <w:rsid w:val="005810CB"/>
    <w:rsid w:val="00581258"/>
    <w:rsid w:val="0058269E"/>
    <w:rsid w:val="00584DAA"/>
    <w:rsid w:val="005860AE"/>
    <w:rsid w:val="00591CE3"/>
    <w:rsid w:val="00592366"/>
    <w:rsid w:val="00592561"/>
    <w:rsid w:val="005A137C"/>
    <w:rsid w:val="005A2E2F"/>
    <w:rsid w:val="005A3EC6"/>
    <w:rsid w:val="005A4121"/>
    <w:rsid w:val="005A53A4"/>
    <w:rsid w:val="005A7A46"/>
    <w:rsid w:val="005B068F"/>
    <w:rsid w:val="005B1694"/>
    <w:rsid w:val="005B22CF"/>
    <w:rsid w:val="005B38FD"/>
    <w:rsid w:val="005B3DE4"/>
    <w:rsid w:val="005B7EAA"/>
    <w:rsid w:val="005C286C"/>
    <w:rsid w:val="005C5967"/>
    <w:rsid w:val="005D0CBD"/>
    <w:rsid w:val="005D2A29"/>
    <w:rsid w:val="005D3F19"/>
    <w:rsid w:val="005D4A35"/>
    <w:rsid w:val="005D5057"/>
    <w:rsid w:val="005D72BC"/>
    <w:rsid w:val="005E0B35"/>
    <w:rsid w:val="005E13E9"/>
    <w:rsid w:val="005E3351"/>
    <w:rsid w:val="005E783D"/>
    <w:rsid w:val="005F1BFF"/>
    <w:rsid w:val="005F2D4B"/>
    <w:rsid w:val="005F374A"/>
    <w:rsid w:val="00601447"/>
    <w:rsid w:val="006028AF"/>
    <w:rsid w:val="00604B0F"/>
    <w:rsid w:val="006075E7"/>
    <w:rsid w:val="0061001B"/>
    <w:rsid w:val="00617F2A"/>
    <w:rsid w:val="00621EED"/>
    <w:rsid w:val="00622C03"/>
    <w:rsid w:val="00622DE4"/>
    <w:rsid w:val="00623BB2"/>
    <w:rsid w:val="006245B9"/>
    <w:rsid w:val="006246FB"/>
    <w:rsid w:val="00625232"/>
    <w:rsid w:val="006277F8"/>
    <w:rsid w:val="00630235"/>
    <w:rsid w:val="006355EA"/>
    <w:rsid w:val="006403A4"/>
    <w:rsid w:val="0064150B"/>
    <w:rsid w:val="006448E9"/>
    <w:rsid w:val="006473F3"/>
    <w:rsid w:val="00650072"/>
    <w:rsid w:val="006502A8"/>
    <w:rsid w:val="00650CB0"/>
    <w:rsid w:val="00650E6C"/>
    <w:rsid w:val="00651CBB"/>
    <w:rsid w:val="0065218D"/>
    <w:rsid w:val="00653E33"/>
    <w:rsid w:val="0065655C"/>
    <w:rsid w:val="00657773"/>
    <w:rsid w:val="006632A4"/>
    <w:rsid w:val="00664E0B"/>
    <w:rsid w:val="00670644"/>
    <w:rsid w:val="0067092D"/>
    <w:rsid w:val="0067566B"/>
    <w:rsid w:val="00675EB2"/>
    <w:rsid w:val="00677948"/>
    <w:rsid w:val="0068166F"/>
    <w:rsid w:val="00690E73"/>
    <w:rsid w:val="00692571"/>
    <w:rsid w:val="00695506"/>
    <w:rsid w:val="006965E6"/>
    <w:rsid w:val="00697106"/>
    <w:rsid w:val="0069746B"/>
    <w:rsid w:val="006A23F6"/>
    <w:rsid w:val="006A760E"/>
    <w:rsid w:val="006B0F5B"/>
    <w:rsid w:val="006B104D"/>
    <w:rsid w:val="006B1E3E"/>
    <w:rsid w:val="006B52AC"/>
    <w:rsid w:val="006C10B8"/>
    <w:rsid w:val="006C1178"/>
    <w:rsid w:val="006C1EC0"/>
    <w:rsid w:val="006C24D5"/>
    <w:rsid w:val="006C57A0"/>
    <w:rsid w:val="006C6548"/>
    <w:rsid w:val="006C7048"/>
    <w:rsid w:val="006C7E7D"/>
    <w:rsid w:val="006D16A9"/>
    <w:rsid w:val="006D4E0C"/>
    <w:rsid w:val="006D7787"/>
    <w:rsid w:val="006D7B3A"/>
    <w:rsid w:val="006E2043"/>
    <w:rsid w:val="006E2E2E"/>
    <w:rsid w:val="006E3AE8"/>
    <w:rsid w:val="006E3F2B"/>
    <w:rsid w:val="006E4BB5"/>
    <w:rsid w:val="006E7B4B"/>
    <w:rsid w:val="006F4EC0"/>
    <w:rsid w:val="006F58A0"/>
    <w:rsid w:val="006F72D6"/>
    <w:rsid w:val="006F7CBC"/>
    <w:rsid w:val="00701593"/>
    <w:rsid w:val="007041C0"/>
    <w:rsid w:val="0070421B"/>
    <w:rsid w:val="00704EC9"/>
    <w:rsid w:val="0071055B"/>
    <w:rsid w:val="00710A58"/>
    <w:rsid w:val="00713F4A"/>
    <w:rsid w:val="007146CB"/>
    <w:rsid w:val="00714B16"/>
    <w:rsid w:val="00715574"/>
    <w:rsid w:val="00715C03"/>
    <w:rsid w:val="0071647E"/>
    <w:rsid w:val="0071695C"/>
    <w:rsid w:val="00716AB7"/>
    <w:rsid w:val="00721C34"/>
    <w:rsid w:val="007230D3"/>
    <w:rsid w:val="0072342D"/>
    <w:rsid w:val="00723449"/>
    <w:rsid w:val="00725BA7"/>
    <w:rsid w:val="00726790"/>
    <w:rsid w:val="007279F8"/>
    <w:rsid w:val="00732949"/>
    <w:rsid w:val="00733573"/>
    <w:rsid w:val="0073379D"/>
    <w:rsid w:val="007338A9"/>
    <w:rsid w:val="0073409A"/>
    <w:rsid w:val="007345A2"/>
    <w:rsid w:val="00735A41"/>
    <w:rsid w:val="00735D42"/>
    <w:rsid w:val="0073691E"/>
    <w:rsid w:val="0074002B"/>
    <w:rsid w:val="0074097B"/>
    <w:rsid w:val="00744A57"/>
    <w:rsid w:val="007467C2"/>
    <w:rsid w:val="007467C5"/>
    <w:rsid w:val="007502A2"/>
    <w:rsid w:val="007504A3"/>
    <w:rsid w:val="00752023"/>
    <w:rsid w:val="00755A25"/>
    <w:rsid w:val="007566B3"/>
    <w:rsid w:val="00761151"/>
    <w:rsid w:val="007613D1"/>
    <w:rsid w:val="00761805"/>
    <w:rsid w:val="00761DB2"/>
    <w:rsid w:val="00762DD8"/>
    <w:rsid w:val="00763CB5"/>
    <w:rsid w:val="00766B16"/>
    <w:rsid w:val="00767AAE"/>
    <w:rsid w:val="0077263B"/>
    <w:rsid w:val="00772ACB"/>
    <w:rsid w:val="00777F79"/>
    <w:rsid w:val="00780370"/>
    <w:rsid w:val="007805A6"/>
    <w:rsid w:val="00781069"/>
    <w:rsid w:val="007811DF"/>
    <w:rsid w:val="007821A9"/>
    <w:rsid w:val="00783405"/>
    <w:rsid w:val="007849A2"/>
    <w:rsid w:val="007856FF"/>
    <w:rsid w:val="0078591E"/>
    <w:rsid w:val="00785F51"/>
    <w:rsid w:val="00786958"/>
    <w:rsid w:val="00793F5A"/>
    <w:rsid w:val="007955BD"/>
    <w:rsid w:val="0079799E"/>
    <w:rsid w:val="007A1123"/>
    <w:rsid w:val="007A121B"/>
    <w:rsid w:val="007A16AE"/>
    <w:rsid w:val="007A20AB"/>
    <w:rsid w:val="007A3E5F"/>
    <w:rsid w:val="007A44B8"/>
    <w:rsid w:val="007A44BF"/>
    <w:rsid w:val="007A4651"/>
    <w:rsid w:val="007B1433"/>
    <w:rsid w:val="007B1FC2"/>
    <w:rsid w:val="007B2F9D"/>
    <w:rsid w:val="007B401E"/>
    <w:rsid w:val="007B4857"/>
    <w:rsid w:val="007B63CC"/>
    <w:rsid w:val="007B7636"/>
    <w:rsid w:val="007B7749"/>
    <w:rsid w:val="007C04A5"/>
    <w:rsid w:val="007C53B1"/>
    <w:rsid w:val="007C66A8"/>
    <w:rsid w:val="007D0615"/>
    <w:rsid w:val="007D0A5C"/>
    <w:rsid w:val="007D0F3E"/>
    <w:rsid w:val="007D37C0"/>
    <w:rsid w:val="007D5A47"/>
    <w:rsid w:val="007D6E25"/>
    <w:rsid w:val="007E0ECE"/>
    <w:rsid w:val="007E1D13"/>
    <w:rsid w:val="007E3F01"/>
    <w:rsid w:val="007E4265"/>
    <w:rsid w:val="007E60F5"/>
    <w:rsid w:val="007E79A5"/>
    <w:rsid w:val="007F0E6C"/>
    <w:rsid w:val="007F344D"/>
    <w:rsid w:val="007F3473"/>
    <w:rsid w:val="007F4206"/>
    <w:rsid w:val="007F4C26"/>
    <w:rsid w:val="007F4DA9"/>
    <w:rsid w:val="007F636A"/>
    <w:rsid w:val="007F7542"/>
    <w:rsid w:val="00801373"/>
    <w:rsid w:val="00802214"/>
    <w:rsid w:val="008036E9"/>
    <w:rsid w:val="00803743"/>
    <w:rsid w:val="00806717"/>
    <w:rsid w:val="00811EE6"/>
    <w:rsid w:val="00813F1F"/>
    <w:rsid w:val="008164C0"/>
    <w:rsid w:val="0081685B"/>
    <w:rsid w:val="00817E11"/>
    <w:rsid w:val="00820798"/>
    <w:rsid w:val="008231B1"/>
    <w:rsid w:val="0082620C"/>
    <w:rsid w:val="00826E7D"/>
    <w:rsid w:val="00826EF2"/>
    <w:rsid w:val="0083170A"/>
    <w:rsid w:val="00831E36"/>
    <w:rsid w:val="0083493C"/>
    <w:rsid w:val="00836D31"/>
    <w:rsid w:val="00836F74"/>
    <w:rsid w:val="0084122E"/>
    <w:rsid w:val="0084495A"/>
    <w:rsid w:val="00844E8C"/>
    <w:rsid w:val="00851600"/>
    <w:rsid w:val="00853476"/>
    <w:rsid w:val="00855F42"/>
    <w:rsid w:val="00855FF7"/>
    <w:rsid w:val="00856BCF"/>
    <w:rsid w:val="00856C5E"/>
    <w:rsid w:val="0086126C"/>
    <w:rsid w:val="008626CC"/>
    <w:rsid w:val="008655D8"/>
    <w:rsid w:val="0086592A"/>
    <w:rsid w:val="00865D20"/>
    <w:rsid w:val="00866CEC"/>
    <w:rsid w:val="00867CDB"/>
    <w:rsid w:val="008703A8"/>
    <w:rsid w:val="0087190F"/>
    <w:rsid w:val="00871CB9"/>
    <w:rsid w:val="00872621"/>
    <w:rsid w:val="008727D2"/>
    <w:rsid w:val="00872D3A"/>
    <w:rsid w:val="00872E97"/>
    <w:rsid w:val="00873EB8"/>
    <w:rsid w:val="00875852"/>
    <w:rsid w:val="008760BF"/>
    <w:rsid w:val="00876A58"/>
    <w:rsid w:val="00876AFD"/>
    <w:rsid w:val="00880ACC"/>
    <w:rsid w:val="00883E14"/>
    <w:rsid w:val="00884DCC"/>
    <w:rsid w:val="00884FAB"/>
    <w:rsid w:val="0088536E"/>
    <w:rsid w:val="00890E99"/>
    <w:rsid w:val="00894E22"/>
    <w:rsid w:val="00896D1F"/>
    <w:rsid w:val="00897D9A"/>
    <w:rsid w:val="008A0402"/>
    <w:rsid w:val="008A10FE"/>
    <w:rsid w:val="008A123D"/>
    <w:rsid w:val="008A3198"/>
    <w:rsid w:val="008A3A2E"/>
    <w:rsid w:val="008A3CD7"/>
    <w:rsid w:val="008A547F"/>
    <w:rsid w:val="008A61AA"/>
    <w:rsid w:val="008A6B89"/>
    <w:rsid w:val="008B1B50"/>
    <w:rsid w:val="008B2D5F"/>
    <w:rsid w:val="008B3025"/>
    <w:rsid w:val="008B3CE3"/>
    <w:rsid w:val="008B60AD"/>
    <w:rsid w:val="008B6229"/>
    <w:rsid w:val="008B7A0D"/>
    <w:rsid w:val="008C157F"/>
    <w:rsid w:val="008C1718"/>
    <w:rsid w:val="008C45F7"/>
    <w:rsid w:val="008C5A27"/>
    <w:rsid w:val="008C6079"/>
    <w:rsid w:val="008C740C"/>
    <w:rsid w:val="008D0379"/>
    <w:rsid w:val="008D18FF"/>
    <w:rsid w:val="008D1AB6"/>
    <w:rsid w:val="008D3CC1"/>
    <w:rsid w:val="008D5811"/>
    <w:rsid w:val="008D7D39"/>
    <w:rsid w:val="008E1E61"/>
    <w:rsid w:val="008E7CF8"/>
    <w:rsid w:val="008E7DEA"/>
    <w:rsid w:val="008F1185"/>
    <w:rsid w:val="008F43DE"/>
    <w:rsid w:val="008F47AD"/>
    <w:rsid w:val="008F52B3"/>
    <w:rsid w:val="008F581C"/>
    <w:rsid w:val="008F75DA"/>
    <w:rsid w:val="00900825"/>
    <w:rsid w:val="00900EC9"/>
    <w:rsid w:val="009016E1"/>
    <w:rsid w:val="00901E06"/>
    <w:rsid w:val="009037B5"/>
    <w:rsid w:val="00903C5A"/>
    <w:rsid w:val="0090439E"/>
    <w:rsid w:val="00904E24"/>
    <w:rsid w:val="009052F0"/>
    <w:rsid w:val="009057E9"/>
    <w:rsid w:val="0091027A"/>
    <w:rsid w:val="00911577"/>
    <w:rsid w:val="00912393"/>
    <w:rsid w:val="00914A17"/>
    <w:rsid w:val="00917364"/>
    <w:rsid w:val="009231FE"/>
    <w:rsid w:val="00924F3B"/>
    <w:rsid w:val="00925D06"/>
    <w:rsid w:val="00925DCE"/>
    <w:rsid w:val="00927ABD"/>
    <w:rsid w:val="00930A46"/>
    <w:rsid w:val="00930C9C"/>
    <w:rsid w:val="00933D09"/>
    <w:rsid w:val="00935280"/>
    <w:rsid w:val="0093620F"/>
    <w:rsid w:val="00937625"/>
    <w:rsid w:val="00946660"/>
    <w:rsid w:val="009502F1"/>
    <w:rsid w:val="0095095C"/>
    <w:rsid w:val="00950DCF"/>
    <w:rsid w:val="00956042"/>
    <w:rsid w:val="00956239"/>
    <w:rsid w:val="009567AF"/>
    <w:rsid w:val="0096086D"/>
    <w:rsid w:val="009611F8"/>
    <w:rsid w:val="00961B93"/>
    <w:rsid w:val="00965979"/>
    <w:rsid w:val="00966AA4"/>
    <w:rsid w:val="00966CD6"/>
    <w:rsid w:val="0096787B"/>
    <w:rsid w:val="00971B4B"/>
    <w:rsid w:val="00971FB9"/>
    <w:rsid w:val="009721D0"/>
    <w:rsid w:val="00974D23"/>
    <w:rsid w:val="00975FB0"/>
    <w:rsid w:val="00976A9B"/>
    <w:rsid w:val="009773FB"/>
    <w:rsid w:val="009774A1"/>
    <w:rsid w:val="00981435"/>
    <w:rsid w:val="009836BC"/>
    <w:rsid w:val="00983D05"/>
    <w:rsid w:val="00984A1D"/>
    <w:rsid w:val="00985E97"/>
    <w:rsid w:val="00986334"/>
    <w:rsid w:val="00986F4B"/>
    <w:rsid w:val="009875F9"/>
    <w:rsid w:val="009876C9"/>
    <w:rsid w:val="009912CD"/>
    <w:rsid w:val="0099287A"/>
    <w:rsid w:val="00992EA8"/>
    <w:rsid w:val="00993A3B"/>
    <w:rsid w:val="00995A7C"/>
    <w:rsid w:val="0099789C"/>
    <w:rsid w:val="009A1F06"/>
    <w:rsid w:val="009A2887"/>
    <w:rsid w:val="009A2963"/>
    <w:rsid w:val="009A2BEA"/>
    <w:rsid w:val="009A3129"/>
    <w:rsid w:val="009A3BE2"/>
    <w:rsid w:val="009A45A6"/>
    <w:rsid w:val="009B0BCC"/>
    <w:rsid w:val="009B18F6"/>
    <w:rsid w:val="009B1E1D"/>
    <w:rsid w:val="009B3E36"/>
    <w:rsid w:val="009B460B"/>
    <w:rsid w:val="009B52A8"/>
    <w:rsid w:val="009B5F04"/>
    <w:rsid w:val="009C0264"/>
    <w:rsid w:val="009C253E"/>
    <w:rsid w:val="009C2874"/>
    <w:rsid w:val="009C46AA"/>
    <w:rsid w:val="009D19B6"/>
    <w:rsid w:val="009D4BE7"/>
    <w:rsid w:val="009D5B13"/>
    <w:rsid w:val="009D676E"/>
    <w:rsid w:val="009E064A"/>
    <w:rsid w:val="009E268D"/>
    <w:rsid w:val="009E368D"/>
    <w:rsid w:val="009E5CF4"/>
    <w:rsid w:val="009E65F7"/>
    <w:rsid w:val="009F0315"/>
    <w:rsid w:val="009F0D15"/>
    <w:rsid w:val="009F30AF"/>
    <w:rsid w:val="009F4126"/>
    <w:rsid w:val="009F5C12"/>
    <w:rsid w:val="009F5D40"/>
    <w:rsid w:val="00A02310"/>
    <w:rsid w:val="00A03342"/>
    <w:rsid w:val="00A059E8"/>
    <w:rsid w:val="00A06F9D"/>
    <w:rsid w:val="00A11414"/>
    <w:rsid w:val="00A12712"/>
    <w:rsid w:val="00A12F05"/>
    <w:rsid w:val="00A12F2E"/>
    <w:rsid w:val="00A13272"/>
    <w:rsid w:val="00A14247"/>
    <w:rsid w:val="00A168F4"/>
    <w:rsid w:val="00A2024C"/>
    <w:rsid w:val="00A233C5"/>
    <w:rsid w:val="00A30234"/>
    <w:rsid w:val="00A309FE"/>
    <w:rsid w:val="00A32647"/>
    <w:rsid w:val="00A37012"/>
    <w:rsid w:val="00A427C3"/>
    <w:rsid w:val="00A43302"/>
    <w:rsid w:val="00A43581"/>
    <w:rsid w:val="00A4445E"/>
    <w:rsid w:val="00A45455"/>
    <w:rsid w:val="00A46F07"/>
    <w:rsid w:val="00A5183D"/>
    <w:rsid w:val="00A52C1C"/>
    <w:rsid w:val="00A52E98"/>
    <w:rsid w:val="00A55441"/>
    <w:rsid w:val="00A5593B"/>
    <w:rsid w:val="00A566F7"/>
    <w:rsid w:val="00A612EC"/>
    <w:rsid w:val="00A619DB"/>
    <w:rsid w:val="00A6315B"/>
    <w:rsid w:val="00A6340F"/>
    <w:rsid w:val="00A63893"/>
    <w:rsid w:val="00A66144"/>
    <w:rsid w:val="00A66FEE"/>
    <w:rsid w:val="00A67341"/>
    <w:rsid w:val="00A71DBE"/>
    <w:rsid w:val="00A721C7"/>
    <w:rsid w:val="00A73FBC"/>
    <w:rsid w:val="00A74F54"/>
    <w:rsid w:val="00A75E29"/>
    <w:rsid w:val="00A81481"/>
    <w:rsid w:val="00A82865"/>
    <w:rsid w:val="00A83680"/>
    <w:rsid w:val="00A83DD3"/>
    <w:rsid w:val="00A906AE"/>
    <w:rsid w:val="00A90B1A"/>
    <w:rsid w:val="00A90C0E"/>
    <w:rsid w:val="00A92975"/>
    <w:rsid w:val="00A93C26"/>
    <w:rsid w:val="00A942CF"/>
    <w:rsid w:val="00A960EA"/>
    <w:rsid w:val="00A965D6"/>
    <w:rsid w:val="00AA0A9B"/>
    <w:rsid w:val="00AA0D33"/>
    <w:rsid w:val="00AA21EE"/>
    <w:rsid w:val="00AA2948"/>
    <w:rsid w:val="00AA3037"/>
    <w:rsid w:val="00AA3BC0"/>
    <w:rsid w:val="00AA4288"/>
    <w:rsid w:val="00AB066C"/>
    <w:rsid w:val="00AB1D21"/>
    <w:rsid w:val="00AB28C2"/>
    <w:rsid w:val="00AB2D2F"/>
    <w:rsid w:val="00AB462A"/>
    <w:rsid w:val="00AC0BA8"/>
    <w:rsid w:val="00AC14F8"/>
    <w:rsid w:val="00AC21BE"/>
    <w:rsid w:val="00AC3545"/>
    <w:rsid w:val="00AC38C4"/>
    <w:rsid w:val="00AC49BC"/>
    <w:rsid w:val="00AC5153"/>
    <w:rsid w:val="00AD0AC3"/>
    <w:rsid w:val="00AD153E"/>
    <w:rsid w:val="00AD2779"/>
    <w:rsid w:val="00AD3049"/>
    <w:rsid w:val="00AD57F2"/>
    <w:rsid w:val="00AD76F6"/>
    <w:rsid w:val="00AE226C"/>
    <w:rsid w:val="00AE3B69"/>
    <w:rsid w:val="00AE691E"/>
    <w:rsid w:val="00AE6C07"/>
    <w:rsid w:val="00AF2C5C"/>
    <w:rsid w:val="00AF3782"/>
    <w:rsid w:val="00AF3EA1"/>
    <w:rsid w:val="00AF44E8"/>
    <w:rsid w:val="00AF48BE"/>
    <w:rsid w:val="00AF509B"/>
    <w:rsid w:val="00AF721C"/>
    <w:rsid w:val="00AF7286"/>
    <w:rsid w:val="00B0084F"/>
    <w:rsid w:val="00B045D1"/>
    <w:rsid w:val="00B071A9"/>
    <w:rsid w:val="00B1066D"/>
    <w:rsid w:val="00B1253B"/>
    <w:rsid w:val="00B1425E"/>
    <w:rsid w:val="00B146C8"/>
    <w:rsid w:val="00B1524B"/>
    <w:rsid w:val="00B161AB"/>
    <w:rsid w:val="00B1627A"/>
    <w:rsid w:val="00B2017D"/>
    <w:rsid w:val="00B20206"/>
    <w:rsid w:val="00B202C9"/>
    <w:rsid w:val="00B22652"/>
    <w:rsid w:val="00B30469"/>
    <w:rsid w:val="00B33E4D"/>
    <w:rsid w:val="00B350BB"/>
    <w:rsid w:val="00B35305"/>
    <w:rsid w:val="00B35A41"/>
    <w:rsid w:val="00B364DC"/>
    <w:rsid w:val="00B36922"/>
    <w:rsid w:val="00B37083"/>
    <w:rsid w:val="00B409FF"/>
    <w:rsid w:val="00B42E01"/>
    <w:rsid w:val="00B45BFE"/>
    <w:rsid w:val="00B51046"/>
    <w:rsid w:val="00B51DC2"/>
    <w:rsid w:val="00B5275C"/>
    <w:rsid w:val="00B55058"/>
    <w:rsid w:val="00B5620A"/>
    <w:rsid w:val="00B6022F"/>
    <w:rsid w:val="00B60310"/>
    <w:rsid w:val="00B63245"/>
    <w:rsid w:val="00B65EDD"/>
    <w:rsid w:val="00B668D9"/>
    <w:rsid w:val="00B66DAF"/>
    <w:rsid w:val="00B6727E"/>
    <w:rsid w:val="00B702FC"/>
    <w:rsid w:val="00B7072A"/>
    <w:rsid w:val="00B70DCB"/>
    <w:rsid w:val="00B715CA"/>
    <w:rsid w:val="00B75171"/>
    <w:rsid w:val="00B751FB"/>
    <w:rsid w:val="00B764A8"/>
    <w:rsid w:val="00B76C98"/>
    <w:rsid w:val="00B76F94"/>
    <w:rsid w:val="00B8143E"/>
    <w:rsid w:val="00B85EFE"/>
    <w:rsid w:val="00B86A3C"/>
    <w:rsid w:val="00B8735E"/>
    <w:rsid w:val="00B928B8"/>
    <w:rsid w:val="00B93310"/>
    <w:rsid w:val="00B94F94"/>
    <w:rsid w:val="00B97BA9"/>
    <w:rsid w:val="00BA09CB"/>
    <w:rsid w:val="00BA1184"/>
    <w:rsid w:val="00BA30B0"/>
    <w:rsid w:val="00BA3B95"/>
    <w:rsid w:val="00BA67C6"/>
    <w:rsid w:val="00BB1617"/>
    <w:rsid w:val="00BB23E7"/>
    <w:rsid w:val="00BB37A0"/>
    <w:rsid w:val="00BB5520"/>
    <w:rsid w:val="00BB66BA"/>
    <w:rsid w:val="00BB7321"/>
    <w:rsid w:val="00BC2073"/>
    <w:rsid w:val="00BC521B"/>
    <w:rsid w:val="00BC664D"/>
    <w:rsid w:val="00BC6B8A"/>
    <w:rsid w:val="00BD1329"/>
    <w:rsid w:val="00BD1988"/>
    <w:rsid w:val="00BD7784"/>
    <w:rsid w:val="00BE00EC"/>
    <w:rsid w:val="00BE17C9"/>
    <w:rsid w:val="00BE1A1C"/>
    <w:rsid w:val="00BE49C1"/>
    <w:rsid w:val="00BE4B98"/>
    <w:rsid w:val="00BE6560"/>
    <w:rsid w:val="00BE659F"/>
    <w:rsid w:val="00BE68C2"/>
    <w:rsid w:val="00BE76E2"/>
    <w:rsid w:val="00BF0B20"/>
    <w:rsid w:val="00BF1ABE"/>
    <w:rsid w:val="00BF66AC"/>
    <w:rsid w:val="00C04F9F"/>
    <w:rsid w:val="00C0518B"/>
    <w:rsid w:val="00C06636"/>
    <w:rsid w:val="00C06F8D"/>
    <w:rsid w:val="00C07B4D"/>
    <w:rsid w:val="00C15721"/>
    <w:rsid w:val="00C1668E"/>
    <w:rsid w:val="00C2079A"/>
    <w:rsid w:val="00C210C6"/>
    <w:rsid w:val="00C22628"/>
    <w:rsid w:val="00C22684"/>
    <w:rsid w:val="00C2367C"/>
    <w:rsid w:val="00C23C7D"/>
    <w:rsid w:val="00C25D56"/>
    <w:rsid w:val="00C277CA"/>
    <w:rsid w:val="00C31D4F"/>
    <w:rsid w:val="00C3289B"/>
    <w:rsid w:val="00C328F0"/>
    <w:rsid w:val="00C32CE7"/>
    <w:rsid w:val="00C330C3"/>
    <w:rsid w:val="00C3429A"/>
    <w:rsid w:val="00C34AE6"/>
    <w:rsid w:val="00C35545"/>
    <w:rsid w:val="00C3575B"/>
    <w:rsid w:val="00C365B8"/>
    <w:rsid w:val="00C36CEB"/>
    <w:rsid w:val="00C42891"/>
    <w:rsid w:val="00C43ECE"/>
    <w:rsid w:val="00C44D0A"/>
    <w:rsid w:val="00C514A7"/>
    <w:rsid w:val="00C544F4"/>
    <w:rsid w:val="00C569D9"/>
    <w:rsid w:val="00C632F1"/>
    <w:rsid w:val="00C63BD2"/>
    <w:rsid w:val="00C65DE6"/>
    <w:rsid w:val="00C710D0"/>
    <w:rsid w:val="00C713CD"/>
    <w:rsid w:val="00C74688"/>
    <w:rsid w:val="00C75248"/>
    <w:rsid w:val="00C75995"/>
    <w:rsid w:val="00C76D85"/>
    <w:rsid w:val="00C77FB4"/>
    <w:rsid w:val="00C8142A"/>
    <w:rsid w:val="00C844A9"/>
    <w:rsid w:val="00C84E46"/>
    <w:rsid w:val="00C86B7A"/>
    <w:rsid w:val="00C86C15"/>
    <w:rsid w:val="00C8710E"/>
    <w:rsid w:val="00C9269A"/>
    <w:rsid w:val="00C92C4C"/>
    <w:rsid w:val="00C9550A"/>
    <w:rsid w:val="00C96A1E"/>
    <w:rsid w:val="00C97D22"/>
    <w:rsid w:val="00CA075B"/>
    <w:rsid w:val="00CA10D9"/>
    <w:rsid w:val="00CA1F6D"/>
    <w:rsid w:val="00CA2D36"/>
    <w:rsid w:val="00CA5B23"/>
    <w:rsid w:val="00CA636C"/>
    <w:rsid w:val="00CA6EE5"/>
    <w:rsid w:val="00CB025A"/>
    <w:rsid w:val="00CB1139"/>
    <w:rsid w:val="00CB18C5"/>
    <w:rsid w:val="00CB1C87"/>
    <w:rsid w:val="00CB23AE"/>
    <w:rsid w:val="00CB3F76"/>
    <w:rsid w:val="00CB5C11"/>
    <w:rsid w:val="00CB6201"/>
    <w:rsid w:val="00CB6AFD"/>
    <w:rsid w:val="00CB7733"/>
    <w:rsid w:val="00CC180D"/>
    <w:rsid w:val="00CC1C3C"/>
    <w:rsid w:val="00CC2A3D"/>
    <w:rsid w:val="00CC3B61"/>
    <w:rsid w:val="00CC3C64"/>
    <w:rsid w:val="00CD22EF"/>
    <w:rsid w:val="00CD39B9"/>
    <w:rsid w:val="00CD46E5"/>
    <w:rsid w:val="00CD53E6"/>
    <w:rsid w:val="00CD60B3"/>
    <w:rsid w:val="00CD6B03"/>
    <w:rsid w:val="00CE203F"/>
    <w:rsid w:val="00CE5EF5"/>
    <w:rsid w:val="00CF2AAF"/>
    <w:rsid w:val="00CF33AB"/>
    <w:rsid w:val="00CF50F9"/>
    <w:rsid w:val="00CF6589"/>
    <w:rsid w:val="00D000A2"/>
    <w:rsid w:val="00D0031D"/>
    <w:rsid w:val="00D017C4"/>
    <w:rsid w:val="00D028F7"/>
    <w:rsid w:val="00D06249"/>
    <w:rsid w:val="00D10537"/>
    <w:rsid w:val="00D1218E"/>
    <w:rsid w:val="00D12857"/>
    <w:rsid w:val="00D12CC3"/>
    <w:rsid w:val="00D16EDC"/>
    <w:rsid w:val="00D17AC5"/>
    <w:rsid w:val="00D20AEC"/>
    <w:rsid w:val="00D2230D"/>
    <w:rsid w:val="00D33DCE"/>
    <w:rsid w:val="00D35CD7"/>
    <w:rsid w:val="00D36520"/>
    <w:rsid w:val="00D3796A"/>
    <w:rsid w:val="00D41B28"/>
    <w:rsid w:val="00D42FBB"/>
    <w:rsid w:val="00D443C1"/>
    <w:rsid w:val="00D45D4F"/>
    <w:rsid w:val="00D463A9"/>
    <w:rsid w:val="00D476AF"/>
    <w:rsid w:val="00D47F25"/>
    <w:rsid w:val="00D54B35"/>
    <w:rsid w:val="00D6010B"/>
    <w:rsid w:val="00D63870"/>
    <w:rsid w:val="00D657F1"/>
    <w:rsid w:val="00D717C4"/>
    <w:rsid w:val="00D73111"/>
    <w:rsid w:val="00D73F7F"/>
    <w:rsid w:val="00D74A09"/>
    <w:rsid w:val="00D76BF4"/>
    <w:rsid w:val="00D805A2"/>
    <w:rsid w:val="00D81897"/>
    <w:rsid w:val="00D83436"/>
    <w:rsid w:val="00D847FA"/>
    <w:rsid w:val="00D85B9F"/>
    <w:rsid w:val="00D92089"/>
    <w:rsid w:val="00D93140"/>
    <w:rsid w:val="00D9584C"/>
    <w:rsid w:val="00D96B45"/>
    <w:rsid w:val="00DA13C9"/>
    <w:rsid w:val="00DA4BFE"/>
    <w:rsid w:val="00DA4CB1"/>
    <w:rsid w:val="00DA4F98"/>
    <w:rsid w:val="00DA6FEF"/>
    <w:rsid w:val="00DB178A"/>
    <w:rsid w:val="00DB44C6"/>
    <w:rsid w:val="00DB67AE"/>
    <w:rsid w:val="00DC15DB"/>
    <w:rsid w:val="00DC58C1"/>
    <w:rsid w:val="00DC6FD8"/>
    <w:rsid w:val="00DC7738"/>
    <w:rsid w:val="00DC7B2F"/>
    <w:rsid w:val="00DC7D4B"/>
    <w:rsid w:val="00DD1BEE"/>
    <w:rsid w:val="00DD5CAC"/>
    <w:rsid w:val="00DD72F1"/>
    <w:rsid w:val="00DE0E65"/>
    <w:rsid w:val="00DE4420"/>
    <w:rsid w:val="00DE4753"/>
    <w:rsid w:val="00DE525B"/>
    <w:rsid w:val="00DE54AB"/>
    <w:rsid w:val="00DE581E"/>
    <w:rsid w:val="00DE6064"/>
    <w:rsid w:val="00DE7A67"/>
    <w:rsid w:val="00DE7CE6"/>
    <w:rsid w:val="00DE7F1E"/>
    <w:rsid w:val="00DF070E"/>
    <w:rsid w:val="00DF1F36"/>
    <w:rsid w:val="00DF690A"/>
    <w:rsid w:val="00DF76D7"/>
    <w:rsid w:val="00E00B31"/>
    <w:rsid w:val="00E02E8E"/>
    <w:rsid w:val="00E04330"/>
    <w:rsid w:val="00E05CEA"/>
    <w:rsid w:val="00E05EBB"/>
    <w:rsid w:val="00E07B4C"/>
    <w:rsid w:val="00E109E2"/>
    <w:rsid w:val="00E13879"/>
    <w:rsid w:val="00E177B2"/>
    <w:rsid w:val="00E17955"/>
    <w:rsid w:val="00E17ABC"/>
    <w:rsid w:val="00E17D76"/>
    <w:rsid w:val="00E20826"/>
    <w:rsid w:val="00E21576"/>
    <w:rsid w:val="00E2352D"/>
    <w:rsid w:val="00E23D55"/>
    <w:rsid w:val="00E248B2"/>
    <w:rsid w:val="00E26D66"/>
    <w:rsid w:val="00E27B18"/>
    <w:rsid w:val="00E31C1F"/>
    <w:rsid w:val="00E4049A"/>
    <w:rsid w:val="00E429AA"/>
    <w:rsid w:val="00E43768"/>
    <w:rsid w:val="00E44630"/>
    <w:rsid w:val="00E47837"/>
    <w:rsid w:val="00E47BCE"/>
    <w:rsid w:val="00E501DD"/>
    <w:rsid w:val="00E5071B"/>
    <w:rsid w:val="00E52695"/>
    <w:rsid w:val="00E53CA6"/>
    <w:rsid w:val="00E54CE1"/>
    <w:rsid w:val="00E55A87"/>
    <w:rsid w:val="00E568C4"/>
    <w:rsid w:val="00E57FC1"/>
    <w:rsid w:val="00E6380E"/>
    <w:rsid w:val="00E63D31"/>
    <w:rsid w:val="00E64224"/>
    <w:rsid w:val="00E6534E"/>
    <w:rsid w:val="00E660E1"/>
    <w:rsid w:val="00E6724B"/>
    <w:rsid w:val="00E67C0F"/>
    <w:rsid w:val="00E71DF4"/>
    <w:rsid w:val="00E7452E"/>
    <w:rsid w:val="00E7557A"/>
    <w:rsid w:val="00E7590D"/>
    <w:rsid w:val="00E80AE5"/>
    <w:rsid w:val="00E819F9"/>
    <w:rsid w:val="00E8360D"/>
    <w:rsid w:val="00E86A80"/>
    <w:rsid w:val="00E91D7E"/>
    <w:rsid w:val="00E9338D"/>
    <w:rsid w:val="00E93AE1"/>
    <w:rsid w:val="00E95375"/>
    <w:rsid w:val="00EA00CB"/>
    <w:rsid w:val="00EA00F1"/>
    <w:rsid w:val="00EA0150"/>
    <w:rsid w:val="00EA0E20"/>
    <w:rsid w:val="00EA0F25"/>
    <w:rsid w:val="00EA2EFD"/>
    <w:rsid w:val="00EA3048"/>
    <w:rsid w:val="00EA38C4"/>
    <w:rsid w:val="00EA430F"/>
    <w:rsid w:val="00EA4740"/>
    <w:rsid w:val="00EA5C8A"/>
    <w:rsid w:val="00EB04E7"/>
    <w:rsid w:val="00EB07FC"/>
    <w:rsid w:val="00EB2A7C"/>
    <w:rsid w:val="00EB3E50"/>
    <w:rsid w:val="00EB4C6A"/>
    <w:rsid w:val="00EB5C90"/>
    <w:rsid w:val="00EB6A37"/>
    <w:rsid w:val="00EC0E9C"/>
    <w:rsid w:val="00EC5073"/>
    <w:rsid w:val="00EC5ABB"/>
    <w:rsid w:val="00ED0202"/>
    <w:rsid w:val="00ED04EF"/>
    <w:rsid w:val="00ED36E3"/>
    <w:rsid w:val="00ED4979"/>
    <w:rsid w:val="00ED5F57"/>
    <w:rsid w:val="00ED692E"/>
    <w:rsid w:val="00EE07DB"/>
    <w:rsid w:val="00EE0C21"/>
    <w:rsid w:val="00EE3E52"/>
    <w:rsid w:val="00EE699D"/>
    <w:rsid w:val="00EE6AF0"/>
    <w:rsid w:val="00EF0B7D"/>
    <w:rsid w:val="00EF2887"/>
    <w:rsid w:val="00EF28A1"/>
    <w:rsid w:val="00EF2BDF"/>
    <w:rsid w:val="00EF40C6"/>
    <w:rsid w:val="00EF4FAF"/>
    <w:rsid w:val="00EF69C7"/>
    <w:rsid w:val="00EF7A27"/>
    <w:rsid w:val="00F016FA"/>
    <w:rsid w:val="00F05FCF"/>
    <w:rsid w:val="00F069E6"/>
    <w:rsid w:val="00F1057D"/>
    <w:rsid w:val="00F115F6"/>
    <w:rsid w:val="00F12BE4"/>
    <w:rsid w:val="00F13E4E"/>
    <w:rsid w:val="00F1657E"/>
    <w:rsid w:val="00F167C8"/>
    <w:rsid w:val="00F17C21"/>
    <w:rsid w:val="00F210FB"/>
    <w:rsid w:val="00F21DF1"/>
    <w:rsid w:val="00F239D4"/>
    <w:rsid w:val="00F23DD5"/>
    <w:rsid w:val="00F24893"/>
    <w:rsid w:val="00F2598B"/>
    <w:rsid w:val="00F25DD5"/>
    <w:rsid w:val="00F25FBD"/>
    <w:rsid w:val="00F2640B"/>
    <w:rsid w:val="00F311D5"/>
    <w:rsid w:val="00F31633"/>
    <w:rsid w:val="00F31E24"/>
    <w:rsid w:val="00F321D3"/>
    <w:rsid w:val="00F329EE"/>
    <w:rsid w:val="00F33C21"/>
    <w:rsid w:val="00F33FB3"/>
    <w:rsid w:val="00F350ED"/>
    <w:rsid w:val="00F3538D"/>
    <w:rsid w:val="00F42393"/>
    <w:rsid w:val="00F4256B"/>
    <w:rsid w:val="00F42823"/>
    <w:rsid w:val="00F46C19"/>
    <w:rsid w:val="00F46E35"/>
    <w:rsid w:val="00F5079C"/>
    <w:rsid w:val="00F51506"/>
    <w:rsid w:val="00F52D79"/>
    <w:rsid w:val="00F56E24"/>
    <w:rsid w:val="00F57F1F"/>
    <w:rsid w:val="00F60055"/>
    <w:rsid w:val="00F618B6"/>
    <w:rsid w:val="00F62991"/>
    <w:rsid w:val="00F62DD7"/>
    <w:rsid w:val="00F64019"/>
    <w:rsid w:val="00F64BC6"/>
    <w:rsid w:val="00F65234"/>
    <w:rsid w:val="00F65D39"/>
    <w:rsid w:val="00F66360"/>
    <w:rsid w:val="00F70531"/>
    <w:rsid w:val="00F707D1"/>
    <w:rsid w:val="00F71C8C"/>
    <w:rsid w:val="00F73B98"/>
    <w:rsid w:val="00F75099"/>
    <w:rsid w:val="00F756BF"/>
    <w:rsid w:val="00F834C9"/>
    <w:rsid w:val="00F83775"/>
    <w:rsid w:val="00F838D3"/>
    <w:rsid w:val="00F83D92"/>
    <w:rsid w:val="00F8530D"/>
    <w:rsid w:val="00F87004"/>
    <w:rsid w:val="00F90F61"/>
    <w:rsid w:val="00F92E7E"/>
    <w:rsid w:val="00F9395A"/>
    <w:rsid w:val="00F94F59"/>
    <w:rsid w:val="00F9534B"/>
    <w:rsid w:val="00FA07E5"/>
    <w:rsid w:val="00FA14DA"/>
    <w:rsid w:val="00FA18DD"/>
    <w:rsid w:val="00FA1DAE"/>
    <w:rsid w:val="00FA7E9C"/>
    <w:rsid w:val="00FB2481"/>
    <w:rsid w:val="00FB2A2E"/>
    <w:rsid w:val="00FB3334"/>
    <w:rsid w:val="00FB4358"/>
    <w:rsid w:val="00FB4932"/>
    <w:rsid w:val="00FB51A8"/>
    <w:rsid w:val="00FB5881"/>
    <w:rsid w:val="00FB5C06"/>
    <w:rsid w:val="00FC4610"/>
    <w:rsid w:val="00FC4ABD"/>
    <w:rsid w:val="00FC5194"/>
    <w:rsid w:val="00FC56A5"/>
    <w:rsid w:val="00FD0FD2"/>
    <w:rsid w:val="00FD1EF0"/>
    <w:rsid w:val="00FD25AB"/>
    <w:rsid w:val="00FD277E"/>
    <w:rsid w:val="00FD30D5"/>
    <w:rsid w:val="00FD582B"/>
    <w:rsid w:val="00FD618B"/>
    <w:rsid w:val="00FD79A1"/>
    <w:rsid w:val="00FD7F7C"/>
    <w:rsid w:val="00FE113E"/>
    <w:rsid w:val="00FE12DB"/>
    <w:rsid w:val="00FE1BF0"/>
    <w:rsid w:val="00FE67AA"/>
    <w:rsid w:val="00FE6FDA"/>
    <w:rsid w:val="00FF2152"/>
    <w:rsid w:val="00FF25E2"/>
    <w:rsid w:val="00FF5985"/>
    <w:rsid w:val="00FF5AB3"/>
    <w:rsid w:val="00FF5BC1"/>
    <w:rsid w:val="00FF5CE5"/>
    <w:rsid w:val="00FF6EB1"/>
    <w:rsid w:val="00FF7B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5:chartTrackingRefBased/>
  <w15:docId w15:val="{93128DCA-99C8-4C84-81DA-A1846F47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200" w:line="276" w:lineRule="auto"/>
    </w:pPr>
    <w:rPr>
      <w:sz w:val="22"/>
      <w:szCs w:val="22"/>
      <w:lang w:val="en-US"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uiPriority w:val="99"/>
    <w:semiHidden/>
    <w:unhideWhenUsed/>
    <w:rsid w:val="00761151"/>
    <w:rPr>
      <w:sz w:val="16"/>
      <w:szCs w:val="16"/>
    </w:rPr>
  </w:style>
  <w:style w:type="paragraph" w:styleId="Tekstopmerking">
    <w:name w:val="annotation text"/>
    <w:basedOn w:val="Standaard"/>
    <w:link w:val="TekstopmerkingChar"/>
    <w:uiPriority w:val="99"/>
    <w:unhideWhenUsed/>
    <w:rsid w:val="00761151"/>
    <w:rPr>
      <w:sz w:val="20"/>
      <w:szCs w:val="20"/>
    </w:rPr>
  </w:style>
  <w:style w:type="character" w:customStyle="1" w:styleId="TekstopmerkingChar">
    <w:name w:val="Tekst opmerking Char"/>
    <w:basedOn w:val="Standaardalinea-lettertype"/>
    <w:link w:val="Tekstopmerking"/>
    <w:uiPriority w:val="99"/>
    <w:rsid w:val="00761151"/>
  </w:style>
  <w:style w:type="paragraph" w:styleId="Ballontekst">
    <w:name w:val="Balloon Text"/>
    <w:basedOn w:val="Standaard"/>
    <w:link w:val="BallontekstChar"/>
    <w:uiPriority w:val="99"/>
    <w:semiHidden/>
    <w:unhideWhenUsed/>
    <w:rsid w:val="00761151"/>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61151"/>
    <w:rPr>
      <w:rFonts w:ascii="Tahoma" w:hAnsi="Tahoma" w:cs="Tahoma"/>
      <w:sz w:val="16"/>
      <w:szCs w:val="16"/>
    </w:rPr>
  </w:style>
  <w:style w:type="paragraph" w:customStyle="1" w:styleId="EndNoteBibliographyTitle">
    <w:name w:val="EndNote Bibliography Title"/>
    <w:basedOn w:val="Standaard"/>
    <w:link w:val="EndNoteBibliographyTitleChar"/>
    <w:rsid w:val="000C4B09"/>
    <w:pPr>
      <w:spacing w:after="0"/>
      <w:jc w:val="center"/>
    </w:pPr>
    <w:rPr>
      <w:noProof/>
    </w:rPr>
  </w:style>
  <w:style w:type="character" w:customStyle="1" w:styleId="EndNoteBibliographyTitleChar">
    <w:name w:val="EndNote Bibliography Title Char"/>
    <w:link w:val="EndNoteBibliographyTitle"/>
    <w:rsid w:val="000C4B09"/>
    <w:rPr>
      <w:noProof/>
      <w:sz w:val="22"/>
      <w:szCs w:val="22"/>
    </w:rPr>
  </w:style>
  <w:style w:type="paragraph" w:customStyle="1" w:styleId="EndNoteBibliography">
    <w:name w:val="EndNote Bibliography"/>
    <w:basedOn w:val="Standaard"/>
    <w:link w:val="EndNoteBibliographyChar"/>
    <w:rsid w:val="000C4B09"/>
    <w:pPr>
      <w:spacing w:line="240" w:lineRule="auto"/>
    </w:pPr>
    <w:rPr>
      <w:noProof/>
    </w:rPr>
  </w:style>
  <w:style w:type="character" w:customStyle="1" w:styleId="EndNoteBibliographyChar">
    <w:name w:val="EndNote Bibliography Char"/>
    <w:link w:val="EndNoteBibliography"/>
    <w:rsid w:val="000C4B09"/>
    <w:rPr>
      <w:noProof/>
      <w:sz w:val="22"/>
      <w:szCs w:val="22"/>
    </w:rPr>
  </w:style>
  <w:style w:type="character" w:customStyle="1" w:styleId="highlight">
    <w:name w:val="highlight"/>
    <w:rsid w:val="009F5C12"/>
  </w:style>
  <w:style w:type="character" w:customStyle="1" w:styleId="apple-converted-space">
    <w:name w:val="apple-converted-space"/>
    <w:rsid w:val="009F5C12"/>
  </w:style>
  <w:style w:type="paragraph" w:customStyle="1" w:styleId="p">
    <w:name w:val="p"/>
    <w:basedOn w:val="Standaard"/>
    <w:rsid w:val="009F5C1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rsid w:val="009F5C12"/>
    <w:rPr>
      <w:color w:val="0000FF"/>
      <w:u w:val="single"/>
    </w:rPr>
  </w:style>
  <w:style w:type="paragraph" w:styleId="Normaalweb">
    <w:name w:val="Normal (Web)"/>
    <w:basedOn w:val="Standaard"/>
    <w:uiPriority w:val="99"/>
    <w:unhideWhenUsed/>
    <w:rsid w:val="009F5C12"/>
    <w:pPr>
      <w:spacing w:before="100" w:beforeAutospacing="1" w:after="100" w:afterAutospacing="1" w:line="240" w:lineRule="auto"/>
    </w:pPr>
    <w:rPr>
      <w:rFonts w:ascii="Times New Roman" w:eastAsia="Times New Roman" w:hAnsi="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6A760E"/>
    <w:rPr>
      <w:b/>
      <w:bCs/>
    </w:rPr>
  </w:style>
  <w:style w:type="character" w:customStyle="1" w:styleId="OnderwerpvanopmerkingChar">
    <w:name w:val="Onderwerp van opmerking Char"/>
    <w:link w:val="Onderwerpvanopmerking"/>
    <w:uiPriority w:val="99"/>
    <w:semiHidden/>
    <w:rsid w:val="006A760E"/>
    <w:rPr>
      <w:b/>
      <w:bCs/>
      <w:lang w:val="en-US" w:eastAsia="en-US"/>
    </w:rPr>
  </w:style>
  <w:style w:type="paragraph" w:styleId="Revisie">
    <w:name w:val="Revision"/>
    <w:hidden/>
    <w:uiPriority w:val="99"/>
    <w:semiHidden/>
    <w:rsid w:val="006A760E"/>
    <w:rPr>
      <w:sz w:val="22"/>
      <w:szCs w:val="22"/>
      <w:lang w:val="en-US" w:eastAsia="en-US"/>
    </w:rPr>
  </w:style>
  <w:style w:type="paragraph" w:styleId="Koptekst">
    <w:name w:val="header"/>
    <w:basedOn w:val="Standaard"/>
    <w:link w:val="KoptekstChar"/>
    <w:uiPriority w:val="99"/>
    <w:unhideWhenUsed/>
    <w:rsid w:val="002D1CF4"/>
    <w:pPr>
      <w:tabs>
        <w:tab w:val="center" w:pos="4703"/>
        <w:tab w:val="right" w:pos="9406"/>
      </w:tabs>
    </w:pPr>
  </w:style>
  <w:style w:type="character" w:customStyle="1" w:styleId="KoptekstChar">
    <w:name w:val="Koptekst Char"/>
    <w:link w:val="Koptekst"/>
    <w:uiPriority w:val="99"/>
    <w:rsid w:val="002D1CF4"/>
    <w:rPr>
      <w:sz w:val="22"/>
      <w:szCs w:val="22"/>
    </w:rPr>
  </w:style>
  <w:style w:type="paragraph" w:styleId="Voettekst">
    <w:name w:val="footer"/>
    <w:basedOn w:val="Standaard"/>
    <w:link w:val="VoettekstChar"/>
    <w:uiPriority w:val="99"/>
    <w:unhideWhenUsed/>
    <w:rsid w:val="002D1CF4"/>
    <w:pPr>
      <w:tabs>
        <w:tab w:val="center" w:pos="4703"/>
        <w:tab w:val="right" w:pos="9406"/>
      </w:tabs>
    </w:pPr>
  </w:style>
  <w:style w:type="character" w:customStyle="1" w:styleId="VoettekstChar">
    <w:name w:val="Voettekst Char"/>
    <w:link w:val="Voettekst"/>
    <w:uiPriority w:val="99"/>
    <w:rsid w:val="002D1CF4"/>
    <w:rPr>
      <w:sz w:val="22"/>
      <w:szCs w:val="22"/>
    </w:rPr>
  </w:style>
  <w:style w:type="paragraph" w:styleId="Geenafstand">
    <w:name w:val="No Spacing"/>
    <w:uiPriority w:val="1"/>
    <w:qFormat/>
    <w:rsid w:val="00544407"/>
    <w:rPr>
      <w:sz w:val="22"/>
      <w:szCs w:val="22"/>
      <w:lang w:val="en-US" w:eastAsia="en-US"/>
    </w:rPr>
  </w:style>
  <w:style w:type="character" w:styleId="GevolgdeHyperlink">
    <w:name w:val="FollowedHyperlink"/>
    <w:uiPriority w:val="99"/>
    <w:semiHidden/>
    <w:unhideWhenUsed/>
    <w:rsid w:val="005E13E9"/>
    <w:rPr>
      <w:color w:val="800080"/>
      <w:u w:val="single"/>
    </w:rPr>
  </w:style>
  <w:style w:type="paragraph" w:styleId="Lijstalinea">
    <w:name w:val="List Paragraph"/>
    <w:basedOn w:val="Standaard"/>
    <w:uiPriority w:val="34"/>
    <w:qFormat/>
    <w:rsid w:val="005F2D4B"/>
    <w:pPr>
      <w:spacing w:after="0" w:line="240" w:lineRule="auto"/>
      <w:ind w:left="720"/>
      <w:contextualSpacing/>
    </w:pPr>
    <w:rPr>
      <w:rFonts w:ascii="Times New Roman" w:eastAsia="Times New Roman" w:hAnsi="Times New Roman"/>
      <w:sz w:val="24"/>
      <w:szCs w:val="24"/>
    </w:rPr>
  </w:style>
  <w:style w:type="paragraph" w:customStyle="1" w:styleId="Geenafstand1">
    <w:name w:val="Geen afstand1"/>
    <w:uiPriority w:val="1"/>
    <w:qFormat/>
    <w:rsid w:val="007279F8"/>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367817">
      <w:bodyDiv w:val="1"/>
      <w:marLeft w:val="0"/>
      <w:marRight w:val="0"/>
      <w:marTop w:val="0"/>
      <w:marBottom w:val="0"/>
      <w:divBdr>
        <w:top w:val="none" w:sz="0" w:space="0" w:color="auto"/>
        <w:left w:val="none" w:sz="0" w:space="0" w:color="auto"/>
        <w:bottom w:val="none" w:sz="0" w:space="0" w:color="auto"/>
        <w:right w:val="none" w:sz="0" w:space="0" w:color="auto"/>
      </w:divBdr>
    </w:div>
    <w:div w:id="834537688">
      <w:bodyDiv w:val="1"/>
      <w:marLeft w:val="0"/>
      <w:marRight w:val="0"/>
      <w:marTop w:val="0"/>
      <w:marBottom w:val="0"/>
      <w:divBdr>
        <w:top w:val="none" w:sz="0" w:space="0" w:color="auto"/>
        <w:left w:val="none" w:sz="0" w:space="0" w:color="auto"/>
        <w:bottom w:val="none" w:sz="0" w:space="0" w:color="auto"/>
        <w:right w:val="none" w:sz="0" w:space="0" w:color="auto"/>
      </w:divBdr>
    </w:div>
    <w:div w:id="847017219">
      <w:bodyDiv w:val="1"/>
      <w:marLeft w:val="0"/>
      <w:marRight w:val="0"/>
      <w:marTop w:val="0"/>
      <w:marBottom w:val="0"/>
      <w:divBdr>
        <w:top w:val="none" w:sz="0" w:space="0" w:color="auto"/>
        <w:left w:val="none" w:sz="0" w:space="0" w:color="auto"/>
        <w:bottom w:val="none" w:sz="0" w:space="0" w:color="auto"/>
        <w:right w:val="none" w:sz="0" w:space="0" w:color="auto"/>
      </w:divBdr>
      <w:divsChild>
        <w:div w:id="77136295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hoekstra@amc.uva.n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imagej.nih.gov/ij/"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8DFF4-9A2E-4F97-AC41-544337312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16459</Words>
  <Characters>90525</Characters>
  <Application>Microsoft Office Word</Application>
  <DocSecurity>4</DocSecurity>
  <Lines>754</Lines>
  <Paragraphs>213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AMC-Bio-Artificial Liver Culturing Enhances Mitochondrial Biogenesis in Human Liver Cell Lines: the Role of Oxygen, Medium Perfusion and 3D Configuration</vt:lpstr>
      <vt:lpstr>AMC-Bio-Artificial Liver Culturing Enhances Mitochondrial Biogenesis in Human Liver Cell Lines: the Role of Oxygen, Medium Perfusion and 3D Configuration</vt:lpstr>
    </vt:vector>
  </TitlesOfParts>
  <Company>AMC</Company>
  <LinksUpToDate>false</LinksUpToDate>
  <CharactersWithSpaces>106771</CharactersWithSpaces>
  <SharedDoc>false</SharedDoc>
  <HLinks>
    <vt:vector size="504" baseType="variant">
      <vt:variant>
        <vt:i4>4653067</vt:i4>
      </vt:variant>
      <vt:variant>
        <vt:i4>513</vt:i4>
      </vt:variant>
      <vt:variant>
        <vt:i4>0</vt:i4>
      </vt:variant>
      <vt:variant>
        <vt:i4>5</vt:i4>
      </vt:variant>
      <vt:variant>
        <vt:lpwstr/>
      </vt:variant>
      <vt:variant>
        <vt:lpwstr>_ENREF_64</vt:lpwstr>
      </vt:variant>
      <vt:variant>
        <vt:i4>4653067</vt:i4>
      </vt:variant>
      <vt:variant>
        <vt:i4>505</vt:i4>
      </vt:variant>
      <vt:variant>
        <vt:i4>0</vt:i4>
      </vt:variant>
      <vt:variant>
        <vt:i4>5</vt:i4>
      </vt:variant>
      <vt:variant>
        <vt:lpwstr/>
      </vt:variant>
      <vt:variant>
        <vt:lpwstr>_ENREF_63</vt:lpwstr>
      </vt:variant>
      <vt:variant>
        <vt:i4>4653067</vt:i4>
      </vt:variant>
      <vt:variant>
        <vt:i4>499</vt:i4>
      </vt:variant>
      <vt:variant>
        <vt:i4>0</vt:i4>
      </vt:variant>
      <vt:variant>
        <vt:i4>5</vt:i4>
      </vt:variant>
      <vt:variant>
        <vt:lpwstr/>
      </vt:variant>
      <vt:variant>
        <vt:lpwstr>_ENREF_62</vt:lpwstr>
      </vt:variant>
      <vt:variant>
        <vt:i4>4653067</vt:i4>
      </vt:variant>
      <vt:variant>
        <vt:i4>491</vt:i4>
      </vt:variant>
      <vt:variant>
        <vt:i4>0</vt:i4>
      </vt:variant>
      <vt:variant>
        <vt:i4>5</vt:i4>
      </vt:variant>
      <vt:variant>
        <vt:lpwstr/>
      </vt:variant>
      <vt:variant>
        <vt:lpwstr>_ENREF_61</vt:lpwstr>
      </vt:variant>
      <vt:variant>
        <vt:i4>4194315</vt:i4>
      </vt:variant>
      <vt:variant>
        <vt:i4>483</vt:i4>
      </vt:variant>
      <vt:variant>
        <vt:i4>0</vt:i4>
      </vt:variant>
      <vt:variant>
        <vt:i4>5</vt:i4>
      </vt:variant>
      <vt:variant>
        <vt:lpwstr/>
      </vt:variant>
      <vt:variant>
        <vt:lpwstr>_ENREF_19</vt:lpwstr>
      </vt:variant>
      <vt:variant>
        <vt:i4>4653067</vt:i4>
      </vt:variant>
      <vt:variant>
        <vt:i4>475</vt:i4>
      </vt:variant>
      <vt:variant>
        <vt:i4>0</vt:i4>
      </vt:variant>
      <vt:variant>
        <vt:i4>5</vt:i4>
      </vt:variant>
      <vt:variant>
        <vt:lpwstr/>
      </vt:variant>
      <vt:variant>
        <vt:lpwstr>_ENREF_60</vt:lpwstr>
      </vt:variant>
      <vt:variant>
        <vt:i4>4456459</vt:i4>
      </vt:variant>
      <vt:variant>
        <vt:i4>472</vt:i4>
      </vt:variant>
      <vt:variant>
        <vt:i4>0</vt:i4>
      </vt:variant>
      <vt:variant>
        <vt:i4>5</vt:i4>
      </vt:variant>
      <vt:variant>
        <vt:lpwstr/>
      </vt:variant>
      <vt:variant>
        <vt:lpwstr>_ENREF_59</vt:lpwstr>
      </vt:variant>
      <vt:variant>
        <vt:i4>4456459</vt:i4>
      </vt:variant>
      <vt:variant>
        <vt:i4>464</vt:i4>
      </vt:variant>
      <vt:variant>
        <vt:i4>0</vt:i4>
      </vt:variant>
      <vt:variant>
        <vt:i4>5</vt:i4>
      </vt:variant>
      <vt:variant>
        <vt:lpwstr/>
      </vt:variant>
      <vt:variant>
        <vt:lpwstr>_ENREF_58</vt:lpwstr>
      </vt:variant>
      <vt:variant>
        <vt:i4>4456459</vt:i4>
      </vt:variant>
      <vt:variant>
        <vt:i4>458</vt:i4>
      </vt:variant>
      <vt:variant>
        <vt:i4>0</vt:i4>
      </vt:variant>
      <vt:variant>
        <vt:i4>5</vt:i4>
      </vt:variant>
      <vt:variant>
        <vt:lpwstr/>
      </vt:variant>
      <vt:variant>
        <vt:lpwstr>_ENREF_57</vt:lpwstr>
      </vt:variant>
      <vt:variant>
        <vt:i4>4784139</vt:i4>
      </vt:variant>
      <vt:variant>
        <vt:i4>452</vt:i4>
      </vt:variant>
      <vt:variant>
        <vt:i4>0</vt:i4>
      </vt:variant>
      <vt:variant>
        <vt:i4>5</vt:i4>
      </vt:variant>
      <vt:variant>
        <vt:lpwstr/>
      </vt:variant>
      <vt:variant>
        <vt:lpwstr>_ENREF_8</vt:lpwstr>
      </vt:variant>
      <vt:variant>
        <vt:i4>4587531</vt:i4>
      </vt:variant>
      <vt:variant>
        <vt:i4>449</vt:i4>
      </vt:variant>
      <vt:variant>
        <vt:i4>0</vt:i4>
      </vt:variant>
      <vt:variant>
        <vt:i4>5</vt:i4>
      </vt:variant>
      <vt:variant>
        <vt:lpwstr/>
      </vt:variant>
      <vt:variant>
        <vt:lpwstr>_ENREF_7</vt:lpwstr>
      </vt:variant>
      <vt:variant>
        <vt:i4>4456459</vt:i4>
      </vt:variant>
      <vt:variant>
        <vt:i4>441</vt:i4>
      </vt:variant>
      <vt:variant>
        <vt:i4>0</vt:i4>
      </vt:variant>
      <vt:variant>
        <vt:i4>5</vt:i4>
      </vt:variant>
      <vt:variant>
        <vt:lpwstr/>
      </vt:variant>
      <vt:variant>
        <vt:lpwstr>_ENREF_56</vt:lpwstr>
      </vt:variant>
      <vt:variant>
        <vt:i4>4456459</vt:i4>
      </vt:variant>
      <vt:variant>
        <vt:i4>433</vt:i4>
      </vt:variant>
      <vt:variant>
        <vt:i4>0</vt:i4>
      </vt:variant>
      <vt:variant>
        <vt:i4>5</vt:i4>
      </vt:variant>
      <vt:variant>
        <vt:lpwstr/>
      </vt:variant>
      <vt:variant>
        <vt:lpwstr>_ENREF_55</vt:lpwstr>
      </vt:variant>
      <vt:variant>
        <vt:i4>4456459</vt:i4>
      </vt:variant>
      <vt:variant>
        <vt:i4>427</vt:i4>
      </vt:variant>
      <vt:variant>
        <vt:i4>0</vt:i4>
      </vt:variant>
      <vt:variant>
        <vt:i4>5</vt:i4>
      </vt:variant>
      <vt:variant>
        <vt:lpwstr/>
      </vt:variant>
      <vt:variant>
        <vt:lpwstr>_ENREF_54</vt:lpwstr>
      </vt:variant>
      <vt:variant>
        <vt:i4>4456459</vt:i4>
      </vt:variant>
      <vt:variant>
        <vt:i4>424</vt:i4>
      </vt:variant>
      <vt:variant>
        <vt:i4>0</vt:i4>
      </vt:variant>
      <vt:variant>
        <vt:i4>5</vt:i4>
      </vt:variant>
      <vt:variant>
        <vt:lpwstr/>
      </vt:variant>
      <vt:variant>
        <vt:lpwstr>_ENREF_53</vt:lpwstr>
      </vt:variant>
      <vt:variant>
        <vt:i4>4456459</vt:i4>
      </vt:variant>
      <vt:variant>
        <vt:i4>416</vt:i4>
      </vt:variant>
      <vt:variant>
        <vt:i4>0</vt:i4>
      </vt:variant>
      <vt:variant>
        <vt:i4>5</vt:i4>
      </vt:variant>
      <vt:variant>
        <vt:lpwstr/>
      </vt:variant>
      <vt:variant>
        <vt:lpwstr>_ENREF_52</vt:lpwstr>
      </vt:variant>
      <vt:variant>
        <vt:i4>4456459</vt:i4>
      </vt:variant>
      <vt:variant>
        <vt:i4>410</vt:i4>
      </vt:variant>
      <vt:variant>
        <vt:i4>0</vt:i4>
      </vt:variant>
      <vt:variant>
        <vt:i4>5</vt:i4>
      </vt:variant>
      <vt:variant>
        <vt:lpwstr/>
      </vt:variant>
      <vt:variant>
        <vt:lpwstr>_ENREF_51</vt:lpwstr>
      </vt:variant>
      <vt:variant>
        <vt:i4>4456459</vt:i4>
      </vt:variant>
      <vt:variant>
        <vt:i4>407</vt:i4>
      </vt:variant>
      <vt:variant>
        <vt:i4>0</vt:i4>
      </vt:variant>
      <vt:variant>
        <vt:i4>5</vt:i4>
      </vt:variant>
      <vt:variant>
        <vt:lpwstr/>
      </vt:variant>
      <vt:variant>
        <vt:lpwstr>_ENREF_50</vt:lpwstr>
      </vt:variant>
      <vt:variant>
        <vt:i4>4521995</vt:i4>
      </vt:variant>
      <vt:variant>
        <vt:i4>399</vt:i4>
      </vt:variant>
      <vt:variant>
        <vt:i4>0</vt:i4>
      </vt:variant>
      <vt:variant>
        <vt:i4>5</vt:i4>
      </vt:variant>
      <vt:variant>
        <vt:lpwstr/>
      </vt:variant>
      <vt:variant>
        <vt:lpwstr>_ENREF_49</vt:lpwstr>
      </vt:variant>
      <vt:variant>
        <vt:i4>4521995</vt:i4>
      </vt:variant>
      <vt:variant>
        <vt:i4>393</vt:i4>
      </vt:variant>
      <vt:variant>
        <vt:i4>0</vt:i4>
      </vt:variant>
      <vt:variant>
        <vt:i4>5</vt:i4>
      </vt:variant>
      <vt:variant>
        <vt:lpwstr/>
      </vt:variant>
      <vt:variant>
        <vt:lpwstr>_ENREF_48</vt:lpwstr>
      </vt:variant>
      <vt:variant>
        <vt:i4>4521995</vt:i4>
      </vt:variant>
      <vt:variant>
        <vt:i4>390</vt:i4>
      </vt:variant>
      <vt:variant>
        <vt:i4>0</vt:i4>
      </vt:variant>
      <vt:variant>
        <vt:i4>5</vt:i4>
      </vt:variant>
      <vt:variant>
        <vt:lpwstr/>
      </vt:variant>
      <vt:variant>
        <vt:lpwstr>_ENREF_47</vt:lpwstr>
      </vt:variant>
      <vt:variant>
        <vt:i4>4521995</vt:i4>
      </vt:variant>
      <vt:variant>
        <vt:i4>382</vt:i4>
      </vt:variant>
      <vt:variant>
        <vt:i4>0</vt:i4>
      </vt:variant>
      <vt:variant>
        <vt:i4>5</vt:i4>
      </vt:variant>
      <vt:variant>
        <vt:lpwstr/>
      </vt:variant>
      <vt:variant>
        <vt:lpwstr>_ENREF_46</vt:lpwstr>
      </vt:variant>
      <vt:variant>
        <vt:i4>4521995</vt:i4>
      </vt:variant>
      <vt:variant>
        <vt:i4>379</vt:i4>
      </vt:variant>
      <vt:variant>
        <vt:i4>0</vt:i4>
      </vt:variant>
      <vt:variant>
        <vt:i4>5</vt:i4>
      </vt:variant>
      <vt:variant>
        <vt:lpwstr/>
      </vt:variant>
      <vt:variant>
        <vt:lpwstr>_ENREF_45</vt:lpwstr>
      </vt:variant>
      <vt:variant>
        <vt:i4>4521995</vt:i4>
      </vt:variant>
      <vt:variant>
        <vt:i4>371</vt:i4>
      </vt:variant>
      <vt:variant>
        <vt:i4>0</vt:i4>
      </vt:variant>
      <vt:variant>
        <vt:i4>5</vt:i4>
      </vt:variant>
      <vt:variant>
        <vt:lpwstr/>
      </vt:variant>
      <vt:variant>
        <vt:lpwstr>_ENREF_44</vt:lpwstr>
      </vt:variant>
      <vt:variant>
        <vt:i4>4521995</vt:i4>
      </vt:variant>
      <vt:variant>
        <vt:i4>363</vt:i4>
      </vt:variant>
      <vt:variant>
        <vt:i4>0</vt:i4>
      </vt:variant>
      <vt:variant>
        <vt:i4>5</vt:i4>
      </vt:variant>
      <vt:variant>
        <vt:lpwstr/>
      </vt:variant>
      <vt:variant>
        <vt:lpwstr>_ENREF_43</vt:lpwstr>
      </vt:variant>
      <vt:variant>
        <vt:i4>4521995</vt:i4>
      </vt:variant>
      <vt:variant>
        <vt:i4>357</vt:i4>
      </vt:variant>
      <vt:variant>
        <vt:i4>0</vt:i4>
      </vt:variant>
      <vt:variant>
        <vt:i4>5</vt:i4>
      </vt:variant>
      <vt:variant>
        <vt:lpwstr/>
      </vt:variant>
      <vt:variant>
        <vt:lpwstr>_ENREF_42</vt:lpwstr>
      </vt:variant>
      <vt:variant>
        <vt:i4>4325387</vt:i4>
      </vt:variant>
      <vt:variant>
        <vt:i4>349</vt:i4>
      </vt:variant>
      <vt:variant>
        <vt:i4>0</vt:i4>
      </vt:variant>
      <vt:variant>
        <vt:i4>5</vt:i4>
      </vt:variant>
      <vt:variant>
        <vt:lpwstr/>
      </vt:variant>
      <vt:variant>
        <vt:lpwstr>_ENREF_39</vt:lpwstr>
      </vt:variant>
      <vt:variant>
        <vt:i4>4325387</vt:i4>
      </vt:variant>
      <vt:variant>
        <vt:i4>346</vt:i4>
      </vt:variant>
      <vt:variant>
        <vt:i4>0</vt:i4>
      </vt:variant>
      <vt:variant>
        <vt:i4>5</vt:i4>
      </vt:variant>
      <vt:variant>
        <vt:lpwstr/>
      </vt:variant>
      <vt:variant>
        <vt:lpwstr>_ENREF_36</vt:lpwstr>
      </vt:variant>
      <vt:variant>
        <vt:i4>4325387</vt:i4>
      </vt:variant>
      <vt:variant>
        <vt:i4>343</vt:i4>
      </vt:variant>
      <vt:variant>
        <vt:i4>0</vt:i4>
      </vt:variant>
      <vt:variant>
        <vt:i4>5</vt:i4>
      </vt:variant>
      <vt:variant>
        <vt:lpwstr/>
      </vt:variant>
      <vt:variant>
        <vt:lpwstr>_ENREF_33</vt:lpwstr>
      </vt:variant>
      <vt:variant>
        <vt:i4>4325387</vt:i4>
      </vt:variant>
      <vt:variant>
        <vt:i4>335</vt:i4>
      </vt:variant>
      <vt:variant>
        <vt:i4>0</vt:i4>
      </vt:variant>
      <vt:variant>
        <vt:i4>5</vt:i4>
      </vt:variant>
      <vt:variant>
        <vt:lpwstr/>
      </vt:variant>
      <vt:variant>
        <vt:lpwstr>_ENREF_35</vt:lpwstr>
      </vt:variant>
      <vt:variant>
        <vt:i4>4325387</vt:i4>
      </vt:variant>
      <vt:variant>
        <vt:i4>332</vt:i4>
      </vt:variant>
      <vt:variant>
        <vt:i4>0</vt:i4>
      </vt:variant>
      <vt:variant>
        <vt:i4>5</vt:i4>
      </vt:variant>
      <vt:variant>
        <vt:lpwstr/>
      </vt:variant>
      <vt:variant>
        <vt:lpwstr>_ENREF_32</vt:lpwstr>
      </vt:variant>
      <vt:variant>
        <vt:i4>4325387</vt:i4>
      </vt:variant>
      <vt:variant>
        <vt:i4>324</vt:i4>
      </vt:variant>
      <vt:variant>
        <vt:i4>0</vt:i4>
      </vt:variant>
      <vt:variant>
        <vt:i4>5</vt:i4>
      </vt:variant>
      <vt:variant>
        <vt:lpwstr/>
      </vt:variant>
      <vt:variant>
        <vt:lpwstr>_ENREF_34</vt:lpwstr>
      </vt:variant>
      <vt:variant>
        <vt:i4>4325387</vt:i4>
      </vt:variant>
      <vt:variant>
        <vt:i4>321</vt:i4>
      </vt:variant>
      <vt:variant>
        <vt:i4>0</vt:i4>
      </vt:variant>
      <vt:variant>
        <vt:i4>5</vt:i4>
      </vt:variant>
      <vt:variant>
        <vt:lpwstr/>
      </vt:variant>
      <vt:variant>
        <vt:lpwstr>_ENREF_33</vt:lpwstr>
      </vt:variant>
      <vt:variant>
        <vt:i4>4325387</vt:i4>
      </vt:variant>
      <vt:variant>
        <vt:i4>318</vt:i4>
      </vt:variant>
      <vt:variant>
        <vt:i4>0</vt:i4>
      </vt:variant>
      <vt:variant>
        <vt:i4>5</vt:i4>
      </vt:variant>
      <vt:variant>
        <vt:lpwstr/>
      </vt:variant>
      <vt:variant>
        <vt:lpwstr>_ENREF_31</vt:lpwstr>
      </vt:variant>
      <vt:variant>
        <vt:i4>4325387</vt:i4>
      </vt:variant>
      <vt:variant>
        <vt:i4>310</vt:i4>
      </vt:variant>
      <vt:variant>
        <vt:i4>0</vt:i4>
      </vt:variant>
      <vt:variant>
        <vt:i4>5</vt:i4>
      </vt:variant>
      <vt:variant>
        <vt:lpwstr/>
      </vt:variant>
      <vt:variant>
        <vt:lpwstr>_ENREF_32</vt:lpwstr>
      </vt:variant>
      <vt:variant>
        <vt:i4>4325387</vt:i4>
      </vt:variant>
      <vt:variant>
        <vt:i4>307</vt:i4>
      </vt:variant>
      <vt:variant>
        <vt:i4>0</vt:i4>
      </vt:variant>
      <vt:variant>
        <vt:i4>5</vt:i4>
      </vt:variant>
      <vt:variant>
        <vt:lpwstr/>
      </vt:variant>
      <vt:variant>
        <vt:lpwstr>_ENREF_31</vt:lpwstr>
      </vt:variant>
      <vt:variant>
        <vt:i4>4784139</vt:i4>
      </vt:variant>
      <vt:variant>
        <vt:i4>299</vt:i4>
      </vt:variant>
      <vt:variant>
        <vt:i4>0</vt:i4>
      </vt:variant>
      <vt:variant>
        <vt:i4>5</vt:i4>
      </vt:variant>
      <vt:variant>
        <vt:lpwstr/>
      </vt:variant>
      <vt:variant>
        <vt:lpwstr>_ENREF_8</vt:lpwstr>
      </vt:variant>
      <vt:variant>
        <vt:i4>4784139</vt:i4>
      </vt:variant>
      <vt:variant>
        <vt:i4>291</vt:i4>
      </vt:variant>
      <vt:variant>
        <vt:i4>0</vt:i4>
      </vt:variant>
      <vt:variant>
        <vt:i4>5</vt:i4>
      </vt:variant>
      <vt:variant>
        <vt:lpwstr/>
      </vt:variant>
      <vt:variant>
        <vt:lpwstr>_ENREF_8</vt:lpwstr>
      </vt:variant>
      <vt:variant>
        <vt:i4>4587531</vt:i4>
      </vt:variant>
      <vt:variant>
        <vt:i4>288</vt:i4>
      </vt:variant>
      <vt:variant>
        <vt:i4>0</vt:i4>
      </vt:variant>
      <vt:variant>
        <vt:i4>5</vt:i4>
      </vt:variant>
      <vt:variant>
        <vt:lpwstr/>
      </vt:variant>
      <vt:variant>
        <vt:lpwstr>_ENREF_7</vt:lpwstr>
      </vt:variant>
      <vt:variant>
        <vt:i4>4325387</vt:i4>
      </vt:variant>
      <vt:variant>
        <vt:i4>280</vt:i4>
      </vt:variant>
      <vt:variant>
        <vt:i4>0</vt:i4>
      </vt:variant>
      <vt:variant>
        <vt:i4>5</vt:i4>
      </vt:variant>
      <vt:variant>
        <vt:lpwstr/>
      </vt:variant>
      <vt:variant>
        <vt:lpwstr>_ENREF_30</vt:lpwstr>
      </vt:variant>
      <vt:variant>
        <vt:i4>4784139</vt:i4>
      </vt:variant>
      <vt:variant>
        <vt:i4>274</vt:i4>
      </vt:variant>
      <vt:variant>
        <vt:i4>0</vt:i4>
      </vt:variant>
      <vt:variant>
        <vt:i4>5</vt:i4>
      </vt:variant>
      <vt:variant>
        <vt:lpwstr/>
      </vt:variant>
      <vt:variant>
        <vt:lpwstr>_ENREF_8</vt:lpwstr>
      </vt:variant>
      <vt:variant>
        <vt:i4>4587531</vt:i4>
      </vt:variant>
      <vt:variant>
        <vt:i4>271</vt:i4>
      </vt:variant>
      <vt:variant>
        <vt:i4>0</vt:i4>
      </vt:variant>
      <vt:variant>
        <vt:i4>5</vt:i4>
      </vt:variant>
      <vt:variant>
        <vt:lpwstr/>
      </vt:variant>
      <vt:variant>
        <vt:lpwstr>_ENREF_7</vt:lpwstr>
      </vt:variant>
      <vt:variant>
        <vt:i4>4194315</vt:i4>
      </vt:variant>
      <vt:variant>
        <vt:i4>263</vt:i4>
      </vt:variant>
      <vt:variant>
        <vt:i4>0</vt:i4>
      </vt:variant>
      <vt:variant>
        <vt:i4>5</vt:i4>
      </vt:variant>
      <vt:variant>
        <vt:lpwstr/>
      </vt:variant>
      <vt:variant>
        <vt:lpwstr>_ENREF_1</vt:lpwstr>
      </vt:variant>
      <vt:variant>
        <vt:i4>4390923</vt:i4>
      </vt:variant>
      <vt:variant>
        <vt:i4>255</vt:i4>
      </vt:variant>
      <vt:variant>
        <vt:i4>0</vt:i4>
      </vt:variant>
      <vt:variant>
        <vt:i4>5</vt:i4>
      </vt:variant>
      <vt:variant>
        <vt:lpwstr/>
      </vt:variant>
      <vt:variant>
        <vt:lpwstr>_ENREF_29</vt:lpwstr>
      </vt:variant>
      <vt:variant>
        <vt:i4>4390923</vt:i4>
      </vt:variant>
      <vt:variant>
        <vt:i4>249</vt:i4>
      </vt:variant>
      <vt:variant>
        <vt:i4>0</vt:i4>
      </vt:variant>
      <vt:variant>
        <vt:i4>5</vt:i4>
      </vt:variant>
      <vt:variant>
        <vt:lpwstr/>
      </vt:variant>
      <vt:variant>
        <vt:lpwstr>_ENREF_28</vt:lpwstr>
      </vt:variant>
      <vt:variant>
        <vt:i4>4390923</vt:i4>
      </vt:variant>
      <vt:variant>
        <vt:i4>243</vt:i4>
      </vt:variant>
      <vt:variant>
        <vt:i4>0</vt:i4>
      </vt:variant>
      <vt:variant>
        <vt:i4>5</vt:i4>
      </vt:variant>
      <vt:variant>
        <vt:lpwstr/>
      </vt:variant>
      <vt:variant>
        <vt:lpwstr>_ENREF_27</vt:lpwstr>
      </vt:variant>
      <vt:variant>
        <vt:i4>4390923</vt:i4>
      </vt:variant>
      <vt:variant>
        <vt:i4>235</vt:i4>
      </vt:variant>
      <vt:variant>
        <vt:i4>0</vt:i4>
      </vt:variant>
      <vt:variant>
        <vt:i4>5</vt:i4>
      </vt:variant>
      <vt:variant>
        <vt:lpwstr/>
      </vt:variant>
      <vt:variant>
        <vt:lpwstr>_ENREF_26</vt:lpwstr>
      </vt:variant>
      <vt:variant>
        <vt:i4>4390923</vt:i4>
      </vt:variant>
      <vt:variant>
        <vt:i4>227</vt:i4>
      </vt:variant>
      <vt:variant>
        <vt:i4>0</vt:i4>
      </vt:variant>
      <vt:variant>
        <vt:i4>5</vt:i4>
      </vt:variant>
      <vt:variant>
        <vt:lpwstr/>
      </vt:variant>
      <vt:variant>
        <vt:lpwstr>_ENREF_25</vt:lpwstr>
      </vt:variant>
      <vt:variant>
        <vt:i4>4390923</vt:i4>
      </vt:variant>
      <vt:variant>
        <vt:i4>221</vt:i4>
      </vt:variant>
      <vt:variant>
        <vt:i4>0</vt:i4>
      </vt:variant>
      <vt:variant>
        <vt:i4>5</vt:i4>
      </vt:variant>
      <vt:variant>
        <vt:lpwstr/>
      </vt:variant>
      <vt:variant>
        <vt:lpwstr>_ENREF_24</vt:lpwstr>
      </vt:variant>
      <vt:variant>
        <vt:i4>4390923</vt:i4>
      </vt:variant>
      <vt:variant>
        <vt:i4>215</vt:i4>
      </vt:variant>
      <vt:variant>
        <vt:i4>0</vt:i4>
      </vt:variant>
      <vt:variant>
        <vt:i4>5</vt:i4>
      </vt:variant>
      <vt:variant>
        <vt:lpwstr/>
      </vt:variant>
      <vt:variant>
        <vt:lpwstr>_ENREF_21</vt:lpwstr>
      </vt:variant>
      <vt:variant>
        <vt:i4>4390923</vt:i4>
      </vt:variant>
      <vt:variant>
        <vt:i4>207</vt:i4>
      </vt:variant>
      <vt:variant>
        <vt:i4>0</vt:i4>
      </vt:variant>
      <vt:variant>
        <vt:i4>5</vt:i4>
      </vt:variant>
      <vt:variant>
        <vt:lpwstr/>
      </vt:variant>
      <vt:variant>
        <vt:lpwstr>_ENREF_20</vt:lpwstr>
      </vt:variant>
      <vt:variant>
        <vt:i4>4194315</vt:i4>
      </vt:variant>
      <vt:variant>
        <vt:i4>199</vt:i4>
      </vt:variant>
      <vt:variant>
        <vt:i4>0</vt:i4>
      </vt:variant>
      <vt:variant>
        <vt:i4>5</vt:i4>
      </vt:variant>
      <vt:variant>
        <vt:lpwstr/>
      </vt:variant>
      <vt:variant>
        <vt:lpwstr>_ENREF_19</vt:lpwstr>
      </vt:variant>
      <vt:variant>
        <vt:i4>4194315</vt:i4>
      </vt:variant>
      <vt:variant>
        <vt:i4>191</vt:i4>
      </vt:variant>
      <vt:variant>
        <vt:i4>0</vt:i4>
      </vt:variant>
      <vt:variant>
        <vt:i4>5</vt:i4>
      </vt:variant>
      <vt:variant>
        <vt:lpwstr/>
      </vt:variant>
      <vt:variant>
        <vt:lpwstr>_ENREF_18</vt:lpwstr>
      </vt:variant>
      <vt:variant>
        <vt:i4>4194315</vt:i4>
      </vt:variant>
      <vt:variant>
        <vt:i4>183</vt:i4>
      </vt:variant>
      <vt:variant>
        <vt:i4>0</vt:i4>
      </vt:variant>
      <vt:variant>
        <vt:i4>5</vt:i4>
      </vt:variant>
      <vt:variant>
        <vt:lpwstr/>
      </vt:variant>
      <vt:variant>
        <vt:lpwstr>_ENREF_17</vt:lpwstr>
      </vt:variant>
      <vt:variant>
        <vt:i4>327703</vt:i4>
      </vt:variant>
      <vt:variant>
        <vt:i4>178</vt:i4>
      </vt:variant>
      <vt:variant>
        <vt:i4>0</vt:i4>
      </vt:variant>
      <vt:variant>
        <vt:i4>5</vt:i4>
      </vt:variant>
      <vt:variant>
        <vt:lpwstr>http://imagej.nih.gov/ij/</vt:lpwstr>
      </vt:variant>
      <vt:variant>
        <vt:lpwstr/>
      </vt:variant>
      <vt:variant>
        <vt:i4>4194315</vt:i4>
      </vt:variant>
      <vt:variant>
        <vt:i4>174</vt:i4>
      </vt:variant>
      <vt:variant>
        <vt:i4>0</vt:i4>
      </vt:variant>
      <vt:variant>
        <vt:i4>5</vt:i4>
      </vt:variant>
      <vt:variant>
        <vt:lpwstr/>
      </vt:variant>
      <vt:variant>
        <vt:lpwstr>_ENREF_16</vt:lpwstr>
      </vt:variant>
      <vt:variant>
        <vt:i4>4194315</vt:i4>
      </vt:variant>
      <vt:variant>
        <vt:i4>168</vt:i4>
      </vt:variant>
      <vt:variant>
        <vt:i4>0</vt:i4>
      </vt:variant>
      <vt:variant>
        <vt:i4>5</vt:i4>
      </vt:variant>
      <vt:variant>
        <vt:lpwstr/>
      </vt:variant>
      <vt:variant>
        <vt:lpwstr>_ENREF_15</vt:lpwstr>
      </vt:variant>
      <vt:variant>
        <vt:i4>4587531</vt:i4>
      </vt:variant>
      <vt:variant>
        <vt:i4>165</vt:i4>
      </vt:variant>
      <vt:variant>
        <vt:i4>0</vt:i4>
      </vt:variant>
      <vt:variant>
        <vt:i4>5</vt:i4>
      </vt:variant>
      <vt:variant>
        <vt:lpwstr/>
      </vt:variant>
      <vt:variant>
        <vt:lpwstr>_ENREF_7</vt:lpwstr>
      </vt:variant>
      <vt:variant>
        <vt:i4>4194315</vt:i4>
      </vt:variant>
      <vt:variant>
        <vt:i4>157</vt:i4>
      </vt:variant>
      <vt:variant>
        <vt:i4>0</vt:i4>
      </vt:variant>
      <vt:variant>
        <vt:i4>5</vt:i4>
      </vt:variant>
      <vt:variant>
        <vt:lpwstr/>
      </vt:variant>
      <vt:variant>
        <vt:lpwstr>_ENREF_14</vt:lpwstr>
      </vt:variant>
      <vt:variant>
        <vt:i4>4194315</vt:i4>
      </vt:variant>
      <vt:variant>
        <vt:i4>149</vt:i4>
      </vt:variant>
      <vt:variant>
        <vt:i4>0</vt:i4>
      </vt:variant>
      <vt:variant>
        <vt:i4>5</vt:i4>
      </vt:variant>
      <vt:variant>
        <vt:lpwstr/>
      </vt:variant>
      <vt:variant>
        <vt:lpwstr>_ENREF_11</vt:lpwstr>
      </vt:variant>
      <vt:variant>
        <vt:i4>4194315</vt:i4>
      </vt:variant>
      <vt:variant>
        <vt:i4>143</vt:i4>
      </vt:variant>
      <vt:variant>
        <vt:i4>0</vt:i4>
      </vt:variant>
      <vt:variant>
        <vt:i4>5</vt:i4>
      </vt:variant>
      <vt:variant>
        <vt:lpwstr/>
      </vt:variant>
      <vt:variant>
        <vt:lpwstr>_ENREF_13</vt:lpwstr>
      </vt:variant>
      <vt:variant>
        <vt:i4>4194315</vt:i4>
      </vt:variant>
      <vt:variant>
        <vt:i4>137</vt:i4>
      </vt:variant>
      <vt:variant>
        <vt:i4>0</vt:i4>
      </vt:variant>
      <vt:variant>
        <vt:i4>5</vt:i4>
      </vt:variant>
      <vt:variant>
        <vt:lpwstr/>
      </vt:variant>
      <vt:variant>
        <vt:lpwstr>_ENREF_11</vt:lpwstr>
      </vt:variant>
      <vt:variant>
        <vt:i4>4194315</vt:i4>
      </vt:variant>
      <vt:variant>
        <vt:i4>131</vt:i4>
      </vt:variant>
      <vt:variant>
        <vt:i4>0</vt:i4>
      </vt:variant>
      <vt:variant>
        <vt:i4>5</vt:i4>
      </vt:variant>
      <vt:variant>
        <vt:lpwstr/>
      </vt:variant>
      <vt:variant>
        <vt:lpwstr>_ENREF_12</vt:lpwstr>
      </vt:variant>
      <vt:variant>
        <vt:i4>4194315</vt:i4>
      </vt:variant>
      <vt:variant>
        <vt:i4>128</vt:i4>
      </vt:variant>
      <vt:variant>
        <vt:i4>0</vt:i4>
      </vt:variant>
      <vt:variant>
        <vt:i4>5</vt:i4>
      </vt:variant>
      <vt:variant>
        <vt:lpwstr/>
      </vt:variant>
      <vt:variant>
        <vt:lpwstr>_ENREF_11</vt:lpwstr>
      </vt:variant>
      <vt:variant>
        <vt:i4>4521995</vt:i4>
      </vt:variant>
      <vt:variant>
        <vt:i4>120</vt:i4>
      </vt:variant>
      <vt:variant>
        <vt:i4>0</vt:i4>
      </vt:variant>
      <vt:variant>
        <vt:i4>5</vt:i4>
      </vt:variant>
      <vt:variant>
        <vt:lpwstr/>
      </vt:variant>
      <vt:variant>
        <vt:lpwstr>_ENREF_4</vt:lpwstr>
      </vt:variant>
      <vt:variant>
        <vt:i4>4194315</vt:i4>
      </vt:variant>
      <vt:variant>
        <vt:i4>112</vt:i4>
      </vt:variant>
      <vt:variant>
        <vt:i4>0</vt:i4>
      </vt:variant>
      <vt:variant>
        <vt:i4>5</vt:i4>
      </vt:variant>
      <vt:variant>
        <vt:lpwstr/>
      </vt:variant>
      <vt:variant>
        <vt:lpwstr>_ENREF_10</vt:lpwstr>
      </vt:variant>
      <vt:variant>
        <vt:i4>4784139</vt:i4>
      </vt:variant>
      <vt:variant>
        <vt:i4>106</vt:i4>
      </vt:variant>
      <vt:variant>
        <vt:i4>0</vt:i4>
      </vt:variant>
      <vt:variant>
        <vt:i4>5</vt:i4>
      </vt:variant>
      <vt:variant>
        <vt:lpwstr/>
      </vt:variant>
      <vt:variant>
        <vt:lpwstr>_ENREF_8</vt:lpwstr>
      </vt:variant>
      <vt:variant>
        <vt:i4>4456459</vt:i4>
      </vt:variant>
      <vt:variant>
        <vt:i4>98</vt:i4>
      </vt:variant>
      <vt:variant>
        <vt:i4>0</vt:i4>
      </vt:variant>
      <vt:variant>
        <vt:i4>5</vt:i4>
      </vt:variant>
      <vt:variant>
        <vt:lpwstr/>
      </vt:variant>
      <vt:variant>
        <vt:lpwstr>_ENREF_5</vt:lpwstr>
      </vt:variant>
      <vt:variant>
        <vt:i4>4325387</vt:i4>
      </vt:variant>
      <vt:variant>
        <vt:i4>95</vt:i4>
      </vt:variant>
      <vt:variant>
        <vt:i4>0</vt:i4>
      </vt:variant>
      <vt:variant>
        <vt:i4>5</vt:i4>
      </vt:variant>
      <vt:variant>
        <vt:lpwstr/>
      </vt:variant>
      <vt:variant>
        <vt:lpwstr>_ENREF_3</vt:lpwstr>
      </vt:variant>
      <vt:variant>
        <vt:i4>4784139</vt:i4>
      </vt:variant>
      <vt:variant>
        <vt:i4>87</vt:i4>
      </vt:variant>
      <vt:variant>
        <vt:i4>0</vt:i4>
      </vt:variant>
      <vt:variant>
        <vt:i4>5</vt:i4>
      </vt:variant>
      <vt:variant>
        <vt:lpwstr/>
      </vt:variant>
      <vt:variant>
        <vt:lpwstr>_ENREF_8</vt:lpwstr>
      </vt:variant>
      <vt:variant>
        <vt:i4>4718603</vt:i4>
      </vt:variant>
      <vt:variant>
        <vt:i4>79</vt:i4>
      </vt:variant>
      <vt:variant>
        <vt:i4>0</vt:i4>
      </vt:variant>
      <vt:variant>
        <vt:i4>5</vt:i4>
      </vt:variant>
      <vt:variant>
        <vt:lpwstr/>
      </vt:variant>
      <vt:variant>
        <vt:lpwstr>_ENREF_9</vt:lpwstr>
      </vt:variant>
      <vt:variant>
        <vt:i4>4784139</vt:i4>
      </vt:variant>
      <vt:variant>
        <vt:i4>73</vt:i4>
      </vt:variant>
      <vt:variant>
        <vt:i4>0</vt:i4>
      </vt:variant>
      <vt:variant>
        <vt:i4>5</vt:i4>
      </vt:variant>
      <vt:variant>
        <vt:lpwstr/>
      </vt:variant>
      <vt:variant>
        <vt:lpwstr>_ENREF_8</vt:lpwstr>
      </vt:variant>
      <vt:variant>
        <vt:i4>4784139</vt:i4>
      </vt:variant>
      <vt:variant>
        <vt:i4>65</vt:i4>
      </vt:variant>
      <vt:variant>
        <vt:i4>0</vt:i4>
      </vt:variant>
      <vt:variant>
        <vt:i4>5</vt:i4>
      </vt:variant>
      <vt:variant>
        <vt:lpwstr/>
      </vt:variant>
      <vt:variant>
        <vt:lpwstr>_ENREF_8</vt:lpwstr>
      </vt:variant>
      <vt:variant>
        <vt:i4>4784139</vt:i4>
      </vt:variant>
      <vt:variant>
        <vt:i4>57</vt:i4>
      </vt:variant>
      <vt:variant>
        <vt:i4>0</vt:i4>
      </vt:variant>
      <vt:variant>
        <vt:i4>5</vt:i4>
      </vt:variant>
      <vt:variant>
        <vt:lpwstr/>
      </vt:variant>
      <vt:variant>
        <vt:lpwstr>_ENREF_8</vt:lpwstr>
      </vt:variant>
      <vt:variant>
        <vt:i4>4587531</vt:i4>
      </vt:variant>
      <vt:variant>
        <vt:i4>54</vt:i4>
      </vt:variant>
      <vt:variant>
        <vt:i4>0</vt:i4>
      </vt:variant>
      <vt:variant>
        <vt:i4>5</vt:i4>
      </vt:variant>
      <vt:variant>
        <vt:lpwstr/>
      </vt:variant>
      <vt:variant>
        <vt:lpwstr>_ENREF_7</vt:lpwstr>
      </vt:variant>
      <vt:variant>
        <vt:i4>4521995</vt:i4>
      </vt:variant>
      <vt:variant>
        <vt:i4>51</vt:i4>
      </vt:variant>
      <vt:variant>
        <vt:i4>0</vt:i4>
      </vt:variant>
      <vt:variant>
        <vt:i4>5</vt:i4>
      </vt:variant>
      <vt:variant>
        <vt:lpwstr/>
      </vt:variant>
      <vt:variant>
        <vt:lpwstr>_ENREF_4</vt:lpwstr>
      </vt:variant>
      <vt:variant>
        <vt:i4>4653067</vt:i4>
      </vt:variant>
      <vt:variant>
        <vt:i4>43</vt:i4>
      </vt:variant>
      <vt:variant>
        <vt:i4>0</vt:i4>
      </vt:variant>
      <vt:variant>
        <vt:i4>5</vt:i4>
      </vt:variant>
      <vt:variant>
        <vt:lpwstr/>
      </vt:variant>
      <vt:variant>
        <vt:lpwstr>_ENREF_6</vt:lpwstr>
      </vt:variant>
      <vt:variant>
        <vt:i4>4456459</vt:i4>
      </vt:variant>
      <vt:variant>
        <vt:i4>37</vt:i4>
      </vt:variant>
      <vt:variant>
        <vt:i4>0</vt:i4>
      </vt:variant>
      <vt:variant>
        <vt:i4>5</vt:i4>
      </vt:variant>
      <vt:variant>
        <vt:lpwstr/>
      </vt:variant>
      <vt:variant>
        <vt:lpwstr>_ENREF_5</vt:lpwstr>
      </vt:variant>
      <vt:variant>
        <vt:i4>4325387</vt:i4>
      </vt:variant>
      <vt:variant>
        <vt:i4>34</vt:i4>
      </vt:variant>
      <vt:variant>
        <vt:i4>0</vt:i4>
      </vt:variant>
      <vt:variant>
        <vt:i4>5</vt:i4>
      </vt:variant>
      <vt:variant>
        <vt:lpwstr/>
      </vt:variant>
      <vt:variant>
        <vt:lpwstr>_ENREF_3</vt:lpwstr>
      </vt:variant>
      <vt:variant>
        <vt:i4>4521995</vt:i4>
      </vt:variant>
      <vt:variant>
        <vt:i4>26</vt:i4>
      </vt:variant>
      <vt:variant>
        <vt:i4>0</vt:i4>
      </vt:variant>
      <vt:variant>
        <vt:i4>5</vt:i4>
      </vt:variant>
      <vt:variant>
        <vt:lpwstr/>
      </vt:variant>
      <vt:variant>
        <vt:lpwstr>_ENREF_4</vt:lpwstr>
      </vt:variant>
      <vt:variant>
        <vt:i4>4325387</vt:i4>
      </vt:variant>
      <vt:variant>
        <vt:i4>23</vt:i4>
      </vt:variant>
      <vt:variant>
        <vt:i4>0</vt:i4>
      </vt:variant>
      <vt:variant>
        <vt:i4>5</vt:i4>
      </vt:variant>
      <vt:variant>
        <vt:lpwstr/>
      </vt:variant>
      <vt:variant>
        <vt:lpwstr>_ENREF_3</vt:lpwstr>
      </vt:variant>
      <vt:variant>
        <vt:i4>4390923</vt:i4>
      </vt:variant>
      <vt:variant>
        <vt:i4>15</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2818061</vt:i4>
      </vt:variant>
      <vt:variant>
        <vt:i4>0</vt:i4>
      </vt:variant>
      <vt:variant>
        <vt:i4>0</vt:i4>
      </vt:variant>
      <vt:variant>
        <vt:i4>5</vt:i4>
      </vt:variant>
      <vt:variant>
        <vt:lpwstr>mailto:r.hoekstra@amc.uva.nl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AMC-Bio-Artificial Liver Culturing Enhances Mitochondrial Biogenesis in Human Liver Cell Lines: the Role of Oxygen, Medium Perfusion and 3D Configuration</dc:title>
  <dc:subject/>
  <dc:creator>A. Abdelrahman Abubakr Adam</dc:creator>
  <cp:keywords/>
  <cp:lastModifiedBy>M.J.G.C. Schumacher</cp:lastModifiedBy>
  <cp:revision>2</cp:revision>
  <cp:lastPrinted>2017-01-26T09:11:00Z</cp:lastPrinted>
  <dcterms:created xsi:type="dcterms:W3CDTF">2019-01-09T07:33:00Z</dcterms:created>
  <dcterms:modified xsi:type="dcterms:W3CDTF">2019-01-09T07:33:00Z</dcterms:modified>
</cp:coreProperties>
</file>